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Look w:val="04A0" w:firstRow="1" w:lastRow="0" w:firstColumn="1" w:lastColumn="0" w:noHBand="0" w:noVBand="1"/>
      </w:tblPr>
      <w:tblGrid>
        <w:gridCol w:w="3616"/>
        <w:gridCol w:w="1834"/>
        <w:gridCol w:w="3671"/>
        <w:gridCol w:w="1278"/>
        <w:gridCol w:w="1275"/>
        <w:gridCol w:w="1502"/>
      </w:tblGrid>
      <w:tr w:rsidR="004B483B" w:rsidRPr="004B483B" w:rsidTr="004B483B">
        <w:trPr>
          <w:trHeight w:val="4095"/>
        </w:trPr>
        <w:tc>
          <w:tcPr>
            <w:tcW w:w="1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bookmarkStart w:id="0" w:name="_GoBack"/>
            <w:bookmarkEnd w:id="0"/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Question Type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extDirection w:val="btLr"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Difficulty</w:t>
            </w:r>
          </w:p>
        </w:tc>
        <w:tc>
          <w:tcPr>
            <w:tcW w:w="4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extDirection w:val="btLr"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LO8: Activity-based absorption cost (App 3A)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extDirection w:val="btLr"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Professional exam adapted</w:t>
            </w:r>
          </w:p>
        </w:tc>
      </w:tr>
      <w:tr w:rsidR="004B483B" w:rsidRPr="004B483B" w:rsidTr="004B483B">
        <w:trPr>
          <w:trHeight w:val="255"/>
        </w:trPr>
        <w:tc>
          <w:tcPr>
            <w:tcW w:w="1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APP03A-Ref1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1-4</w:t>
            </w:r>
          </w:p>
        </w:tc>
        <w:tc>
          <w:tcPr>
            <w:tcW w:w="1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Multipart M/C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</w:t>
            </w:r>
          </w:p>
        </w:tc>
        <w:tc>
          <w:tcPr>
            <w:tcW w:w="4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B483B" w:rsidRPr="004B483B" w:rsidTr="004B483B">
        <w:trPr>
          <w:trHeight w:val="255"/>
        </w:trPr>
        <w:tc>
          <w:tcPr>
            <w:tcW w:w="1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APP03A-Ref2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5-6</w:t>
            </w:r>
          </w:p>
        </w:tc>
        <w:tc>
          <w:tcPr>
            <w:tcW w:w="1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Multipart M/C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</w:t>
            </w:r>
          </w:p>
        </w:tc>
        <w:tc>
          <w:tcPr>
            <w:tcW w:w="4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B483B" w:rsidRPr="004B483B" w:rsidTr="004B483B">
        <w:trPr>
          <w:trHeight w:val="255"/>
        </w:trPr>
        <w:tc>
          <w:tcPr>
            <w:tcW w:w="1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APP03A-Ref3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7-8</w:t>
            </w:r>
          </w:p>
        </w:tc>
        <w:tc>
          <w:tcPr>
            <w:tcW w:w="1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Multipart M/C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</w:t>
            </w:r>
          </w:p>
        </w:tc>
        <w:tc>
          <w:tcPr>
            <w:tcW w:w="4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B483B" w:rsidRPr="004B483B" w:rsidTr="004B483B">
        <w:trPr>
          <w:trHeight w:val="255"/>
        </w:trPr>
        <w:tc>
          <w:tcPr>
            <w:tcW w:w="1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APP03A-Ref4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9-10</w:t>
            </w:r>
          </w:p>
        </w:tc>
        <w:tc>
          <w:tcPr>
            <w:tcW w:w="1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Multipart M/C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</w:t>
            </w:r>
          </w:p>
        </w:tc>
        <w:tc>
          <w:tcPr>
            <w:tcW w:w="4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B483B" w:rsidRPr="004B483B" w:rsidTr="004B483B">
        <w:trPr>
          <w:trHeight w:val="255"/>
        </w:trPr>
        <w:tc>
          <w:tcPr>
            <w:tcW w:w="1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APP03A-Ref5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11-12</w:t>
            </w:r>
          </w:p>
        </w:tc>
        <w:tc>
          <w:tcPr>
            <w:tcW w:w="1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Multipart M/C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</w:t>
            </w:r>
          </w:p>
        </w:tc>
        <w:tc>
          <w:tcPr>
            <w:tcW w:w="4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B483B" w:rsidRPr="004B483B" w:rsidTr="004B483B">
        <w:trPr>
          <w:trHeight w:val="255"/>
        </w:trPr>
        <w:tc>
          <w:tcPr>
            <w:tcW w:w="1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1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Problem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</w:t>
            </w:r>
          </w:p>
        </w:tc>
        <w:tc>
          <w:tcPr>
            <w:tcW w:w="4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B483B" w:rsidRPr="004B483B" w:rsidTr="004B483B">
        <w:trPr>
          <w:trHeight w:val="255"/>
        </w:trPr>
        <w:tc>
          <w:tcPr>
            <w:tcW w:w="1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14</w:t>
            </w:r>
          </w:p>
        </w:tc>
        <w:tc>
          <w:tcPr>
            <w:tcW w:w="1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Problem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</w:t>
            </w:r>
          </w:p>
        </w:tc>
        <w:tc>
          <w:tcPr>
            <w:tcW w:w="4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B483B" w:rsidRPr="004B483B" w:rsidTr="004B483B">
        <w:trPr>
          <w:trHeight w:val="255"/>
        </w:trPr>
        <w:tc>
          <w:tcPr>
            <w:tcW w:w="1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1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Problem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</w:t>
            </w:r>
          </w:p>
        </w:tc>
        <w:tc>
          <w:tcPr>
            <w:tcW w:w="4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B483B" w:rsidRPr="004B483B" w:rsidTr="004B483B">
        <w:trPr>
          <w:trHeight w:val="255"/>
        </w:trPr>
        <w:tc>
          <w:tcPr>
            <w:tcW w:w="1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16</w:t>
            </w:r>
          </w:p>
        </w:tc>
        <w:tc>
          <w:tcPr>
            <w:tcW w:w="1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Problem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M</w:t>
            </w:r>
          </w:p>
        </w:tc>
        <w:tc>
          <w:tcPr>
            <w:tcW w:w="4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B483B" w:rsidRPr="004B483B" w:rsidTr="004B483B">
        <w:trPr>
          <w:trHeight w:val="255"/>
        </w:trPr>
        <w:tc>
          <w:tcPr>
            <w:tcW w:w="13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17</w:t>
            </w:r>
          </w:p>
        </w:tc>
        <w:tc>
          <w:tcPr>
            <w:tcW w:w="13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Problem</w:t>
            </w:r>
          </w:p>
        </w:tc>
        <w:tc>
          <w:tcPr>
            <w:tcW w:w="4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H</w:t>
            </w:r>
          </w:p>
        </w:tc>
        <w:tc>
          <w:tcPr>
            <w:tcW w:w="4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483B">
              <w:rPr>
                <w:rFonts w:ascii="Arial" w:hAnsi="Arial" w:cs="Arial"/>
                <w:sz w:val="20"/>
                <w:szCs w:val="20"/>
              </w:rPr>
              <w:t>x</w:t>
            </w: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B483B" w:rsidRPr="004B483B" w:rsidRDefault="004B483B" w:rsidP="004B483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4B483B" w:rsidRDefault="004B483B" w:rsidP="00175440">
      <w:pPr>
        <w:spacing w:before="372" w:after="0"/>
        <w:jc w:val="right"/>
        <w:rPr>
          <w:rFonts w:ascii="Arial Unicode MS" w:eastAsia="Arial Unicode MS" w:hAnsi="Arial Unicode MS" w:cs="Arial Unicode MS"/>
          <w:color w:val="000000"/>
          <w:sz w:val="28"/>
        </w:rPr>
        <w:sectPr w:rsidR="004B483B" w:rsidSect="004B483B">
          <w:footerReference w:type="default" r:id="rId7"/>
          <w:pgSz w:w="15840" w:h="12240" w:orient="landscape"/>
          <w:pgMar w:top="1800" w:right="1440" w:bottom="1440" w:left="1440" w:header="720" w:footer="720" w:gutter="0"/>
          <w:cols w:space="720"/>
          <w:docGrid w:linePitch="299"/>
        </w:sectPr>
      </w:pPr>
    </w:p>
    <w:p w:rsidR="00CC3825" w:rsidRDefault="00CC3825" w:rsidP="00175440">
      <w:pPr>
        <w:spacing w:before="372" w:after="0"/>
        <w:jc w:val="right"/>
        <w:rPr>
          <w:rFonts w:ascii="Arial Unicode MS" w:eastAsia="Arial Unicode MS" w:hAnsi="Arial Unicode MS" w:cs="Arial Unicode MS"/>
          <w:color w:val="000000"/>
          <w:sz w:val="28"/>
        </w:rPr>
      </w:pPr>
      <w:r>
        <w:rPr>
          <w:rFonts w:ascii="Arial Unicode MS" w:eastAsia="Arial Unicode MS" w:hAnsi="Arial Unicode MS" w:cs="Arial Unicode MS"/>
          <w:color w:val="000000"/>
          <w:sz w:val="28"/>
        </w:rPr>
        <w:lastRenderedPageBreak/>
        <w:t>Appendix 03A</w:t>
      </w:r>
    </w:p>
    <w:p w:rsidR="00CC3825" w:rsidRDefault="00CC3825" w:rsidP="00175440">
      <w:pPr>
        <w:spacing w:before="372" w:after="0"/>
        <w:jc w:val="right"/>
      </w:pPr>
      <w:r>
        <w:rPr>
          <w:rFonts w:ascii="Arial Unicode MS" w:eastAsia="Arial Unicode MS" w:hAnsi="Arial Unicode MS" w:cs="Arial Unicode MS"/>
          <w:color w:val="000000"/>
          <w:sz w:val="28"/>
        </w:rPr>
        <w:t>Activity-Based Absorption Costing</w:t>
      </w:r>
    </w:p>
    <w:p w:rsidR="00CC3825" w:rsidRDefault="00CC3825">
      <w:pPr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CC3825" w:rsidRDefault="00CC3825">
      <w:pPr>
        <w:spacing w:before="239" w:after="239"/>
      </w:pPr>
      <w:r>
        <w:rPr>
          <w:rFonts w:ascii="Times,Times New Roman,Times-Rom" w:hAnsi="Times,Times New Roman,Times-Rom" w:cs="Times,Times New Roman,Times-Rom"/>
          <w:color w:val="000000"/>
          <w:sz w:val="18"/>
        </w:rPr>
        <w:br/>
      </w:r>
      <w:r>
        <w:rPr>
          <w:rFonts w:ascii="Arial Unicode MS" w:eastAsia="Arial Unicode MS" w:hAnsi="Arial Unicode MS" w:cs="Arial Unicode MS"/>
          <w:b/>
          <w:color w:val="000000"/>
        </w:rPr>
        <w:t>Multiple Choice Questions</w:t>
      </w:r>
      <w:r>
        <w:br/>
      </w:r>
      <w:r>
        <w:rPr>
          <w:rFonts w:ascii="Arial Unicode MS" w:eastAsia="Arial Unicode MS" w:hAnsi="Arial Unicode MS" w:cs="Arial Unicode MS"/>
          <w:color w:val="000000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rPr>
                <w:sz w:val="2"/>
              </w:rPr>
            </w:pP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Adams Corporation makes two products: Product A and Product B. Annual production and sales are 500 units of Product A and 900 units of Product B. The company has traditionally used direct labor-hours as the basis for applying all manufacturing overhead to products. Product A requires 0.4 direct labor-hours per unit and Product B requires 0.5 direct labor-hours per unit. The total estimated overhead for next period is $67,522.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switching to an activity-based costing system for the purpose of computing unit product costs for external reports. The new activity-based costing system would have three overhead activity cost pools--Activity 1, Activity 2, and General Factory--with estimated overhead costs and expected activity as follows: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4448175" cy="1104900"/>
                  <wp:effectExtent l="0" t="0" r="9525" b="0"/>
                  <wp:docPr id="1" name="https://www.eztestonline.com/tomhardej/13806106311738200609.tp4?REQUEST=SHOWmedia&amp;media=image00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0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81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(Note: The General Factory activity cost pool's costs are allocated on the basis of direct labor-hours.)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1.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predetermined overhead rate under the traditional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723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$103.88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$13.83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$54.86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501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$8.91</w:t>
                  </w:r>
                </w:p>
              </w:tc>
            </w:tr>
          </w:tbl>
          <w:p w:rsidR="00CC3825" w:rsidRPr="00111F60" w:rsidRDefault="00CC3825"/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overhead cost per unit of Product A under the traditional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$21.94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501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$3.56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501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$5.53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$41.55</w:t>
                  </w:r>
                </w:p>
              </w:tc>
            </w:tr>
          </w:tbl>
          <w:p w:rsidR="00CC3825" w:rsidRPr="00111F60" w:rsidRDefault="00CC3825"/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predetermined overhead rate (i.e., activity rate) for Activity 1 under the activity-based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$23.05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$13.83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$34.58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723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$135.04</w:t>
                  </w:r>
                </w:p>
              </w:tc>
            </w:tr>
          </w:tbl>
          <w:p w:rsidR="00CC3825" w:rsidRPr="00111F60" w:rsidRDefault="00CC3825"/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4.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overhead cost per unit of Product A under the activity-based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$67.66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$21.94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$48.23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$41.55</w:t>
                  </w:r>
                </w:p>
              </w:tc>
            </w:tr>
          </w:tbl>
          <w:p w:rsidR="00CC3825" w:rsidRPr="00111F60" w:rsidRDefault="00CC3825"/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rPr>
                <w:sz w:val="2"/>
              </w:rPr>
            </w:pP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Binegar Manufacturing Corporation has a traditional costing system in which it applies manufacturing overhead to its products using a predetermined overhead rate based on direct labor-hours (DLHs). The company has two products, R58G and R09O,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028950" cy="771525"/>
                  <wp:effectExtent l="0" t="0" r="0" b="9525"/>
                  <wp:docPr id="2" name="https://www.eztestonline.com/tomhardej/13806106311738200609.tp4?REQUEST=SHOWmedia&amp;media=image01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1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$1,617,600 and the company's estimated total direct labor-hours for the year is 24,000.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form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4181475" cy="790575"/>
                  <wp:effectExtent l="0" t="0" r="9525" b="9525"/>
                  <wp:docPr id="3" name="https://www.eztestonline.com/tomhardej/13806106311738200609.tp4?REQUEST=SHOWmedia&amp;media=image01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1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276600" cy="781050"/>
                  <wp:effectExtent l="0" t="0" r="0" b="0"/>
                  <wp:docPr id="4" name="https://www.eztestonline.com/tomhardej/13806106311738200609.tp4?REQUEST=SHOWmedia&amp;media=image01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1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5.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manufacturing overhead that would be applied to a unit of product R58G under the company's traditional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501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$6.74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$16.10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$22.84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501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$2.90</w:t>
                  </w:r>
                </w:p>
              </w:tc>
            </w:tr>
          </w:tbl>
          <w:p w:rsidR="00CC3825" w:rsidRPr="00111F60" w:rsidRDefault="00CC3825"/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6.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manufacturing overhead that would be applied to a unit of product R09O under the activity-based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723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$113.46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723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$255.00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723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$141.54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$17.28</w:t>
                  </w:r>
                </w:p>
              </w:tc>
            </w:tr>
          </w:tbl>
          <w:p w:rsidR="00CC3825" w:rsidRPr="00111F60" w:rsidRDefault="00CC3825"/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rPr>
                <w:sz w:val="2"/>
              </w:rPr>
            </w:pP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Koszyk Manufacturing Corporation has a traditional costing system in which it applies manufacturing overhead to its products using a predetermined overhead rate based on direct labor-hours (DLHs). The company has two products, P85G and C43S,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038475" cy="781050"/>
                  <wp:effectExtent l="0" t="0" r="9525" b="0"/>
                  <wp:docPr id="5" name="https://www.eztestonline.com/tomhardej/13806106311738200609.tp4?REQUEST=SHOWmedia&amp;media=image02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2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$2,264,000 and the company's estimated total direct labor-hours for the year is 40,000.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895725" cy="781050"/>
                  <wp:effectExtent l="0" t="0" r="9525" b="0"/>
                  <wp:docPr id="6" name="https://www.eztestonline.com/tomhardej/13806106311738200609.tp4?REQUEST=SHOWmedia&amp;media=image02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2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572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2847975" cy="762000"/>
                  <wp:effectExtent l="0" t="0" r="9525" b="0"/>
                  <wp:docPr id="7" name="https://www.eztestonline.com/tomhardej/13806106311738200609.tp4?REQUEST=SHOWmedia&amp;media=image02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2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7.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manufacturing overhead that would be applied to a unit of product P85G under the company's traditional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$89.67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$45.28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$44.39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$23.20</w:t>
                  </w:r>
                </w:p>
              </w:tc>
            </w:tr>
          </w:tbl>
          <w:p w:rsidR="00CC3825" w:rsidRPr="00111F60" w:rsidRDefault="00CC3825"/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8.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manufacturing overhead that would be applied to a unit of product C43S under the activity-based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$71.04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723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$138.96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$67.92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$11.04</w:t>
                  </w:r>
                </w:p>
              </w:tc>
            </w:tr>
          </w:tbl>
          <w:p w:rsidR="00CC3825" w:rsidRPr="00111F60" w:rsidRDefault="00CC3825"/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rPr>
                <w:sz w:val="2"/>
              </w:rPr>
            </w:pP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Kebort Manufacturing Corporation has a traditional costing system in which it applies manufacturing overhead to its products using a predetermined overhead rate based on direct labor-hours (DLHs). The company has two products, U86Y and M91F,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105150" cy="781050"/>
                  <wp:effectExtent l="0" t="0" r="0" b="0"/>
                  <wp:docPr id="8" name="https://www.eztestonline.com/tomhardej/13806106311738200609.tp4?REQUEST=SHOWmedia&amp;media=image03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3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$2,541,760 and the company's estimated total direct labor-hours for the year is 47,000.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886200" cy="800100"/>
                  <wp:effectExtent l="0" t="0" r="0" b="0"/>
                  <wp:docPr id="9" name="https://www.eztestonline.com/tomhardej/13806106311738200609.tp4?REQUEST=SHOWmedia&amp;media=image03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3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2762250" cy="781050"/>
                  <wp:effectExtent l="0" t="0" r="0" b="0"/>
                  <wp:docPr id="10" name="https://www.eztestonline.com/tomhardej/13806106311738200609.tp4?REQUEST=SHOWmedia&amp;media=image04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4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9.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unit product cost of product U86Y under the company's traditional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$71.15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$55.50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$75.86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$38.00</w:t>
                  </w:r>
                </w:p>
              </w:tc>
            </w:tr>
          </w:tbl>
          <w:p w:rsidR="00CC3825" w:rsidRPr="00111F60" w:rsidRDefault="00CC3825"/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10.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unit product cost of product M91F under the activity-based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$95.20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723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$121.57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723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$216.77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723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$197.95</w:t>
                  </w:r>
                </w:p>
              </w:tc>
            </w:tr>
          </w:tbl>
          <w:p w:rsidR="00CC3825" w:rsidRPr="00111F60" w:rsidRDefault="00CC3825"/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rPr>
                <w:sz w:val="2"/>
              </w:rPr>
            </w:pP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Pacchiana Manufacturing Corporation has a traditional costing system in which it applies manufacturing overhead to its products using a predetermined overhead rate based on direct labor-hours (DLHs). The company has two products, R21V and D00B,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028950" cy="781050"/>
                  <wp:effectExtent l="0" t="0" r="0" b="0"/>
                  <wp:docPr id="11" name="https://www.eztestonline.com/tomhardej/13806106311738200609.tp4?REQUEST=SHOWmedia&amp;media=image05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5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$1,262,880 and the company's estimated total direct labor-hours for the year is 36,000.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4143375" cy="809625"/>
                  <wp:effectExtent l="0" t="0" r="9525" b="9525"/>
                  <wp:docPr id="12" name="https://www.eztestonline.com/tomhardej/13806106311738200609.tp4?REQUEST=SHOWmedia&amp;media=image05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5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33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314700" cy="876300"/>
                  <wp:effectExtent l="0" t="0" r="0" b="0"/>
                  <wp:docPr id="13" name="https://www.eztestonline.com/tomhardej/13806106311738200609.tp4?REQUEST=SHOWmedia&amp;media=image05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5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11.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unit product cost of product R21V under the company's traditional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$34.02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$24.40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$41.36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$23.50</w:t>
                  </w:r>
                </w:p>
              </w:tc>
            </w:tr>
          </w:tbl>
          <w:p w:rsidR="00CC3825" w:rsidRPr="00111F60" w:rsidRDefault="00CC3825"/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12.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unit product cost of product D00B under the activity-based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723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$111.81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45"/>
              <w:gridCol w:w="723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$133.82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$81.20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256"/>
              <w:gridCol w:w="612"/>
            </w:tblGrid>
            <w:tr w:rsidR="00CC3825" w:rsidRPr="00111F60"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$30.61</w:t>
                  </w:r>
                </w:p>
              </w:tc>
            </w:tr>
          </w:tbl>
          <w:p w:rsidR="00CC3825" w:rsidRPr="00111F60" w:rsidRDefault="00CC3825"/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CC3825" w:rsidRDefault="00CC3825">
      <w:pPr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CC3825" w:rsidRDefault="00CC3825">
      <w:pPr>
        <w:spacing w:before="239" w:after="239"/>
      </w:pPr>
      <w:r>
        <w:rPr>
          <w:rFonts w:ascii="Times,Times New Roman,Times-Rom" w:hAnsi="Times,Times New Roman,Times-Rom" w:cs="Times,Times New Roman,Times-Rom"/>
          <w:color w:val="000000"/>
          <w:sz w:val="18"/>
        </w:rPr>
        <w:br/>
      </w:r>
      <w:r>
        <w:rPr>
          <w:rFonts w:ascii="Arial Unicode MS" w:eastAsia="Arial Unicode MS" w:hAnsi="Arial Unicode MS" w:cs="Arial Unicode MS"/>
          <w:b/>
          <w:color w:val="000000"/>
        </w:rPr>
        <w:t>Essay Questions</w:t>
      </w:r>
      <w:r>
        <w:br/>
      </w:r>
      <w:r>
        <w:rPr>
          <w:rFonts w:ascii="Arial Unicode MS" w:eastAsia="Arial Unicode MS" w:hAnsi="Arial Unicode MS" w:cs="Arial Unicode MS"/>
          <w:color w:val="000000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13.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Delaware Manufacturing Corporation has a traditional costing system in which it applies manufacturing overhead to its products using a predetermined overhead rate based on direct labor-hours (DLHs). The company has two products, W36M and U45D,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2981325" cy="790575"/>
                  <wp:effectExtent l="0" t="0" r="9525" b="9525"/>
                  <wp:docPr id="14" name="https://www.eztestonline.com/tomhardej/13806106311738200609.tp4?REQUEST=SHOWmedia&amp;media=image06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6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$1,746,000 and the company's estimated total direct labor-hours for the year is 30,000.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933825" cy="752475"/>
                  <wp:effectExtent l="0" t="0" r="9525" b="9525"/>
                  <wp:docPr id="15" name="https://www.eztestonline.com/tomhardej/13806106311738200609.tp4?REQUEST=SHOWmedia&amp;media=image07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7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382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371850" cy="685800"/>
                  <wp:effectExtent l="0" t="0" r="0" b="0"/>
                  <wp:docPr id="16" name="https://www.eztestonline.com/tomhardej/13806106311738200609.tp4?REQUEST=SHOWmedia&amp;media=image07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7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Determine the manufacturing overhead cost per unit of each of the company's two products under the traditional costing system.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Determine the manufacturing overhead cost per unit of each of the company's two products under activity-based costing system.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CC3825" w:rsidRPr="00111F60" w:rsidRDefault="00CC3825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lastRenderedPageBreak/>
              <w:t> </w:t>
            </w:r>
          </w:p>
          <w:p w:rsidR="00CC3825" w:rsidRPr="00111F60" w:rsidRDefault="00CC3825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CC3825" w:rsidRPr="00111F60" w:rsidRDefault="00CC3825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lastRenderedPageBreak/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14.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Guinta Manufacturing Corporation has a traditional costing system in which it applies manufacturing overhead to its products using a predetermined overhead rate based on direct labor-hours (DLHs). The company has two products, O48C and G94Z,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038475" cy="790575"/>
                  <wp:effectExtent l="0" t="0" r="9525" b="9525"/>
                  <wp:docPr id="17" name="https://www.eztestonline.com/tomhardej/13806106311738200609.tp4?REQUEST=SHOWmedia&amp;media=image08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8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$1,102,500 and the company's estimated total direct labor-hours for the year is 42,000.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962400" cy="1495425"/>
                  <wp:effectExtent l="0" t="0" r="0" b="9525"/>
                  <wp:docPr id="18" name="https://www.eztestonline.com/tomhardej/13806106311738200609.tp4?REQUEST=SHOWmedia&amp;media=image08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8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0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Determine the unit product cost of each of the company's two products under the traditional costing system.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Determine the unit product cost of each of the company's two products under activity-based costing system.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CC3825" w:rsidRPr="00111F60" w:rsidRDefault="00CC3825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CC3825" w:rsidRPr="00111F60" w:rsidRDefault="00CC3825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lastRenderedPageBreak/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CC3825" w:rsidRPr="00111F60" w:rsidRDefault="00CC3825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lastRenderedPageBreak/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15.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Hoffhines Manufacturing Corporation has a traditional costing system in which it applies manufacturing overhead to its products using a predetermined overhead rate based on direct labor-hours (DLHs). The company has two products, E00X and E71U,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028950" cy="771525"/>
                  <wp:effectExtent l="0" t="0" r="0" b="9525"/>
                  <wp:docPr id="19" name="https://www.eztestonline.com/tomhardej/13806106311738200609.tp4?REQUEST=SHOWmedia&amp;media=image09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9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$1,021,200 and the company's estimated total direct labor-hours for the year is 20,000.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924300" cy="1514475"/>
                  <wp:effectExtent l="0" t="0" r="0" b="9525"/>
                  <wp:docPr id="20" name="https://www.eztestonline.com/tomhardej/13806106311738200609.tp4?REQUEST=SHOWmedia&amp;media=image09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9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Determine the manufacturing overhead cost per unit of each of the company's two products under the traditional costing system.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Determine the manufacturing overhead cost per unit of each of the company's two products under activity-based costing system.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CC3825" w:rsidRPr="00111F60" w:rsidRDefault="00CC3825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CC3825" w:rsidRPr="00111F60" w:rsidRDefault="00CC3825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lastRenderedPageBreak/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CC3825" w:rsidRPr="00111F60" w:rsidRDefault="00CC3825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lastRenderedPageBreak/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16.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Riha Manufacturing Corporation has a traditional costing system in which it applies manufacturing overhead to its products using a predetermined overhead rate based on direct labor-hours (DLHs). The company has two products, Y47R and G13V,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038475" cy="762000"/>
                  <wp:effectExtent l="0" t="0" r="9525" b="0"/>
                  <wp:docPr id="21" name="https://www.eztestonline.com/tomhardej/13806106311738200609.tp4?REQUEST=SHOWmedia&amp;media=image10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0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$1,879,960 and the company's estimated total direct labor-hours for the year is 43,000.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924300" cy="1524000"/>
                  <wp:effectExtent l="0" t="0" r="0" b="0"/>
                  <wp:docPr id="22" name="https://www.eztestonline.com/tomhardej/13806106311738200609.tp4?REQUEST=SHOWmedia&amp;media=image11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1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Determine the unit product cost of each of the company's two products under the traditional costing system.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Determine the unit product cost of each of the company's two products under activity-based costing system.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CC3825" w:rsidRPr="00111F60" w:rsidRDefault="00CC3825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CC3825" w:rsidRPr="00111F60" w:rsidRDefault="00CC3825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lastRenderedPageBreak/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CC3825" w:rsidRPr="00111F60" w:rsidRDefault="00CC3825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lastRenderedPageBreak/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"/>
        <w:gridCol w:w="8640"/>
      </w:tblGrid>
      <w:tr w:rsidR="00CC3825" w:rsidRPr="00111F60">
        <w:tc>
          <w:tcPr>
            <w:tcW w:w="2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17.</w:t>
            </w:r>
          </w:p>
        </w:tc>
        <w:tc>
          <w:tcPr>
            <w:tcW w:w="480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Cabat Company manufactures two products, Product C and Product D. The company estimated it would incur $177,910 in manufacturing overhead costs during the current period. Overhead currently is applied to the products on the basis of direct labor-hours. Data concerning the current period's operations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648075" cy="781050"/>
                  <wp:effectExtent l="0" t="0" r="9525" b="0"/>
                  <wp:docPr id="23" name="https://www.eztestonline.com/tomhardej/13806106311738200609.tp4?REQUEST=SHOWmedia&amp;media=image12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2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07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Compute the predetermined overhead rate under the current method, and determine the unit product cost of each product for the current year.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The company is considering using an activity-based costing system to compute unit product costs for external financial reports instead of its traditional system based on direct labor-hours. The activity-based costing system would use three activity cost pools. Data relating to these activities for the current period are given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86325" cy="885825"/>
                  <wp:effectExtent l="0" t="0" r="9525" b="9525"/>
                  <wp:docPr id="24" name="https://www.eztestonline.com/tomhardej/13806106311738200609.tp4?REQUEST=SHOWmedia&amp;media=image12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2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Determine the unit product cost of each product for the current period using the activity-based costing approach. General factory overhead is allocated based on direct labor-hours.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CC3825" w:rsidRPr="00111F60" w:rsidRDefault="00CC3825" w:rsidP="00175440">
            <w:pPr>
              <w:keepNext/>
              <w:keepLines/>
              <w:spacing w:before="212" w:after="212"/>
            </w:pPr>
            <w:r>
              <w:rPr>
                <w:rFonts w:ascii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CC3825" w:rsidRDefault="00CC3825">
      <w:pPr>
        <w:spacing w:before="239" w:after="239"/>
      </w:pPr>
      <w:r>
        <w:rPr>
          <w:rFonts w:ascii="Times,Times New Roman,Times-Rom" w:hAnsi="Times,Times New Roman,Times-Rom" w:cs="Times,Times New Roman,Times-Rom"/>
          <w:color w:val="000000"/>
          <w:sz w:val="18"/>
        </w:rPr>
        <w:br/>
      </w:r>
    </w:p>
    <w:p w:rsidR="00CC3825" w:rsidRDefault="00CC3825">
      <w:r>
        <w:br w:type="page"/>
      </w:r>
    </w:p>
    <w:p w:rsidR="00CC3825" w:rsidRDefault="00CC3825">
      <w:pPr>
        <w:spacing w:before="372" w:after="0"/>
        <w:jc w:val="center"/>
      </w:pPr>
      <w:r>
        <w:rPr>
          <w:rFonts w:ascii="Arial Unicode MS" w:eastAsia="Arial Unicode MS" w:hAnsi="Arial Unicode MS" w:cs="Arial Unicode MS"/>
          <w:color w:val="000000"/>
          <w:sz w:val="28"/>
        </w:rPr>
        <w:t xml:space="preserve">Appendix 03A Activity-Based Absorption Costing </w:t>
      </w:r>
      <w:r w:rsidRPr="00017D81">
        <w:rPr>
          <w:rFonts w:ascii="Arial Unicode MS" w:eastAsia="Arial Unicode MS" w:hAnsi="Arial Unicode MS" w:cs="Arial Unicode MS"/>
          <w:color w:val="FF0000"/>
          <w:sz w:val="28"/>
        </w:rPr>
        <w:t>Answer Key</w:t>
      </w:r>
      <w:r>
        <w:rPr>
          <w:rFonts w:ascii="Times,Times New Roman,Times-Rom" w:hAnsi="Times,Times New Roman,Times-Rom" w:cs="Times,Times New Roman,Times-Rom"/>
          <w:color w:val="000000"/>
          <w:sz w:val="28"/>
        </w:rPr>
        <w:br/>
      </w:r>
      <w:r>
        <w:rPr>
          <w:rFonts w:ascii="Arial Unicode MS" w:eastAsia="Arial Unicode MS" w:hAnsi="Arial Unicode MS" w:cs="Arial Unicode MS"/>
          <w:color w:val="000000"/>
          <w:sz w:val="28"/>
        </w:rPr>
        <w:t> </w:t>
      </w:r>
    </w:p>
    <w:p w:rsidR="00CC3825" w:rsidRDefault="00CC3825">
      <w:pPr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CC3825" w:rsidRDefault="00CC3825">
      <w:pPr>
        <w:spacing w:before="239" w:after="239"/>
      </w:pPr>
      <w:r>
        <w:rPr>
          <w:rFonts w:ascii="Times,Times New Roman,Times-Rom" w:hAnsi="Times,Times New Roman,Times-Rom" w:cs="Times,Times New Roman,Times-Rom"/>
          <w:color w:val="000000"/>
          <w:sz w:val="18"/>
        </w:rPr>
        <w:br/>
      </w:r>
      <w:r>
        <w:rPr>
          <w:rFonts w:ascii="Arial Unicode MS" w:eastAsia="Arial Unicode MS" w:hAnsi="Arial Unicode MS" w:cs="Arial Unicode MS"/>
          <w:b/>
          <w:color w:val="000000"/>
        </w:rPr>
        <w:t>Multiple Choice Questions</w:t>
      </w:r>
      <w:r>
        <w:br/>
      </w:r>
      <w:r>
        <w:rPr>
          <w:rFonts w:ascii="Arial Unicode MS" w:eastAsia="Arial Unicode MS" w:hAnsi="Arial Unicode MS" w:cs="Arial Unicode MS"/>
          <w:color w:val="000000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rPr>
                <w:sz w:val="2"/>
              </w:rPr>
            </w:pP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Adams Corporation makes two products: Product A and Product B. Annual production and sales are 500 units of Product A and 900 units of Product B. The company has traditionally used direct labor-hours as the basis for applying all manufacturing overhead to products. Product A requires 0.4 direct labor-hours per unit and Product B requires 0.5 direct labor-hours per unit. The total estimated overhead for next period is $67,522.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switching to an activity-based costing system for the purpose of computing unit product costs for external reports. The new activity-based costing system would have three overhead activity cost pools--Activity 1, Activity 2, and General Factory--with estimated overhead costs and expected activity as follows: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4448175" cy="1104900"/>
                  <wp:effectExtent l="0" t="0" r="952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81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(Note: The General Factory activity cost pool's costs are allocated on the basis of direct labor-hours.)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1.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predetermined overhead rate under the traditional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723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$103.88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$13.83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$54.86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501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$8.91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Direct labor-hour calculation: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3648075" cy="523875"/>
                  <wp:effectExtent l="0" t="0" r="9525" b="9525"/>
                  <wp:docPr id="26" name="https://www.eztestonline.com/tomhardej/13806106311738200609.tp4?REQUEST=SHOWmedia&amp;media=image00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0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07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Predetermined overhead rate = Total estimated overhead ÷ Total estimated direct labor-hours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= $67,522 ÷ 650 direct labor-hours = $103.88 per direct labor-hour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overhead cost per unit of Product A under the traditional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$21.94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501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$3.56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501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$5.53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$41.55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Direct labor-hour calculation: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3600450" cy="495300"/>
                  <wp:effectExtent l="0" t="0" r="0" b="0"/>
                  <wp:docPr id="27" name="https://www.eztestonline.com/tomhardej/13806106311738200609.tp4?REQUEST=SHOWmedia&amp;media=image00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0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45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Predetermined overhead rate = Total estimated overhead ÷ Total estimated direct labor-hours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= $67,522 ÷ 650 direct labor-hours = $103.88 per direct labor-hour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cost per unit of A = $103.88 per direct labor-hour × 0.4 direct labor-hours per unit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= $41.55 per unit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predetermined overhead rate (i.e., activity rate) for Activity 1 under the activity-based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$23.05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$13.83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$34.58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723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$135.04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Activity rate for Activity 1 = $6,915 ÷ 500 = $13.83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4.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overhead cost per unit of Product A under the activity-based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$67.66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$21.94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$48.23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$41.55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activity rates for each activity cost pool are computed as follows: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610100" cy="619125"/>
                  <wp:effectExtent l="0" t="0" r="0" b="9525"/>
                  <wp:docPr id="28" name="https://www.eztestonline.com/tomhardej/13806106311738200609.tp4?REQUEST=SHOWmedia&amp;media=image00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0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0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overhead cost charged to Product A is: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381500" cy="790575"/>
                  <wp:effectExtent l="0" t="0" r="0" b="9525"/>
                  <wp:docPr id="29" name="https://www.eztestonline.com/tomhardej/13806106311738200609.tp4?REQUEST=SHOWmedia&amp;media=image01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1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cost per unit of Product A = $33,832 ÷ 500 units = $67.66 per unit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rPr>
                <w:sz w:val="2"/>
              </w:rPr>
            </w:pP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Binegar Manufacturing Corporation has a traditional costing system in which it applies manufacturing overhead to its products using a predetermined overhead rate based on direct labor-hours (DLHs). The company has two products, R58G and R09O,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028950" cy="771525"/>
                  <wp:effectExtent l="0" t="0" r="0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$1,617,600 and the company's estimated total direct labor-hours for the year is 24,000.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form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4181475" cy="790575"/>
                  <wp:effectExtent l="0" t="0" r="9525" b="952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276600" cy="78105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5.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manufacturing overhead that would be applied to a unit of product R58G under the company's traditional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501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$6.74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$16.10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$22.84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501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$2.90</w:t>
                  </w:r>
                </w:p>
              </w:tc>
            </w:tr>
          </w:tbl>
          <w:p w:rsidR="00CC3825" w:rsidRPr="00111F60" w:rsidRDefault="00D72108">
            <w:pPr>
              <w:keepNext/>
              <w:keepLines/>
              <w:spacing w:before="266" w:after="266"/>
            </w:pPr>
            <w:r>
              <w:rPr>
                <w:noProof/>
              </w:rPr>
              <w:drawing>
                <wp:inline distT="0" distB="0" distL="0" distR="0">
                  <wp:extent cx="4838700" cy="514350"/>
                  <wp:effectExtent l="0" t="0" r="0" b="0"/>
                  <wp:docPr id="33" name="https://www.eztestonline.com/tomhardej/13806106311738200609.tp4?REQUEST=SHOWmedia&amp;media=image01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1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870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C3825"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CC3825"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CC3825"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Predetermined overhead rate = $1,617,600 ÷ 24,000 direct labor-hours = $67.40 per direct labor-hour</w:t>
            </w:r>
            <w:r w:rsidR="00CC3825"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CC3825"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applied to a unit of product T37C = $67.40 per direct labor-hours × 0.10 direct labor-hours per unit = $6.74 per unit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6.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manufacturing overhead that would be applied to a unit of product R09O under the activity-based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723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$113.46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723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$255.00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723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$141.54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$17.28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activity rates for each activity cost pool are computed as follows: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886325" cy="628650"/>
                  <wp:effectExtent l="0" t="0" r="9525" b="0"/>
                  <wp:docPr id="34" name="https://www.eztestonline.com/tomhardej/13806106311738200609.tp4?REQUEST=SHOWmedia&amp;media=image02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2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overhead cost charged to Product R09O is: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848225" cy="685800"/>
                  <wp:effectExtent l="0" t="0" r="9525" b="0"/>
                  <wp:docPr id="35" name="https://www.eztestonline.com/tomhardej/13806106311738200609.tp4?REQUEST=SHOWmedia&amp;media=image02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2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8225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Manufacturing overhead applied to a unit of product R09O = $1,134,600 ÷ 10,000 units = $113.46 per unit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rPr>
                <w:sz w:val="2"/>
              </w:rPr>
            </w:pP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Koszyk Manufacturing Corporation has a traditional costing system in which it applies manufacturing overhead to its products using a predetermined overhead rate based on direct labor-hours (DLHs). The company has two products, P85G and C43S,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038475" cy="781050"/>
                  <wp:effectExtent l="0" t="0" r="952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$2,264,000 and the company's estimated total direct labor-hours for the year is 40,000.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895725" cy="781050"/>
                  <wp:effectExtent l="0" t="0" r="952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572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2847975" cy="762000"/>
                  <wp:effectExtent l="0" t="0" r="952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7.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manufacturing overhead that would be applied to a unit of product P85G under the company's traditional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$89.67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$45.28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$44.39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$23.20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Direct labor-hour calculation: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400550" cy="504825"/>
                  <wp:effectExtent l="0" t="0" r="0" b="9525"/>
                  <wp:docPr id="39" name="https://www.eztestonline.com/tomhardej/13806106311738200609.tp4?REQUEST=SHOWmedia&amp;media=image03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3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055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Predetermined overhead rate = Total estimated overhead cost ÷ Total estimated direct labor-hours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= $2,264,000 ÷ 40,000 direct labor-hours = $56.60 per direct labor-hour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applied to product P85G = $56.60 per direct labor-hour × 0.80 direct labor-hours per unit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= $45.28 per unit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8.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manufacturing overhead that would be applied to a unit of product C43S under the activity-based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$71.04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723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$138.96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$67.92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$11.04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activity rates for each activity cost pool are computed as follows: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829175" cy="771525"/>
                  <wp:effectExtent l="0" t="0" r="9525" b="9525"/>
                  <wp:docPr id="40" name="https://www.eztestonline.com/tomhardej/13806106311738200609.tp4?REQUEST=SHOWmedia&amp;media=image03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3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917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overhead cost charged to Product C43S is: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867275" cy="781050"/>
                  <wp:effectExtent l="0" t="0" r="9525" b="0"/>
                  <wp:docPr id="41" name="https://www.eztestonline.com/tomhardej/13806106311738200609.tp4?REQUEST=SHOWmedia&amp;media=image03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3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727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applied to a unit of product C43S = $710,400 ÷ 10,000 units = $71.04 per unit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rPr>
                <w:sz w:val="2"/>
              </w:rPr>
            </w:pP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Kebort Manufacturing Corporation has a traditional costing system in which it applies manufacturing overhead to its products using a predetermined overhead rate based on direct labor-hours (DLHs). The company has two products, U86Y and M91F,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105150" cy="78105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$2,541,760 and the company's estimated total direct labor-hours for the year is 47,000.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886200" cy="800100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2762250" cy="78105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22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9.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unit product cost of product U86Y under the company's traditional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$71.15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$55.50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$75.86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$38.00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Direct labor-hour calculation: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800600" cy="495300"/>
                  <wp:effectExtent l="0" t="0" r="0" b="0"/>
                  <wp:docPr id="45" name="https://www.eztestonline.com/tomhardej/13806106311738200609.tp4?REQUEST=SHOWmedia&amp;media=image04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4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Predetermined overhead rate = $2,541,760 ÷ 47,000 direct labor-hours = $54.08 per direct labor-hour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per unit of product U86Y = $54.08 per direct labor-hour × 0.70 direct labor-hours per unit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= $37.86 per unit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2085975" cy="666750"/>
                  <wp:effectExtent l="0" t="0" r="9525" b="0"/>
                  <wp:docPr id="46" name="https://www.eztestonline.com/tomhardej/13806106311738200609.tp4?REQUEST=SHOWmedia&amp;media=image04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4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10.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unit product cost of product M91F under the activity-based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$95.20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723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$121.57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723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$216.77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723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$197.95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activity rates for each activity cost pool are computed as follows: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867275" cy="590550"/>
                  <wp:effectExtent l="0" t="0" r="9525" b="0"/>
                  <wp:docPr id="47" name="https://www.eztestonline.com/tomhardej/13806106311738200609.tp4?REQUEST=SHOWmedia&amp;media=image04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4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7275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overhead cost charged to Product M91F is: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848225" cy="885825"/>
                  <wp:effectExtent l="0" t="0" r="9525" b="9525"/>
                  <wp:docPr id="48" name="https://www.eztestonline.com/tomhardej/13806106311738200609.tp4?REQUEST=SHOWmedia&amp;media=image04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4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82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cost per unit of Product M91F = $1,215,720 ÷ 10,000 units = $121.57 per unit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2076450" cy="657225"/>
                  <wp:effectExtent l="0" t="0" r="0" b="9525"/>
                  <wp:docPr id="49" name="https://www.eztestonline.com/tomhardej/13806106311738200609.tp4?REQUEST=SHOWmedia&amp;media=image05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5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rPr>
                <w:sz w:val="2"/>
              </w:rPr>
            </w:pP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Pacchiana Manufacturing Corporation has a traditional costing system in which it applies manufacturing overhead to its products using a predetermined overhead rate based on direct labor-hours (DLHs). The company has two products, R21V and D00B,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028950" cy="781050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$1,262,880 and the company's estimated total direct labor-hours for the year is 36,000.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4143375" cy="809625"/>
                  <wp:effectExtent l="0" t="0" r="9525" b="9525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33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rFonts w:ascii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314700" cy="876300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11.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unit product cost of product R21V under the company's traditional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$34.02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$24.40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$41.36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$23.50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Direct labor-hour calculation: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829175" cy="504825"/>
                  <wp:effectExtent l="0" t="0" r="9525" b="9525"/>
                  <wp:docPr id="53" name="https://www.eztestonline.com/tomhardej/13806106311738200609.tp4?REQUEST=SHOWmedia&amp;media=image05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5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917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Predetermined overhead rate = $1,262,880 ÷ 36,000 direct labor-hours = $35.08 per direct labor-hour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applied to each unit of product R21V = $35.08 per direct labor-hour × 0.3 direct labor-hours per unit = $10.52 per unit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2047875" cy="666750"/>
                  <wp:effectExtent l="0" t="0" r="9525" b="0"/>
                  <wp:docPr id="54" name="https://www.eztestonline.com/tomhardej/13806106311738200609.tp4?REQUEST=SHOWmedia&amp;media=image06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6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87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12.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unit product cost of product D00B under the activity-based costing system is closest to: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723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$111.81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723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$133.82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$81.20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 w:firstRow="1" w:lastRow="0" w:firstColumn="1" w:lastColumn="0" w:noHBand="0" w:noVBand="0"/>
            </w:tblPr>
            <w:tblGrid>
              <w:gridCol w:w="308"/>
              <w:gridCol w:w="612"/>
            </w:tblGrid>
            <w:tr w:rsidR="00CC3825" w:rsidRPr="00111F60">
              <w:tc>
                <w:tcPr>
                  <w:tcW w:w="308" w:type="dxa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CC3825" w:rsidRPr="00111F60" w:rsidRDefault="00CC3825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$30.61</w:t>
                  </w:r>
                </w:p>
              </w:tc>
            </w:tr>
          </w:tbl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activity rates for each activity cost pool are computed as follows: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838700" cy="552450"/>
                  <wp:effectExtent l="0" t="0" r="0" b="0"/>
                  <wp:docPr id="55" name="https://www.eztestonline.com/tomhardej/13806106311738200609.tp4?REQUEST=SHOWmedia&amp;media=image06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6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870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overhead cost charged to Product D00B is: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4876800" cy="676275"/>
                  <wp:effectExtent l="0" t="0" r="0" b="9525"/>
                  <wp:docPr id="56" name="https://www.eztestonline.com/tomhardej/13806106311738200609.tp4?REQUEST=SHOWmedia&amp;media=image06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6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per unit of Product D00B = $459,180 ÷ 15,000 units = $30.61 per unit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 w:rsidR="00D72108">
              <w:rPr>
                <w:noProof/>
              </w:rPr>
              <w:drawing>
                <wp:inline distT="0" distB="0" distL="0" distR="0">
                  <wp:extent cx="2009775" cy="657225"/>
                  <wp:effectExtent l="0" t="0" r="9525" b="9525"/>
                  <wp:docPr id="57" name="https://www.eztestonline.com/tomhardej/13806106311738200609.tp4?REQUEST=SHOWmedia&amp;media=image06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6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CC3825" w:rsidRDefault="00CC3825">
      <w:pPr>
        <w:spacing w:before="239" w:after="239"/>
      </w:pPr>
      <w:r>
        <w:rPr>
          <w:rFonts w:ascii="Times,Times New Roman,Times-Rom" w:hAnsi="Times,Times New Roman,Times-Rom" w:cs="Times,Times New Roman,Times-Rom"/>
          <w:color w:val="000000"/>
          <w:sz w:val="18"/>
        </w:rPr>
        <w:lastRenderedPageBreak/>
        <w:br/>
      </w:r>
      <w:r>
        <w:rPr>
          <w:rFonts w:ascii="Arial Unicode MS" w:eastAsia="Arial Unicode MS" w:hAnsi="Arial Unicode MS" w:cs="Arial Unicode MS"/>
          <w:b/>
          <w:color w:val="000000"/>
        </w:rPr>
        <w:t>Essay Questions</w:t>
      </w:r>
      <w:r>
        <w:br/>
      </w:r>
      <w:r>
        <w:rPr>
          <w:rFonts w:ascii="Arial Unicode MS" w:eastAsia="Arial Unicode MS" w:hAnsi="Arial Unicode MS" w:cs="Arial Unicode MS"/>
          <w:color w:val="000000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13.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Delaware Manufacturing Corporation has a traditional costing system in which it applies manufacturing overhead to its products using a predetermined overhead rate based on direct labor-hours (DLHs). The company has two products, W36M and U45D,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2981325" cy="790575"/>
                  <wp:effectExtent l="0" t="0" r="9525" b="952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$1,746,000 and the company's estimated total direct labor-hours for the year is 30,000.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933825" cy="752475"/>
                  <wp:effectExtent l="0" t="0" r="9525" b="9525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382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371850" cy="685800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Determine the manufacturing overhead cost per unit of each of the company's two products under the traditional costing system.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Determine the manufacturing overhead cost per unit of each of the company's two products under activity-based costing system.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Traditional Manufacturing Overhead Costs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Predetermined overhead rate = Estimated total manufacturing overhead cost ÷ Estimated total amount of the allocation base = $1,746,000 ÷ 30,000 DLHs = $58.20 per DLH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676650" cy="647700"/>
                  <wp:effectExtent l="0" t="0" r="0" b="0"/>
                  <wp:docPr id="61" name="https://www.eztestonline.com/tomhardej/13806106311738200609.tp4?REQUEST=SHOWmedia&amp;media=image07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7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65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ABC Manufacturing Overhead Costs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38700" cy="485775"/>
                  <wp:effectExtent l="0" t="0" r="0" b="9525"/>
                  <wp:docPr id="62" name="https://www.eztestonline.com/tomhardej/13806106311738200609.tp4?REQUEST=SHOWmedia&amp;media=image07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7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8700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cost for W36M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67275" cy="971550"/>
                  <wp:effectExtent l="0" t="0" r="9525" b="0"/>
                  <wp:docPr id="63" name="https://www.eztestonline.com/tomhardej/13806106311738200609.tp4?REQUEST=SHOWmedia&amp;media=image07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7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727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cost for U45D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86325" cy="952500"/>
                  <wp:effectExtent l="0" t="0" r="9525" b="0"/>
                  <wp:docPr id="64" name="https://www.eztestonline.com/tomhardej/13806106311738200609.tp4?REQUEST=SHOWmedia&amp;media=image08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8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lastRenderedPageBreak/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14.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Guinta Manufacturing Corporation has a traditional costing system in which it applies manufacturing overhead to its products using a predetermined overhead rate based on direct labor-hours (DLHs). The company has two products, O48C and G94Z,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038475" cy="790575"/>
                  <wp:effectExtent l="0" t="0" r="9525" b="9525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$1,102,500 and the company's estimated total direct labor-hours for the year is 42,000.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962400" cy="1495425"/>
                  <wp:effectExtent l="0" t="0" r="0" b="9525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0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Determine the unit product cost of each of the company's two products under the traditional costing system.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Determine the unit product cost of each of the company's two products under activity-based costing system.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Traditional Unit Product Costs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 xml:space="preserve">Predetermined overhead rate = Estimated total manufacturing overhead cost ÷ Estimated total </w:t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amount of the allocation base = $1,102,500 ÷ 42,000 DLHs = $26.25 per DLH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791075" cy="1019175"/>
                  <wp:effectExtent l="0" t="0" r="9525" b="9525"/>
                  <wp:docPr id="67" name="https://www.eztestonline.com/tomhardej/13806106311738200609.tp4?REQUEST=SHOWmedia&amp;media=image08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8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10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ABC Unit Product Costs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67275" cy="714375"/>
                  <wp:effectExtent l="0" t="0" r="9525" b="9525"/>
                  <wp:docPr id="68" name="https://www.eztestonline.com/tomhardej/13806106311738200609.tp4?REQUEST=SHOWmedia&amp;media=image08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8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727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cost for O48C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905375" cy="790575"/>
                  <wp:effectExtent l="0" t="0" r="9525" b="9525"/>
                  <wp:docPr id="69" name="https://www.eztestonline.com/tomhardej/13806106311738200609.tp4?REQUEST=SHOWmedia&amp;media=image09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9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537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cost for G94Z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67275" cy="809625"/>
                  <wp:effectExtent l="0" t="0" r="9525" b="9525"/>
                  <wp:docPr id="70" name="https://www.eztestonline.com/tomhardej/13806106311738200609.tp4?REQUEST=SHOWmedia&amp;media=image09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9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72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543425" cy="933450"/>
                  <wp:effectExtent l="0" t="0" r="9525" b="0"/>
                  <wp:docPr id="71" name="https://www.eztestonline.com/tomhardej/13806106311738200609.tp4?REQUEST=SHOWmedia&amp;media=image09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09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342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lastRenderedPageBreak/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15.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Hoffhines Manufacturing Corporation has a traditional costing system in which it applies manufacturing overhead to its products using a predetermined overhead rate based on direct labor-hours (DLHs). The company has two products, E00X and E71U,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028950" cy="771525"/>
                  <wp:effectExtent l="0" t="0" r="0" b="9525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$1,021,200 and the company's estimated total direct labor-hours for the year is 20,000.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924300" cy="1514475"/>
                  <wp:effectExtent l="0" t="0" r="0" b="9525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Determine the manufacturing overhead cost per unit of each of the company's two products under the traditional costing system.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Determine the manufacturing overhead cost per unit of each of the company's two products under activity-based costing system.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Traditional Manufacturing Overhead Costs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 xml:space="preserve">Predetermined overhead rate = Estimated total manufacturing overhead cost ÷ Estimated total </w:t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amount of the allocation base = $1,021,200 ÷ 20,000 DLHs = $51.06 per DLH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676650" cy="666750"/>
                  <wp:effectExtent l="0" t="0" r="0" b="0"/>
                  <wp:docPr id="74" name="https://www.eztestonline.com/tomhardej/13806106311738200609.tp4?REQUEST=SHOWmedia&amp;media=image10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0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65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ABC Manufacturing Overhead Costs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57750" cy="523875"/>
                  <wp:effectExtent l="0" t="0" r="0" b="9525"/>
                  <wp:docPr id="75" name="https://www.eztestonline.com/tomhardej/13806106311738200609.tp4?REQUEST=SHOWmedia&amp;media=image10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0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0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cost for E00X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57750" cy="923925"/>
                  <wp:effectExtent l="0" t="0" r="0" b="9525"/>
                  <wp:docPr id="76" name="https://www.eztestonline.com/tomhardej/13806106311738200609.tp4?REQUEST=SHOWmedia&amp;media=image10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0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cost for E71U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29175" cy="923925"/>
                  <wp:effectExtent l="0" t="0" r="9525" b="9525"/>
                  <wp:docPr id="77" name="https://www.eztestonline.com/tomhardej/13806106311738200609.tp4?REQUEST=SHOWmedia&amp;media=image10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0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917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lastRenderedPageBreak/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16.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Riha Manufacturing Corporation has a traditional costing system in which it applies manufacturing overhead to its products using a predetermined overhead rate based on direct labor-hours (DLHs). The company has two products, Y47R and G13V, about which it has provided the following data: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038475" cy="762000"/>
                  <wp:effectExtent l="0" t="0" r="9525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company's estimated total manufacturing overhead for the year is $1,879,960 and the company's estimated total direct labor-hours for the year is 43,000.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company is considering using a variation of activity-based costing to determine its unit product costs for external reports. Data for this proposed activity-based costing system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924300" cy="1524000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Determine the unit product cost of each of the company's two products under the traditional costing system.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Determine the unit product cost of each of the company's two products under activity-based costing system.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Traditional Unit Product Costs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 xml:space="preserve">Predetermined overhead rate = Estimated total manufacturing overhead cost ÷ Estimated total </w:t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amount of the allocation base = $1,879,960 ÷ 43,000 DLHs = $43.72 per DLH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67275" cy="971550"/>
                  <wp:effectExtent l="0" t="0" r="9525" b="0"/>
                  <wp:docPr id="80" name="https://www.eztestonline.com/tomhardej/13806106311738200609.tp4?REQUEST=SHOWmedia&amp;media=image11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1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727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ABC Unit Product Costs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67275" cy="542925"/>
                  <wp:effectExtent l="0" t="0" r="9525" b="9525"/>
                  <wp:docPr id="81" name="https://www.eztestonline.com/tomhardej/13806106311738200609.tp4?REQUEST=SHOWmedia&amp;media=image11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1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7275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cost for Y47R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543425" cy="781050"/>
                  <wp:effectExtent l="0" t="0" r="9525" b="0"/>
                  <wp:docPr id="82" name="https://www.eztestonline.com/tomhardej/13806106311738200609.tp4?REQUEST=SHOWmedia&amp;media=image11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1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342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cost for G13V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505325" cy="809625"/>
                  <wp:effectExtent l="0" t="0" r="9525" b="9525"/>
                  <wp:docPr id="83" name="https://www.eztestonline.com/tomhardej/13806106311738200609.tp4?REQUEST=SHOWmedia&amp;media=image11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1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532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581525" cy="990600"/>
                  <wp:effectExtent l="0" t="0" r="9525" b="0"/>
                  <wp:docPr id="84" name="https://www.eztestonline.com/tomhardej/13806106311738200609.tp4?REQUEST=SHOWmedia&amp;media=image12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2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152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lastRenderedPageBreak/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Difficulty: 2 Medium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30"/>
        <w:gridCol w:w="8370"/>
      </w:tblGrid>
      <w:tr w:rsidR="00CC3825" w:rsidRPr="00111F60">
        <w:tc>
          <w:tcPr>
            <w:tcW w:w="3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17.</w:t>
            </w:r>
          </w:p>
        </w:tc>
        <w:tc>
          <w:tcPr>
            <w:tcW w:w="4650" w:type="pct"/>
          </w:tcPr>
          <w:p w:rsidR="00CC3825" w:rsidRPr="00111F60" w:rsidRDefault="00CC3825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Cabat Company manufactures two products, Product C and Product D. The company estimated it would incur $177,910 in manufacturing overhead costs during the current period. Overhead currently is applied to the products on the basis of direct labor-hours. Data concerning the current period's operations appear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648075" cy="781050"/>
                  <wp:effectExtent l="0" t="0" r="9525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075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Compute the predetermined overhead rate under the current method, and determine the unit product cost of each product for the current year.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The company is considering using an activity-based costing system to compute unit product costs for external financial reports instead of its traditional system based on direct labor-hours. The activity-based costing system would use three activity cost pools. Data relating to these activities for the current period are given below: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86325" cy="885825"/>
                  <wp:effectExtent l="0" t="0" r="9525" b="9525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Determine the unit product cost of each product for the current period using the activity-based costing approach. General factory overhead is allocated based on direct labor-hours.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CC3825" w:rsidRPr="00111F60" w:rsidRDefault="00CC3825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a. The expected total direct labor-hours during the period are computed as follows: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705225" cy="514350"/>
                  <wp:effectExtent l="0" t="0" r="9525" b="0"/>
                  <wp:docPr id="87" name="https://www.eztestonline.com/tomhardej/13806106311738200609.tp4?REQUEST=SHOWmedia&amp;media=image12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2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Using these hours as a base, the predetermined overhead using direct labor-hours would be: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lastRenderedPageBreak/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Predetermined overhead rate = Estimated total overhead cost ÷ Estimated total direct labor-hours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= $177,910 ÷ 6,960 DLHs = $25.56 per DLH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Using this overhead rate, the unit product costs are: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400425" cy="1266825"/>
                  <wp:effectExtent l="0" t="0" r="9525" b="9525"/>
                  <wp:docPr id="88" name="https://www.eztestonline.com/tomhardej/13806106311738200609.tp4?REQUEST=SHOWmedia&amp;media=image128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28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4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b. The activity rates for each activity cost pool are as follows: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38700" cy="828675"/>
                  <wp:effectExtent l="0" t="0" r="0" b="9525"/>
                  <wp:docPr id="89" name="https://www.eztestonline.com/tomhardej/13806106311738200609.tp4?REQUEST=SHOWmedia&amp;media=image130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30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87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overhead cost charged to each product is: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overhead cost charged to Product C is: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86325" cy="704850"/>
                  <wp:effectExtent l="0" t="0" r="9525" b="0"/>
                  <wp:docPr id="90" name="https://www.eztestonline.com/tomhardej/13806106311738200609.tp4?REQUEST=SHOWmedia&amp;media=image132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32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overhead cost charged to Product D is: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4876800" cy="704850"/>
                  <wp:effectExtent l="0" t="0" r="0" b="0"/>
                  <wp:docPr id="91" name="https://www.eztestonline.com/tomhardej/13806106311738200609.tp4?REQUEST=SHOWmedia&amp;media=image134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34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Overhead cost per unit: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Product C: $96,270 ÷ 3,800 units = $25.33 per unit.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Product D: $81,640 ÷ 3,000 units = $27.21 per unit.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Using activity based costing, the unit product cost of each product would be:</w:t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 w:rsidR="00D72108">
              <w:rPr>
                <w:noProof/>
              </w:rPr>
              <w:drawing>
                <wp:inline distT="0" distB="0" distL="0" distR="0">
                  <wp:extent cx="3581400" cy="847725"/>
                  <wp:effectExtent l="0" t="0" r="0" b="9525"/>
                  <wp:docPr id="92" name="https://www.eztestonline.com/tomhardej/13806106311738200609.tp4?REQUEST=SHOWmedia&amp;media=image136PRI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06106311738200609.tp4?REQUEST=SHOWmedia&amp;media=image136PRI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40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CC3825" w:rsidRDefault="00CC3825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lastRenderedPageBreak/>
        <w:t> 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9000"/>
      </w:tblGrid>
      <w:tr w:rsidR="00CC3825" w:rsidRPr="00111F60">
        <w:tc>
          <w:tcPr>
            <w:tcW w:w="0" w:type="auto"/>
          </w:tcPr>
          <w:p w:rsidR="00CC3825" w:rsidRPr="00111F60" w:rsidRDefault="00CC3825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3 Hard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03A-08 Use activity-based absorption costing to compute unit product costs.</w:t>
            </w:r>
            <w:r>
              <w:rPr>
                <w:rFonts w:ascii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CC3825" w:rsidRDefault="00CC3825" w:rsidP="00471EDE">
      <w:pPr>
        <w:spacing w:before="239" w:after="239"/>
      </w:pPr>
      <w:r>
        <w:rPr>
          <w:rFonts w:ascii="Times,Times New Roman,Times-Rom" w:hAnsi="Times,Times New Roman,Times-Rom" w:cs="Times,Times New Roman,Times-Rom"/>
          <w:color w:val="000000"/>
          <w:sz w:val="18"/>
        </w:rPr>
        <w:br/>
      </w:r>
    </w:p>
    <w:sectPr w:rsidR="00CC3825" w:rsidSect="00175440">
      <w:pgSz w:w="12240" w:h="15840"/>
      <w:pgMar w:top="1440" w:right="1440" w:bottom="1440" w:left="1800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40BA" w:rsidRDefault="00E440BA" w:rsidP="00347B9C">
      <w:pPr>
        <w:spacing w:after="0" w:line="240" w:lineRule="auto"/>
      </w:pPr>
      <w:r>
        <w:separator/>
      </w:r>
    </w:p>
  </w:endnote>
  <w:endnote w:type="continuationSeparator" w:id="0">
    <w:p w:rsidR="00E440BA" w:rsidRDefault="00E440BA" w:rsidP="00347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,Times New Roman,Times-Rom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3825" w:rsidRDefault="00CC3825" w:rsidP="00347B9C">
    <w:pPr>
      <w:pStyle w:val="Footer"/>
      <w:jc w:val="center"/>
      <w:rPr>
        <w:rFonts w:ascii="Times New Roman" w:hAnsi="Times New Roman"/>
        <w:noProof/>
        <w:sz w:val="16"/>
        <w:szCs w:val="16"/>
      </w:rPr>
    </w:pPr>
    <w:r>
      <w:rPr>
        <w:rFonts w:ascii="Times New Roman" w:hAnsi="Times New Roman"/>
        <w:sz w:val="16"/>
        <w:szCs w:val="16"/>
      </w:rPr>
      <w:t>App3A-</w:t>
    </w:r>
    <w:r>
      <w:rPr>
        <w:rFonts w:ascii="Times New Roman" w:hAnsi="Times New Roman"/>
        <w:sz w:val="16"/>
        <w:szCs w:val="16"/>
      </w:rPr>
      <w:fldChar w:fldCharType="begin"/>
    </w:r>
    <w:r>
      <w:rPr>
        <w:rFonts w:ascii="Times New Roman" w:hAnsi="Times New Roman"/>
        <w:sz w:val="16"/>
        <w:szCs w:val="16"/>
      </w:rPr>
      <w:instrText xml:space="preserve"> PAGE   \* MERGEFORMAT </w:instrText>
    </w:r>
    <w:r>
      <w:rPr>
        <w:rFonts w:ascii="Times New Roman" w:hAnsi="Times New Roman"/>
        <w:sz w:val="16"/>
        <w:szCs w:val="16"/>
      </w:rPr>
      <w:fldChar w:fldCharType="separate"/>
    </w:r>
    <w:r w:rsidR="00F37920">
      <w:rPr>
        <w:rFonts w:ascii="Times New Roman" w:hAnsi="Times New Roman"/>
        <w:noProof/>
        <w:sz w:val="16"/>
        <w:szCs w:val="16"/>
      </w:rPr>
      <w:t>1</w:t>
    </w:r>
    <w:r>
      <w:rPr>
        <w:rFonts w:ascii="Times New Roman" w:hAnsi="Times New Roman"/>
        <w:sz w:val="16"/>
        <w:szCs w:val="16"/>
      </w:rPr>
      <w:fldChar w:fldCharType="end"/>
    </w:r>
  </w:p>
  <w:p w:rsidR="00CC3825" w:rsidRDefault="00CC3825" w:rsidP="00347B9C">
    <w:pPr>
      <w:pStyle w:val="Footer"/>
      <w:jc w:val="center"/>
      <w:rPr>
        <w:rFonts w:ascii="Times New Roman" w:hAnsi="Times New Roman"/>
        <w:sz w:val="16"/>
        <w:szCs w:val="16"/>
      </w:rPr>
    </w:pPr>
    <w:r>
      <w:rPr>
        <w:rFonts w:ascii="Times New Roman" w:hAnsi="Times New Roman"/>
        <w:sz w:val="16"/>
        <w:szCs w:val="16"/>
      </w:rPr>
      <w:t>Copyright © 2015 McGraw-Hill Education. All rights reserved. No reproduction or distribution without the prior written consent of McGraw-Hill Education.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40BA" w:rsidRDefault="00E440BA" w:rsidP="00347B9C">
      <w:pPr>
        <w:spacing w:after="0" w:line="240" w:lineRule="auto"/>
      </w:pPr>
      <w:r>
        <w:separator/>
      </w:r>
    </w:p>
  </w:footnote>
  <w:footnote w:type="continuationSeparator" w:id="0">
    <w:p w:rsidR="00E440BA" w:rsidRDefault="00E440BA" w:rsidP="00347B9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7859"/>
    <w:rsid w:val="00017D81"/>
    <w:rsid w:val="000C624A"/>
    <w:rsid w:val="00111F60"/>
    <w:rsid w:val="00175440"/>
    <w:rsid w:val="00273E0F"/>
    <w:rsid w:val="00347B9C"/>
    <w:rsid w:val="00471EDE"/>
    <w:rsid w:val="004B483B"/>
    <w:rsid w:val="007426A1"/>
    <w:rsid w:val="00847859"/>
    <w:rsid w:val="00910BB2"/>
    <w:rsid w:val="00964F18"/>
    <w:rsid w:val="00A20151"/>
    <w:rsid w:val="00CC3825"/>
    <w:rsid w:val="00D72108"/>
    <w:rsid w:val="00E440BA"/>
    <w:rsid w:val="00EA7F1A"/>
    <w:rsid w:val="00F37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0BB2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1754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7544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347B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347B9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47B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347B9C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0BB2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1754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7544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347B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347B9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47B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347B9C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20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fontTable" Target="fontTable.xml"/><Relationship Id="rId7" Type="http://schemas.openxmlformats.org/officeDocument/2006/relationships/footer" Target="footer1.xml"/><Relationship Id="rId71" Type="http://schemas.openxmlformats.org/officeDocument/2006/relationships/image" Target="media/image64.pn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styles" Target="styles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50</Pages>
  <Words>4381</Words>
  <Characters>24975</Characters>
  <Application>Microsoft Office Word</Application>
  <DocSecurity>0</DocSecurity>
  <Lines>208</Lines>
  <Paragraphs>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Hurix Systems Pvt Ltd</Company>
  <LinksUpToDate>false</LinksUpToDate>
  <CharactersWithSpaces>29298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Elango S.</dc:creator>
  <cp:keywords/>
  <dc:description/>
  <cp:lastModifiedBy>Elango S.</cp:lastModifiedBy>
  <cp:revision>2</cp:revision>
  <dcterms:created xsi:type="dcterms:W3CDTF">2013-11-18T11:26:00Z</dcterms:created>
  <dcterms:modified xsi:type="dcterms:W3CDTF">2013-11-18T11:26:00Z</dcterms:modified>
</cp:coreProperties>
</file>