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Look w:val="04A0" w:firstRow="1" w:lastRow="0" w:firstColumn="1" w:lastColumn="0" w:noHBand="0" w:noVBand="1"/>
      </w:tblPr>
      <w:tblGrid>
        <w:gridCol w:w="3673"/>
        <w:gridCol w:w="1837"/>
        <w:gridCol w:w="3827"/>
        <w:gridCol w:w="2479"/>
        <w:gridCol w:w="1169"/>
        <w:gridCol w:w="1631"/>
      </w:tblGrid>
      <w:tr w:rsidR="00275BF3" w:rsidRPr="00275BF3" w:rsidTr="00F5798F">
        <w:trPr>
          <w:trHeight w:val="4005"/>
        </w:trPr>
        <w:tc>
          <w:tcPr>
            <w:tcW w:w="1256"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rPr>
                <w:rFonts w:ascii="Arial" w:eastAsia="Times New Roman" w:hAnsi="Arial" w:cs="Arial"/>
                <w:sz w:val="20"/>
                <w:szCs w:val="20"/>
              </w:rPr>
            </w:pPr>
          </w:p>
        </w:tc>
        <w:tc>
          <w:tcPr>
            <w:tcW w:w="62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p>
        </w:tc>
        <w:tc>
          <w:tcPr>
            <w:tcW w:w="1309"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Question Type</w:t>
            </w:r>
          </w:p>
        </w:tc>
        <w:tc>
          <w:tcPr>
            <w:tcW w:w="84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Difficulty</w:t>
            </w:r>
          </w:p>
        </w:tc>
        <w:tc>
          <w:tcPr>
            <w:tcW w:w="400" w:type="pct"/>
            <w:tcBorders>
              <w:top w:val="nil"/>
              <w:left w:val="nil"/>
              <w:bottom w:val="nil"/>
              <w:right w:val="nil"/>
            </w:tcBorders>
            <w:shd w:val="clear" w:color="auto" w:fill="auto"/>
            <w:noWrap/>
            <w:textDirection w:val="btLr"/>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LO6: Service department charges (App 11B)</w:t>
            </w:r>
          </w:p>
        </w:tc>
        <w:tc>
          <w:tcPr>
            <w:tcW w:w="558" w:type="pct"/>
            <w:tcBorders>
              <w:top w:val="nil"/>
              <w:left w:val="nil"/>
              <w:bottom w:val="nil"/>
              <w:right w:val="nil"/>
            </w:tcBorders>
            <w:shd w:val="clear" w:color="auto" w:fill="auto"/>
            <w:noWrap/>
            <w:textDirection w:val="btLr"/>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Professional exam adapted</w:t>
            </w:r>
          </w:p>
        </w:tc>
      </w:tr>
      <w:tr w:rsidR="00275BF3" w:rsidRPr="00275BF3" w:rsidTr="00F5798F">
        <w:trPr>
          <w:trHeight w:val="255"/>
        </w:trPr>
        <w:tc>
          <w:tcPr>
            <w:tcW w:w="1256"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rPr>
                <w:rFonts w:ascii="Arial" w:eastAsia="Times New Roman" w:hAnsi="Arial" w:cs="Arial"/>
                <w:sz w:val="20"/>
                <w:szCs w:val="20"/>
              </w:rPr>
            </w:pPr>
          </w:p>
        </w:tc>
        <w:tc>
          <w:tcPr>
            <w:tcW w:w="62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1</w:t>
            </w:r>
          </w:p>
        </w:tc>
        <w:tc>
          <w:tcPr>
            <w:tcW w:w="1309"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T/F</w:t>
            </w:r>
          </w:p>
        </w:tc>
        <w:tc>
          <w:tcPr>
            <w:tcW w:w="84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E</w:t>
            </w:r>
          </w:p>
        </w:tc>
        <w:tc>
          <w:tcPr>
            <w:tcW w:w="400"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x</w:t>
            </w:r>
          </w:p>
        </w:tc>
        <w:tc>
          <w:tcPr>
            <w:tcW w:w="55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p>
        </w:tc>
      </w:tr>
      <w:tr w:rsidR="00275BF3" w:rsidRPr="00275BF3" w:rsidTr="00F5798F">
        <w:trPr>
          <w:trHeight w:val="255"/>
        </w:trPr>
        <w:tc>
          <w:tcPr>
            <w:tcW w:w="1256"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rPr>
                <w:rFonts w:ascii="Arial" w:eastAsia="Times New Roman" w:hAnsi="Arial" w:cs="Arial"/>
                <w:sz w:val="20"/>
                <w:szCs w:val="20"/>
              </w:rPr>
            </w:pPr>
          </w:p>
        </w:tc>
        <w:tc>
          <w:tcPr>
            <w:tcW w:w="62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2</w:t>
            </w:r>
          </w:p>
        </w:tc>
        <w:tc>
          <w:tcPr>
            <w:tcW w:w="1309"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T/F</w:t>
            </w:r>
          </w:p>
        </w:tc>
        <w:tc>
          <w:tcPr>
            <w:tcW w:w="84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E</w:t>
            </w:r>
          </w:p>
        </w:tc>
        <w:tc>
          <w:tcPr>
            <w:tcW w:w="400"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x</w:t>
            </w:r>
          </w:p>
        </w:tc>
        <w:tc>
          <w:tcPr>
            <w:tcW w:w="55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p>
        </w:tc>
      </w:tr>
      <w:tr w:rsidR="00275BF3" w:rsidRPr="00275BF3" w:rsidTr="00F5798F">
        <w:trPr>
          <w:trHeight w:val="255"/>
        </w:trPr>
        <w:tc>
          <w:tcPr>
            <w:tcW w:w="1256"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rPr>
                <w:rFonts w:ascii="Arial" w:eastAsia="Times New Roman" w:hAnsi="Arial" w:cs="Arial"/>
                <w:sz w:val="20"/>
                <w:szCs w:val="20"/>
              </w:rPr>
            </w:pPr>
          </w:p>
        </w:tc>
        <w:tc>
          <w:tcPr>
            <w:tcW w:w="62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3</w:t>
            </w:r>
          </w:p>
        </w:tc>
        <w:tc>
          <w:tcPr>
            <w:tcW w:w="1309"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T/F</w:t>
            </w:r>
          </w:p>
        </w:tc>
        <w:tc>
          <w:tcPr>
            <w:tcW w:w="84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E</w:t>
            </w:r>
          </w:p>
        </w:tc>
        <w:tc>
          <w:tcPr>
            <w:tcW w:w="400"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x</w:t>
            </w:r>
          </w:p>
        </w:tc>
        <w:tc>
          <w:tcPr>
            <w:tcW w:w="55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p>
        </w:tc>
      </w:tr>
      <w:tr w:rsidR="00275BF3" w:rsidRPr="00275BF3" w:rsidTr="00F5798F">
        <w:trPr>
          <w:trHeight w:val="255"/>
        </w:trPr>
        <w:tc>
          <w:tcPr>
            <w:tcW w:w="1256"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rPr>
                <w:rFonts w:ascii="Arial" w:eastAsia="Times New Roman" w:hAnsi="Arial" w:cs="Arial"/>
                <w:sz w:val="20"/>
                <w:szCs w:val="20"/>
              </w:rPr>
            </w:pPr>
          </w:p>
        </w:tc>
        <w:tc>
          <w:tcPr>
            <w:tcW w:w="62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4</w:t>
            </w:r>
          </w:p>
        </w:tc>
        <w:tc>
          <w:tcPr>
            <w:tcW w:w="1309"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T/F</w:t>
            </w:r>
          </w:p>
        </w:tc>
        <w:tc>
          <w:tcPr>
            <w:tcW w:w="84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E</w:t>
            </w:r>
          </w:p>
        </w:tc>
        <w:tc>
          <w:tcPr>
            <w:tcW w:w="400"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x</w:t>
            </w:r>
          </w:p>
        </w:tc>
        <w:tc>
          <w:tcPr>
            <w:tcW w:w="55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p>
        </w:tc>
      </w:tr>
      <w:tr w:rsidR="00275BF3" w:rsidRPr="00275BF3" w:rsidTr="00F5798F">
        <w:trPr>
          <w:trHeight w:val="255"/>
        </w:trPr>
        <w:tc>
          <w:tcPr>
            <w:tcW w:w="1256"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rPr>
                <w:rFonts w:ascii="Arial" w:eastAsia="Times New Roman" w:hAnsi="Arial" w:cs="Arial"/>
                <w:sz w:val="20"/>
                <w:szCs w:val="20"/>
              </w:rPr>
            </w:pPr>
          </w:p>
        </w:tc>
        <w:tc>
          <w:tcPr>
            <w:tcW w:w="62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5</w:t>
            </w:r>
          </w:p>
        </w:tc>
        <w:tc>
          <w:tcPr>
            <w:tcW w:w="1309"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T/F</w:t>
            </w:r>
          </w:p>
        </w:tc>
        <w:tc>
          <w:tcPr>
            <w:tcW w:w="84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M</w:t>
            </w:r>
          </w:p>
        </w:tc>
        <w:tc>
          <w:tcPr>
            <w:tcW w:w="400"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x</w:t>
            </w:r>
          </w:p>
        </w:tc>
        <w:tc>
          <w:tcPr>
            <w:tcW w:w="55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p>
        </w:tc>
      </w:tr>
      <w:tr w:rsidR="00275BF3" w:rsidRPr="00275BF3" w:rsidTr="00F5798F">
        <w:trPr>
          <w:trHeight w:val="255"/>
        </w:trPr>
        <w:tc>
          <w:tcPr>
            <w:tcW w:w="1256"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rPr>
                <w:rFonts w:ascii="Arial" w:eastAsia="Times New Roman" w:hAnsi="Arial" w:cs="Arial"/>
                <w:sz w:val="20"/>
                <w:szCs w:val="20"/>
              </w:rPr>
            </w:pPr>
          </w:p>
        </w:tc>
        <w:tc>
          <w:tcPr>
            <w:tcW w:w="62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6</w:t>
            </w:r>
          </w:p>
        </w:tc>
        <w:tc>
          <w:tcPr>
            <w:tcW w:w="1309"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T/F</w:t>
            </w:r>
          </w:p>
        </w:tc>
        <w:tc>
          <w:tcPr>
            <w:tcW w:w="84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M</w:t>
            </w:r>
          </w:p>
        </w:tc>
        <w:tc>
          <w:tcPr>
            <w:tcW w:w="400"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x</w:t>
            </w:r>
          </w:p>
        </w:tc>
        <w:tc>
          <w:tcPr>
            <w:tcW w:w="55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p>
        </w:tc>
      </w:tr>
      <w:tr w:rsidR="00275BF3" w:rsidRPr="00275BF3" w:rsidTr="00F5798F">
        <w:trPr>
          <w:trHeight w:val="255"/>
        </w:trPr>
        <w:tc>
          <w:tcPr>
            <w:tcW w:w="1256"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rPr>
                <w:rFonts w:ascii="Arial" w:eastAsia="Times New Roman" w:hAnsi="Arial" w:cs="Arial"/>
                <w:sz w:val="20"/>
                <w:szCs w:val="20"/>
              </w:rPr>
            </w:pPr>
          </w:p>
        </w:tc>
        <w:tc>
          <w:tcPr>
            <w:tcW w:w="62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7</w:t>
            </w:r>
          </w:p>
        </w:tc>
        <w:tc>
          <w:tcPr>
            <w:tcW w:w="1309"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T/F</w:t>
            </w:r>
          </w:p>
        </w:tc>
        <w:tc>
          <w:tcPr>
            <w:tcW w:w="84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E</w:t>
            </w:r>
          </w:p>
        </w:tc>
        <w:tc>
          <w:tcPr>
            <w:tcW w:w="400"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x</w:t>
            </w:r>
          </w:p>
        </w:tc>
        <w:tc>
          <w:tcPr>
            <w:tcW w:w="55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p>
        </w:tc>
      </w:tr>
      <w:tr w:rsidR="00275BF3" w:rsidRPr="00275BF3" w:rsidTr="00F5798F">
        <w:trPr>
          <w:trHeight w:val="255"/>
        </w:trPr>
        <w:tc>
          <w:tcPr>
            <w:tcW w:w="1256"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rPr>
                <w:rFonts w:ascii="Arial" w:eastAsia="Times New Roman" w:hAnsi="Arial" w:cs="Arial"/>
                <w:sz w:val="20"/>
                <w:szCs w:val="20"/>
              </w:rPr>
            </w:pPr>
          </w:p>
        </w:tc>
        <w:tc>
          <w:tcPr>
            <w:tcW w:w="62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8</w:t>
            </w:r>
          </w:p>
        </w:tc>
        <w:tc>
          <w:tcPr>
            <w:tcW w:w="1309"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Conceptual M/C</w:t>
            </w:r>
          </w:p>
        </w:tc>
        <w:tc>
          <w:tcPr>
            <w:tcW w:w="84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M</w:t>
            </w:r>
          </w:p>
        </w:tc>
        <w:tc>
          <w:tcPr>
            <w:tcW w:w="400"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x</w:t>
            </w:r>
          </w:p>
        </w:tc>
        <w:tc>
          <w:tcPr>
            <w:tcW w:w="55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p>
        </w:tc>
      </w:tr>
      <w:tr w:rsidR="00275BF3" w:rsidRPr="00275BF3" w:rsidTr="00F5798F">
        <w:trPr>
          <w:trHeight w:val="255"/>
        </w:trPr>
        <w:tc>
          <w:tcPr>
            <w:tcW w:w="1256"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rPr>
                <w:rFonts w:ascii="Arial" w:eastAsia="Times New Roman" w:hAnsi="Arial" w:cs="Arial"/>
                <w:sz w:val="20"/>
                <w:szCs w:val="20"/>
              </w:rPr>
            </w:pPr>
          </w:p>
        </w:tc>
        <w:tc>
          <w:tcPr>
            <w:tcW w:w="62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9</w:t>
            </w:r>
          </w:p>
        </w:tc>
        <w:tc>
          <w:tcPr>
            <w:tcW w:w="1309"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Conceptual M/C</w:t>
            </w:r>
          </w:p>
        </w:tc>
        <w:tc>
          <w:tcPr>
            <w:tcW w:w="84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M</w:t>
            </w:r>
          </w:p>
        </w:tc>
        <w:tc>
          <w:tcPr>
            <w:tcW w:w="400"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x</w:t>
            </w:r>
          </w:p>
        </w:tc>
        <w:tc>
          <w:tcPr>
            <w:tcW w:w="55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p>
        </w:tc>
      </w:tr>
      <w:tr w:rsidR="00275BF3" w:rsidRPr="00275BF3" w:rsidTr="00F5798F">
        <w:trPr>
          <w:trHeight w:val="255"/>
        </w:trPr>
        <w:tc>
          <w:tcPr>
            <w:tcW w:w="1256"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rPr>
                <w:rFonts w:ascii="Arial" w:eastAsia="Times New Roman" w:hAnsi="Arial" w:cs="Arial"/>
                <w:sz w:val="20"/>
                <w:szCs w:val="20"/>
              </w:rPr>
            </w:pPr>
          </w:p>
        </w:tc>
        <w:tc>
          <w:tcPr>
            <w:tcW w:w="62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10</w:t>
            </w:r>
          </w:p>
        </w:tc>
        <w:tc>
          <w:tcPr>
            <w:tcW w:w="1309"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Conceptual M/C</w:t>
            </w:r>
          </w:p>
        </w:tc>
        <w:tc>
          <w:tcPr>
            <w:tcW w:w="84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M</w:t>
            </w:r>
          </w:p>
        </w:tc>
        <w:tc>
          <w:tcPr>
            <w:tcW w:w="400"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x</w:t>
            </w:r>
          </w:p>
        </w:tc>
        <w:tc>
          <w:tcPr>
            <w:tcW w:w="55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p>
        </w:tc>
      </w:tr>
      <w:tr w:rsidR="00275BF3" w:rsidRPr="00275BF3" w:rsidTr="00F5798F">
        <w:trPr>
          <w:trHeight w:val="255"/>
        </w:trPr>
        <w:tc>
          <w:tcPr>
            <w:tcW w:w="1256"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rPr>
                <w:rFonts w:ascii="Arial" w:eastAsia="Times New Roman" w:hAnsi="Arial" w:cs="Arial"/>
                <w:sz w:val="20"/>
                <w:szCs w:val="20"/>
              </w:rPr>
            </w:pPr>
          </w:p>
        </w:tc>
        <w:tc>
          <w:tcPr>
            <w:tcW w:w="62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11</w:t>
            </w:r>
          </w:p>
        </w:tc>
        <w:tc>
          <w:tcPr>
            <w:tcW w:w="1309"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Single Part M/C</w:t>
            </w:r>
          </w:p>
        </w:tc>
        <w:tc>
          <w:tcPr>
            <w:tcW w:w="84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M</w:t>
            </w:r>
          </w:p>
        </w:tc>
        <w:tc>
          <w:tcPr>
            <w:tcW w:w="400"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x</w:t>
            </w:r>
          </w:p>
        </w:tc>
        <w:tc>
          <w:tcPr>
            <w:tcW w:w="55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p>
        </w:tc>
      </w:tr>
      <w:tr w:rsidR="00275BF3" w:rsidRPr="00275BF3" w:rsidTr="00F5798F">
        <w:trPr>
          <w:trHeight w:val="255"/>
        </w:trPr>
        <w:tc>
          <w:tcPr>
            <w:tcW w:w="1256"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rPr>
                <w:rFonts w:ascii="Arial" w:eastAsia="Times New Roman" w:hAnsi="Arial" w:cs="Arial"/>
                <w:sz w:val="20"/>
                <w:szCs w:val="20"/>
              </w:rPr>
            </w:pPr>
          </w:p>
        </w:tc>
        <w:tc>
          <w:tcPr>
            <w:tcW w:w="62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12</w:t>
            </w:r>
          </w:p>
        </w:tc>
        <w:tc>
          <w:tcPr>
            <w:tcW w:w="1309"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Single Part M/C</w:t>
            </w:r>
          </w:p>
        </w:tc>
        <w:tc>
          <w:tcPr>
            <w:tcW w:w="84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E</w:t>
            </w:r>
          </w:p>
        </w:tc>
        <w:tc>
          <w:tcPr>
            <w:tcW w:w="400"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x</w:t>
            </w:r>
          </w:p>
        </w:tc>
        <w:tc>
          <w:tcPr>
            <w:tcW w:w="55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p>
        </w:tc>
      </w:tr>
      <w:tr w:rsidR="00275BF3" w:rsidRPr="00275BF3" w:rsidTr="00F5798F">
        <w:trPr>
          <w:trHeight w:val="255"/>
        </w:trPr>
        <w:tc>
          <w:tcPr>
            <w:tcW w:w="1256"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rPr>
                <w:rFonts w:ascii="Arial" w:eastAsia="Times New Roman" w:hAnsi="Arial" w:cs="Arial"/>
                <w:sz w:val="20"/>
                <w:szCs w:val="20"/>
              </w:rPr>
            </w:pPr>
          </w:p>
        </w:tc>
        <w:tc>
          <w:tcPr>
            <w:tcW w:w="62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13</w:t>
            </w:r>
          </w:p>
        </w:tc>
        <w:tc>
          <w:tcPr>
            <w:tcW w:w="1309"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Single Part M/C</w:t>
            </w:r>
          </w:p>
        </w:tc>
        <w:tc>
          <w:tcPr>
            <w:tcW w:w="84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M</w:t>
            </w:r>
          </w:p>
        </w:tc>
        <w:tc>
          <w:tcPr>
            <w:tcW w:w="400"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x</w:t>
            </w:r>
          </w:p>
        </w:tc>
        <w:tc>
          <w:tcPr>
            <w:tcW w:w="55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p>
        </w:tc>
      </w:tr>
      <w:tr w:rsidR="00275BF3" w:rsidRPr="00275BF3" w:rsidTr="00F5798F">
        <w:trPr>
          <w:trHeight w:val="255"/>
        </w:trPr>
        <w:tc>
          <w:tcPr>
            <w:tcW w:w="1256"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rPr>
                <w:rFonts w:ascii="Arial" w:eastAsia="Times New Roman" w:hAnsi="Arial" w:cs="Arial"/>
                <w:sz w:val="20"/>
                <w:szCs w:val="20"/>
              </w:rPr>
            </w:pPr>
          </w:p>
        </w:tc>
        <w:tc>
          <w:tcPr>
            <w:tcW w:w="62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14</w:t>
            </w:r>
          </w:p>
        </w:tc>
        <w:tc>
          <w:tcPr>
            <w:tcW w:w="1309"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Single Part M/C</w:t>
            </w:r>
          </w:p>
        </w:tc>
        <w:tc>
          <w:tcPr>
            <w:tcW w:w="84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M</w:t>
            </w:r>
          </w:p>
        </w:tc>
        <w:tc>
          <w:tcPr>
            <w:tcW w:w="400"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x</w:t>
            </w:r>
          </w:p>
        </w:tc>
        <w:tc>
          <w:tcPr>
            <w:tcW w:w="55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p>
        </w:tc>
      </w:tr>
      <w:tr w:rsidR="00275BF3" w:rsidRPr="00275BF3" w:rsidTr="00F5798F">
        <w:trPr>
          <w:trHeight w:val="255"/>
        </w:trPr>
        <w:tc>
          <w:tcPr>
            <w:tcW w:w="1256"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rPr>
                <w:rFonts w:ascii="Arial" w:eastAsia="Times New Roman" w:hAnsi="Arial" w:cs="Arial"/>
                <w:sz w:val="20"/>
                <w:szCs w:val="20"/>
              </w:rPr>
            </w:pPr>
          </w:p>
        </w:tc>
        <w:tc>
          <w:tcPr>
            <w:tcW w:w="62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15</w:t>
            </w:r>
          </w:p>
        </w:tc>
        <w:tc>
          <w:tcPr>
            <w:tcW w:w="1309"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Single Part M/C</w:t>
            </w:r>
          </w:p>
        </w:tc>
        <w:tc>
          <w:tcPr>
            <w:tcW w:w="84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M</w:t>
            </w:r>
          </w:p>
        </w:tc>
        <w:tc>
          <w:tcPr>
            <w:tcW w:w="400"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x</w:t>
            </w:r>
          </w:p>
        </w:tc>
        <w:tc>
          <w:tcPr>
            <w:tcW w:w="55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p>
        </w:tc>
      </w:tr>
      <w:tr w:rsidR="00275BF3" w:rsidRPr="00275BF3" w:rsidTr="00F5798F">
        <w:trPr>
          <w:trHeight w:val="255"/>
        </w:trPr>
        <w:tc>
          <w:tcPr>
            <w:tcW w:w="1256"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rPr>
                <w:rFonts w:ascii="Arial" w:eastAsia="Times New Roman" w:hAnsi="Arial" w:cs="Arial"/>
                <w:sz w:val="20"/>
                <w:szCs w:val="20"/>
              </w:rPr>
            </w:pPr>
          </w:p>
        </w:tc>
        <w:tc>
          <w:tcPr>
            <w:tcW w:w="62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16</w:t>
            </w:r>
          </w:p>
        </w:tc>
        <w:tc>
          <w:tcPr>
            <w:tcW w:w="1309"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Single Part M/C</w:t>
            </w:r>
          </w:p>
        </w:tc>
        <w:tc>
          <w:tcPr>
            <w:tcW w:w="84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M</w:t>
            </w:r>
          </w:p>
        </w:tc>
        <w:tc>
          <w:tcPr>
            <w:tcW w:w="400"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x</w:t>
            </w:r>
          </w:p>
        </w:tc>
        <w:tc>
          <w:tcPr>
            <w:tcW w:w="55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p>
        </w:tc>
      </w:tr>
      <w:tr w:rsidR="00275BF3" w:rsidRPr="00275BF3" w:rsidTr="00F5798F">
        <w:trPr>
          <w:trHeight w:val="255"/>
        </w:trPr>
        <w:tc>
          <w:tcPr>
            <w:tcW w:w="1256"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rPr>
                <w:rFonts w:ascii="Arial" w:eastAsia="Times New Roman" w:hAnsi="Arial" w:cs="Arial"/>
                <w:sz w:val="20"/>
                <w:szCs w:val="20"/>
              </w:rPr>
            </w:pPr>
          </w:p>
        </w:tc>
        <w:tc>
          <w:tcPr>
            <w:tcW w:w="62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17</w:t>
            </w:r>
          </w:p>
        </w:tc>
        <w:tc>
          <w:tcPr>
            <w:tcW w:w="1309"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Single Part M/C</w:t>
            </w:r>
          </w:p>
        </w:tc>
        <w:tc>
          <w:tcPr>
            <w:tcW w:w="84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M</w:t>
            </w:r>
          </w:p>
        </w:tc>
        <w:tc>
          <w:tcPr>
            <w:tcW w:w="400"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x</w:t>
            </w:r>
          </w:p>
        </w:tc>
        <w:tc>
          <w:tcPr>
            <w:tcW w:w="55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p>
        </w:tc>
      </w:tr>
      <w:tr w:rsidR="00275BF3" w:rsidRPr="00275BF3" w:rsidTr="00F5798F">
        <w:trPr>
          <w:trHeight w:val="255"/>
        </w:trPr>
        <w:tc>
          <w:tcPr>
            <w:tcW w:w="1256"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rPr>
                <w:rFonts w:ascii="Arial" w:eastAsia="Times New Roman" w:hAnsi="Arial" w:cs="Arial"/>
                <w:sz w:val="20"/>
                <w:szCs w:val="20"/>
              </w:rPr>
            </w:pPr>
          </w:p>
        </w:tc>
        <w:tc>
          <w:tcPr>
            <w:tcW w:w="62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18</w:t>
            </w:r>
          </w:p>
        </w:tc>
        <w:tc>
          <w:tcPr>
            <w:tcW w:w="1309"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Single Part M/C</w:t>
            </w:r>
          </w:p>
        </w:tc>
        <w:tc>
          <w:tcPr>
            <w:tcW w:w="84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M</w:t>
            </w:r>
          </w:p>
        </w:tc>
        <w:tc>
          <w:tcPr>
            <w:tcW w:w="400"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x</w:t>
            </w:r>
          </w:p>
        </w:tc>
        <w:tc>
          <w:tcPr>
            <w:tcW w:w="55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p>
        </w:tc>
      </w:tr>
      <w:tr w:rsidR="00275BF3" w:rsidRPr="00275BF3" w:rsidTr="00F5798F">
        <w:trPr>
          <w:trHeight w:val="255"/>
        </w:trPr>
        <w:tc>
          <w:tcPr>
            <w:tcW w:w="1256"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rPr>
                <w:rFonts w:ascii="Arial" w:eastAsia="Times New Roman" w:hAnsi="Arial" w:cs="Arial"/>
                <w:sz w:val="20"/>
                <w:szCs w:val="20"/>
              </w:rPr>
            </w:pPr>
          </w:p>
        </w:tc>
        <w:tc>
          <w:tcPr>
            <w:tcW w:w="62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19</w:t>
            </w:r>
          </w:p>
        </w:tc>
        <w:tc>
          <w:tcPr>
            <w:tcW w:w="1309"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Single Part M/C</w:t>
            </w:r>
          </w:p>
        </w:tc>
        <w:tc>
          <w:tcPr>
            <w:tcW w:w="84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M</w:t>
            </w:r>
          </w:p>
        </w:tc>
        <w:tc>
          <w:tcPr>
            <w:tcW w:w="400"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x</w:t>
            </w:r>
          </w:p>
        </w:tc>
        <w:tc>
          <w:tcPr>
            <w:tcW w:w="55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p>
        </w:tc>
      </w:tr>
      <w:tr w:rsidR="00275BF3" w:rsidRPr="00275BF3" w:rsidTr="00F5798F">
        <w:trPr>
          <w:trHeight w:val="255"/>
        </w:trPr>
        <w:tc>
          <w:tcPr>
            <w:tcW w:w="1256"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rPr>
                <w:rFonts w:ascii="Arial" w:eastAsia="Times New Roman" w:hAnsi="Arial" w:cs="Arial"/>
                <w:sz w:val="20"/>
                <w:szCs w:val="20"/>
              </w:rPr>
            </w:pPr>
          </w:p>
        </w:tc>
        <w:tc>
          <w:tcPr>
            <w:tcW w:w="62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20</w:t>
            </w:r>
          </w:p>
        </w:tc>
        <w:tc>
          <w:tcPr>
            <w:tcW w:w="1309"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Single Part M/C</w:t>
            </w:r>
          </w:p>
        </w:tc>
        <w:tc>
          <w:tcPr>
            <w:tcW w:w="84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M</w:t>
            </w:r>
          </w:p>
        </w:tc>
        <w:tc>
          <w:tcPr>
            <w:tcW w:w="400"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x</w:t>
            </w:r>
          </w:p>
        </w:tc>
        <w:tc>
          <w:tcPr>
            <w:tcW w:w="55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p>
        </w:tc>
      </w:tr>
      <w:tr w:rsidR="00275BF3" w:rsidRPr="00275BF3" w:rsidTr="00F5798F">
        <w:trPr>
          <w:trHeight w:val="255"/>
        </w:trPr>
        <w:tc>
          <w:tcPr>
            <w:tcW w:w="1256"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rPr>
                <w:rFonts w:ascii="Arial" w:eastAsia="Times New Roman" w:hAnsi="Arial" w:cs="Arial"/>
                <w:sz w:val="20"/>
                <w:szCs w:val="20"/>
              </w:rPr>
            </w:pPr>
          </w:p>
        </w:tc>
        <w:tc>
          <w:tcPr>
            <w:tcW w:w="62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21</w:t>
            </w:r>
          </w:p>
        </w:tc>
        <w:tc>
          <w:tcPr>
            <w:tcW w:w="1309"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Single Part M/C</w:t>
            </w:r>
          </w:p>
        </w:tc>
        <w:tc>
          <w:tcPr>
            <w:tcW w:w="84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E</w:t>
            </w:r>
          </w:p>
        </w:tc>
        <w:tc>
          <w:tcPr>
            <w:tcW w:w="400"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x</w:t>
            </w:r>
          </w:p>
        </w:tc>
        <w:tc>
          <w:tcPr>
            <w:tcW w:w="55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p>
        </w:tc>
      </w:tr>
      <w:tr w:rsidR="00275BF3" w:rsidRPr="00275BF3" w:rsidTr="00F5798F">
        <w:trPr>
          <w:trHeight w:val="255"/>
        </w:trPr>
        <w:tc>
          <w:tcPr>
            <w:tcW w:w="1256"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rPr>
                <w:rFonts w:ascii="Arial" w:eastAsia="Times New Roman" w:hAnsi="Arial" w:cs="Arial"/>
                <w:sz w:val="20"/>
                <w:szCs w:val="20"/>
              </w:rPr>
            </w:pPr>
            <w:r w:rsidRPr="00275BF3">
              <w:rPr>
                <w:rFonts w:ascii="Arial" w:eastAsia="Times New Roman" w:hAnsi="Arial" w:cs="Arial"/>
                <w:sz w:val="20"/>
                <w:szCs w:val="20"/>
              </w:rPr>
              <w:t>APP11B-Ref1</w:t>
            </w:r>
          </w:p>
        </w:tc>
        <w:tc>
          <w:tcPr>
            <w:tcW w:w="62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22-23</w:t>
            </w:r>
          </w:p>
        </w:tc>
        <w:tc>
          <w:tcPr>
            <w:tcW w:w="1309"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Multipart M/C</w:t>
            </w:r>
          </w:p>
        </w:tc>
        <w:tc>
          <w:tcPr>
            <w:tcW w:w="84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M</w:t>
            </w:r>
          </w:p>
        </w:tc>
        <w:tc>
          <w:tcPr>
            <w:tcW w:w="400"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x</w:t>
            </w:r>
          </w:p>
        </w:tc>
        <w:tc>
          <w:tcPr>
            <w:tcW w:w="55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p>
        </w:tc>
      </w:tr>
      <w:tr w:rsidR="00275BF3" w:rsidRPr="00275BF3" w:rsidTr="00F5798F">
        <w:trPr>
          <w:trHeight w:val="255"/>
        </w:trPr>
        <w:tc>
          <w:tcPr>
            <w:tcW w:w="1256"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rPr>
                <w:rFonts w:ascii="Arial" w:eastAsia="Times New Roman" w:hAnsi="Arial" w:cs="Arial"/>
                <w:sz w:val="20"/>
                <w:szCs w:val="20"/>
              </w:rPr>
            </w:pPr>
            <w:r w:rsidRPr="00275BF3">
              <w:rPr>
                <w:rFonts w:ascii="Arial" w:eastAsia="Times New Roman" w:hAnsi="Arial" w:cs="Arial"/>
                <w:sz w:val="20"/>
                <w:szCs w:val="20"/>
              </w:rPr>
              <w:t>APP11B-Ref2</w:t>
            </w:r>
          </w:p>
        </w:tc>
        <w:tc>
          <w:tcPr>
            <w:tcW w:w="62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24-25</w:t>
            </w:r>
          </w:p>
        </w:tc>
        <w:tc>
          <w:tcPr>
            <w:tcW w:w="1309"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Multipart M/C</w:t>
            </w:r>
          </w:p>
        </w:tc>
        <w:tc>
          <w:tcPr>
            <w:tcW w:w="84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E</w:t>
            </w:r>
          </w:p>
        </w:tc>
        <w:tc>
          <w:tcPr>
            <w:tcW w:w="400"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x</w:t>
            </w:r>
          </w:p>
        </w:tc>
        <w:tc>
          <w:tcPr>
            <w:tcW w:w="55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p>
        </w:tc>
      </w:tr>
      <w:tr w:rsidR="00275BF3" w:rsidRPr="00275BF3" w:rsidTr="00F5798F">
        <w:trPr>
          <w:trHeight w:val="255"/>
        </w:trPr>
        <w:tc>
          <w:tcPr>
            <w:tcW w:w="1256"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rPr>
                <w:rFonts w:ascii="Arial" w:eastAsia="Times New Roman" w:hAnsi="Arial" w:cs="Arial"/>
                <w:sz w:val="20"/>
                <w:szCs w:val="20"/>
              </w:rPr>
            </w:pPr>
            <w:r w:rsidRPr="00275BF3">
              <w:rPr>
                <w:rFonts w:ascii="Arial" w:eastAsia="Times New Roman" w:hAnsi="Arial" w:cs="Arial"/>
                <w:sz w:val="20"/>
                <w:szCs w:val="20"/>
              </w:rPr>
              <w:t>APP11B-Ref3</w:t>
            </w:r>
          </w:p>
        </w:tc>
        <w:tc>
          <w:tcPr>
            <w:tcW w:w="62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26-27</w:t>
            </w:r>
          </w:p>
        </w:tc>
        <w:tc>
          <w:tcPr>
            <w:tcW w:w="1309"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Multipart M/C</w:t>
            </w:r>
          </w:p>
        </w:tc>
        <w:tc>
          <w:tcPr>
            <w:tcW w:w="84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E</w:t>
            </w:r>
          </w:p>
        </w:tc>
        <w:tc>
          <w:tcPr>
            <w:tcW w:w="400"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x</w:t>
            </w:r>
          </w:p>
        </w:tc>
        <w:tc>
          <w:tcPr>
            <w:tcW w:w="55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p>
        </w:tc>
      </w:tr>
      <w:tr w:rsidR="00275BF3" w:rsidRPr="00275BF3" w:rsidTr="00F5798F">
        <w:trPr>
          <w:trHeight w:val="255"/>
        </w:trPr>
        <w:tc>
          <w:tcPr>
            <w:tcW w:w="1256"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rPr>
                <w:rFonts w:ascii="Arial" w:eastAsia="Times New Roman" w:hAnsi="Arial" w:cs="Arial"/>
                <w:sz w:val="20"/>
                <w:szCs w:val="20"/>
              </w:rPr>
            </w:pPr>
            <w:r w:rsidRPr="00275BF3">
              <w:rPr>
                <w:rFonts w:ascii="Arial" w:eastAsia="Times New Roman" w:hAnsi="Arial" w:cs="Arial"/>
                <w:sz w:val="20"/>
                <w:szCs w:val="20"/>
              </w:rPr>
              <w:t>APP11B-Ref4</w:t>
            </w:r>
          </w:p>
        </w:tc>
        <w:tc>
          <w:tcPr>
            <w:tcW w:w="62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28-30</w:t>
            </w:r>
          </w:p>
        </w:tc>
        <w:tc>
          <w:tcPr>
            <w:tcW w:w="1309"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Multipart M/C</w:t>
            </w:r>
          </w:p>
        </w:tc>
        <w:tc>
          <w:tcPr>
            <w:tcW w:w="84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M</w:t>
            </w:r>
          </w:p>
        </w:tc>
        <w:tc>
          <w:tcPr>
            <w:tcW w:w="400"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x</w:t>
            </w:r>
          </w:p>
        </w:tc>
        <w:tc>
          <w:tcPr>
            <w:tcW w:w="55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p>
        </w:tc>
      </w:tr>
      <w:tr w:rsidR="00275BF3" w:rsidRPr="00275BF3" w:rsidTr="00F5798F">
        <w:trPr>
          <w:trHeight w:val="255"/>
        </w:trPr>
        <w:tc>
          <w:tcPr>
            <w:tcW w:w="1256"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rPr>
                <w:rFonts w:ascii="Arial" w:eastAsia="Times New Roman" w:hAnsi="Arial" w:cs="Arial"/>
                <w:sz w:val="20"/>
                <w:szCs w:val="20"/>
              </w:rPr>
            </w:pPr>
            <w:r w:rsidRPr="00275BF3">
              <w:rPr>
                <w:rFonts w:ascii="Arial" w:eastAsia="Times New Roman" w:hAnsi="Arial" w:cs="Arial"/>
                <w:sz w:val="20"/>
                <w:szCs w:val="20"/>
              </w:rPr>
              <w:lastRenderedPageBreak/>
              <w:t>APP11B-Ref5</w:t>
            </w:r>
          </w:p>
        </w:tc>
        <w:tc>
          <w:tcPr>
            <w:tcW w:w="62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31-32</w:t>
            </w:r>
          </w:p>
        </w:tc>
        <w:tc>
          <w:tcPr>
            <w:tcW w:w="1309"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Multipart M/C</w:t>
            </w:r>
          </w:p>
        </w:tc>
        <w:tc>
          <w:tcPr>
            <w:tcW w:w="84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M</w:t>
            </w:r>
          </w:p>
        </w:tc>
        <w:tc>
          <w:tcPr>
            <w:tcW w:w="400"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x</w:t>
            </w:r>
          </w:p>
        </w:tc>
        <w:tc>
          <w:tcPr>
            <w:tcW w:w="55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p>
        </w:tc>
      </w:tr>
      <w:tr w:rsidR="00275BF3" w:rsidRPr="00275BF3" w:rsidTr="00F5798F">
        <w:trPr>
          <w:trHeight w:val="255"/>
        </w:trPr>
        <w:tc>
          <w:tcPr>
            <w:tcW w:w="1256"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rPr>
                <w:rFonts w:ascii="Arial" w:eastAsia="Times New Roman" w:hAnsi="Arial" w:cs="Arial"/>
                <w:sz w:val="20"/>
                <w:szCs w:val="20"/>
              </w:rPr>
            </w:pPr>
            <w:r w:rsidRPr="00275BF3">
              <w:rPr>
                <w:rFonts w:ascii="Arial" w:eastAsia="Times New Roman" w:hAnsi="Arial" w:cs="Arial"/>
                <w:sz w:val="20"/>
                <w:szCs w:val="20"/>
              </w:rPr>
              <w:t>APP11B-Ref6</w:t>
            </w:r>
          </w:p>
        </w:tc>
        <w:tc>
          <w:tcPr>
            <w:tcW w:w="62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33-34</w:t>
            </w:r>
          </w:p>
        </w:tc>
        <w:tc>
          <w:tcPr>
            <w:tcW w:w="1309"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Multipart M/C</w:t>
            </w:r>
          </w:p>
        </w:tc>
        <w:tc>
          <w:tcPr>
            <w:tcW w:w="84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H</w:t>
            </w:r>
          </w:p>
        </w:tc>
        <w:tc>
          <w:tcPr>
            <w:tcW w:w="400"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x</w:t>
            </w:r>
          </w:p>
        </w:tc>
        <w:tc>
          <w:tcPr>
            <w:tcW w:w="55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p>
        </w:tc>
      </w:tr>
      <w:tr w:rsidR="00275BF3" w:rsidRPr="00275BF3" w:rsidTr="00F5798F">
        <w:trPr>
          <w:trHeight w:val="255"/>
        </w:trPr>
        <w:tc>
          <w:tcPr>
            <w:tcW w:w="1256"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rPr>
                <w:rFonts w:ascii="Arial" w:eastAsia="Times New Roman" w:hAnsi="Arial" w:cs="Arial"/>
                <w:sz w:val="20"/>
                <w:szCs w:val="20"/>
              </w:rPr>
            </w:pPr>
            <w:r w:rsidRPr="00275BF3">
              <w:rPr>
                <w:rFonts w:ascii="Arial" w:eastAsia="Times New Roman" w:hAnsi="Arial" w:cs="Arial"/>
                <w:sz w:val="20"/>
                <w:szCs w:val="20"/>
              </w:rPr>
              <w:t>APP11B-Ref7</w:t>
            </w:r>
          </w:p>
        </w:tc>
        <w:tc>
          <w:tcPr>
            <w:tcW w:w="62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35-37</w:t>
            </w:r>
          </w:p>
        </w:tc>
        <w:tc>
          <w:tcPr>
            <w:tcW w:w="1309"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Multipart M/C</w:t>
            </w:r>
          </w:p>
        </w:tc>
        <w:tc>
          <w:tcPr>
            <w:tcW w:w="84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M-H</w:t>
            </w:r>
          </w:p>
        </w:tc>
        <w:tc>
          <w:tcPr>
            <w:tcW w:w="400"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x</w:t>
            </w:r>
          </w:p>
        </w:tc>
        <w:tc>
          <w:tcPr>
            <w:tcW w:w="55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p>
        </w:tc>
      </w:tr>
      <w:tr w:rsidR="00275BF3" w:rsidRPr="00275BF3" w:rsidTr="00F5798F">
        <w:trPr>
          <w:trHeight w:val="255"/>
        </w:trPr>
        <w:tc>
          <w:tcPr>
            <w:tcW w:w="1256"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rPr>
                <w:rFonts w:ascii="Arial" w:eastAsia="Times New Roman" w:hAnsi="Arial" w:cs="Arial"/>
                <w:sz w:val="20"/>
                <w:szCs w:val="20"/>
              </w:rPr>
            </w:pPr>
            <w:r w:rsidRPr="00275BF3">
              <w:rPr>
                <w:rFonts w:ascii="Arial" w:eastAsia="Times New Roman" w:hAnsi="Arial" w:cs="Arial"/>
                <w:sz w:val="20"/>
                <w:szCs w:val="20"/>
              </w:rPr>
              <w:t>APP11B-Ref8</w:t>
            </w:r>
          </w:p>
        </w:tc>
        <w:tc>
          <w:tcPr>
            <w:tcW w:w="62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38-39</w:t>
            </w:r>
          </w:p>
        </w:tc>
        <w:tc>
          <w:tcPr>
            <w:tcW w:w="1309"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Multipart M/C</w:t>
            </w:r>
          </w:p>
        </w:tc>
        <w:tc>
          <w:tcPr>
            <w:tcW w:w="84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H</w:t>
            </w:r>
          </w:p>
        </w:tc>
        <w:tc>
          <w:tcPr>
            <w:tcW w:w="400"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x</w:t>
            </w:r>
          </w:p>
        </w:tc>
        <w:tc>
          <w:tcPr>
            <w:tcW w:w="55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p>
        </w:tc>
      </w:tr>
      <w:tr w:rsidR="00275BF3" w:rsidRPr="00275BF3" w:rsidTr="00F5798F">
        <w:trPr>
          <w:trHeight w:val="255"/>
        </w:trPr>
        <w:tc>
          <w:tcPr>
            <w:tcW w:w="1256"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rPr>
                <w:rFonts w:ascii="Arial" w:eastAsia="Times New Roman" w:hAnsi="Arial" w:cs="Arial"/>
                <w:sz w:val="20"/>
                <w:szCs w:val="20"/>
              </w:rPr>
            </w:pPr>
            <w:r w:rsidRPr="00275BF3">
              <w:rPr>
                <w:rFonts w:ascii="Arial" w:eastAsia="Times New Roman" w:hAnsi="Arial" w:cs="Arial"/>
                <w:sz w:val="20"/>
                <w:szCs w:val="20"/>
              </w:rPr>
              <w:t>APP11B-Ref9</w:t>
            </w:r>
          </w:p>
        </w:tc>
        <w:tc>
          <w:tcPr>
            <w:tcW w:w="62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40-41</w:t>
            </w:r>
          </w:p>
        </w:tc>
        <w:tc>
          <w:tcPr>
            <w:tcW w:w="1309"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Multipart M/C</w:t>
            </w:r>
          </w:p>
        </w:tc>
        <w:tc>
          <w:tcPr>
            <w:tcW w:w="84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E</w:t>
            </w:r>
          </w:p>
        </w:tc>
        <w:tc>
          <w:tcPr>
            <w:tcW w:w="400"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x</w:t>
            </w:r>
          </w:p>
        </w:tc>
        <w:tc>
          <w:tcPr>
            <w:tcW w:w="55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p>
        </w:tc>
      </w:tr>
      <w:tr w:rsidR="00275BF3" w:rsidRPr="00275BF3" w:rsidTr="00F5798F">
        <w:trPr>
          <w:trHeight w:val="255"/>
        </w:trPr>
        <w:tc>
          <w:tcPr>
            <w:tcW w:w="1256"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rPr>
                <w:rFonts w:ascii="Arial" w:eastAsia="Times New Roman" w:hAnsi="Arial" w:cs="Arial"/>
                <w:sz w:val="20"/>
                <w:szCs w:val="20"/>
              </w:rPr>
            </w:pPr>
            <w:r w:rsidRPr="00275BF3">
              <w:rPr>
                <w:rFonts w:ascii="Arial" w:eastAsia="Times New Roman" w:hAnsi="Arial" w:cs="Arial"/>
                <w:sz w:val="20"/>
                <w:szCs w:val="20"/>
              </w:rPr>
              <w:t>APP11B-Ref10</w:t>
            </w:r>
          </w:p>
        </w:tc>
        <w:tc>
          <w:tcPr>
            <w:tcW w:w="62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42-44</w:t>
            </w:r>
          </w:p>
        </w:tc>
        <w:tc>
          <w:tcPr>
            <w:tcW w:w="1309"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Multipart M/C</w:t>
            </w:r>
          </w:p>
        </w:tc>
        <w:tc>
          <w:tcPr>
            <w:tcW w:w="84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M-H</w:t>
            </w:r>
          </w:p>
        </w:tc>
        <w:tc>
          <w:tcPr>
            <w:tcW w:w="400"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x</w:t>
            </w:r>
          </w:p>
        </w:tc>
        <w:tc>
          <w:tcPr>
            <w:tcW w:w="55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p>
        </w:tc>
      </w:tr>
      <w:tr w:rsidR="00275BF3" w:rsidRPr="00275BF3" w:rsidTr="00F5798F">
        <w:trPr>
          <w:trHeight w:val="255"/>
        </w:trPr>
        <w:tc>
          <w:tcPr>
            <w:tcW w:w="1256"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rPr>
                <w:rFonts w:ascii="Arial" w:eastAsia="Times New Roman" w:hAnsi="Arial" w:cs="Arial"/>
                <w:sz w:val="20"/>
                <w:szCs w:val="20"/>
              </w:rPr>
            </w:pPr>
          </w:p>
        </w:tc>
        <w:tc>
          <w:tcPr>
            <w:tcW w:w="62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45</w:t>
            </w:r>
          </w:p>
        </w:tc>
        <w:tc>
          <w:tcPr>
            <w:tcW w:w="1309"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Problem</w:t>
            </w:r>
          </w:p>
        </w:tc>
        <w:tc>
          <w:tcPr>
            <w:tcW w:w="84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M</w:t>
            </w:r>
          </w:p>
        </w:tc>
        <w:tc>
          <w:tcPr>
            <w:tcW w:w="400"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x</w:t>
            </w:r>
          </w:p>
        </w:tc>
        <w:tc>
          <w:tcPr>
            <w:tcW w:w="55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p>
        </w:tc>
      </w:tr>
      <w:tr w:rsidR="00275BF3" w:rsidRPr="00275BF3" w:rsidTr="00F5798F">
        <w:trPr>
          <w:trHeight w:val="255"/>
        </w:trPr>
        <w:tc>
          <w:tcPr>
            <w:tcW w:w="1256"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rPr>
                <w:rFonts w:ascii="Arial" w:eastAsia="Times New Roman" w:hAnsi="Arial" w:cs="Arial"/>
                <w:sz w:val="20"/>
                <w:szCs w:val="20"/>
              </w:rPr>
            </w:pPr>
          </w:p>
        </w:tc>
        <w:tc>
          <w:tcPr>
            <w:tcW w:w="62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46</w:t>
            </w:r>
          </w:p>
        </w:tc>
        <w:tc>
          <w:tcPr>
            <w:tcW w:w="1309"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Problem</w:t>
            </w:r>
          </w:p>
        </w:tc>
        <w:tc>
          <w:tcPr>
            <w:tcW w:w="84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M</w:t>
            </w:r>
          </w:p>
        </w:tc>
        <w:tc>
          <w:tcPr>
            <w:tcW w:w="400"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x</w:t>
            </w:r>
          </w:p>
        </w:tc>
        <w:tc>
          <w:tcPr>
            <w:tcW w:w="55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p>
        </w:tc>
      </w:tr>
      <w:tr w:rsidR="00275BF3" w:rsidRPr="00275BF3" w:rsidTr="00F5798F">
        <w:trPr>
          <w:trHeight w:val="255"/>
        </w:trPr>
        <w:tc>
          <w:tcPr>
            <w:tcW w:w="1256"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rPr>
                <w:rFonts w:ascii="Arial" w:eastAsia="Times New Roman" w:hAnsi="Arial" w:cs="Arial"/>
                <w:sz w:val="20"/>
                <w:szCs w:val="20"/>
              </w:rPr>
            </w:pPr>
          </w:p>
        </w:tc>
        <w:tc>
          <w:tcPr>
            <w:tcW w:w="62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47</w:t>
            </w:r>
          </w:p>
        </w:tc>
        <w:tc>
          <w:tcPr>
            <w:tcW w:w="1309"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Problem</w:t>
            </w:r>
          </w:p>
        </w:tc>
        <w:tc>
          <w:tcPr>
            <w:tcW w:w="84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H</w:t>
            </w:r>
          </w:p>
        </w:tc>
        <w:tc>
          <w:tcPr>
            <w:tcW w:w="400"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x</w:t>
            </w:r>
          </w:p>
        </w:tc>
        <w:tc>
          <w:tcPr>
            <w:tcW w:w="55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p>
        </w:tc>
      </w:tr>
      <w:tr w:rsidR="00275BF3" w:rsidRPr="00275BF3" w:rsidTr="00F5798F">
        <w:trPr>
          <w:trHeight w:val="255"/>
        </w:trPr>
        <w:tc>
          <w:tcPr>
            <w:tcW w:w="1256"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rPr>
                <w:rFonts w:ascii="Arial" w:eastAsia="Times New Roman" w:hAnsi="Arial" w:cs="Arial"/>
                <w:sz w:val="20"/>
                <w:szCs w:val="20"/>
              </w:rPr>
            </w:pPr>
          </w:p>
        </w:tc>
        <w:tc>
          <w:tcPr>
            <w:tcW w:w="62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48</w:t>
            </w:r>
          </w:p>
        </w:tc>
        <w:tc>
          <w:tcPr>
            <w:tcW w:w="1309"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Problem</w:t>
            </w:r>
          </w:p>
        </w:tc>
        <w:tc>
          <w:tcPr>
            <w:tcW w:w="84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M</w:t>
            </w:r>
          </w:p>
        </w:tc>
        <w:tc>
          <w:tcPr>
            <w:tcW w:w="400"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x</w:t>
            </w:r>
          </w:p>
        </w:tc>
        <w:tc>
          <w:tcPr>
            <w:tcW w:w="55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p>
        </w:tc>
      </w:tr>
      <w:tr w:rsidR="00275BF3" w:rsidRPr="00275BF3" w:rsidTr="00F5798F">
        <w:trPr>
          <w:trHeight w:val="255"/>
        </w:trPr>
        <w:tc>
          <w:tcPr>
            <w:tcW w:w="1256"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rPr>
                <w:rFonts w:ascii="Arial" w:eastAsia="Times New Roman" w:hAnsi="Arial" w:cs="Arial"/>
                <w:sz w:val="20"/>
                <w:szCs w:val="20"/>
              </w:rPr>
            </w:pPr>
          </w:p>
        </w:tc>
        <w:tc>
          <w:tcPr>
            <w:tcW w:w="62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49</w:t>
            </w:r>
          </w:p>
        </w:tc>
        <w:tc>
          <w:tcPr>
            <w:tcW w:w="1309"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Problem</w:t>
            </w:r>
          </w:p>
        </w:tc>
        <w:tc>
          <w:tcPr>
            <w:tcW w:w="84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E</w:t>
            </w:r>
          </w:p>
        </w:tc>
        <w:tc>
          <w:tcPr>
            <w:tcW w:w="400"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x</w:t>
            </w:r>
          </w:p>
        </w:tc>
        <w:tc>
          <w:tcPr>
            <w:tcW w:w="55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p>
        </w:tc>
      </w:tr>
      <w:tr w:rsidR="00275BF3" w:rsidRPr="00275BF3" w:rsidTr="00F5798F">
        <w:trPr>
          <w:trHeight w:val="255"/>
        </w:trPr>
        <w:tc>
          <w:tcPr>
            <w:tcW w:w="1256"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rPr>
                <w:rFonts w:ascii="Arial" w:eastAsia="Times New Roman" w:hAnsi="Arial" w:cs="Arial"/>
                <w:sz w:val="20"/>
                <w:szCs w:val="20"/>
              </w:rPr>
            </w:pPr>
          </w:p>
        </w:tc>
        <w:tc>
          <w:tcPr>
            <w:tcW w:w="62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50</w:t>
            </w:r>
          </w:p>
        </w:tc>
        <w:tc>
          <w:tcPr>
            <w:tcW w:w="1309"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Problem</w:t>
            </w:r>
          </w:p>
        </w:tc>
        <w:tc>
          <w:tcPr>
            <w:tcW w:w="84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M</w:t>
            </w:r>
          </w:p>
        </w:tc>
        <w:tc>
          <w:tcPr>
            <w:tcW w:w="400"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x</w:t>
            </w:r>
          </w:p>
        </w:tc>
        <w:tc>
          <w:tcPr>
            <w:tcW w:w="55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p>
        </w:tc>
      </w:tr>
      <w:tr w:rsidR="00275BF3" w:rsidRPr="00275BF3" w:rsidTr="00F5798F">
        <w:trPr>
          <w:trHeight w:val="255"/>
        </w:trPr>
        <w:tc>
          <w:tcPr>
            <w:tcW w:w="1256"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rPr>
                <w:rFonts w:ascii="Arial" w:eastAsia="Times New Roman" w:hAnsi="Arial" w:cs="Arial"/>
                <w:sz w:val="20"/>
                <w:szCs w:val="20"/>
              </w:rPr>
            </w:pPr>
          </w:p>
        </w:tc>
        <w:tc>
          <w:tcPr>
            <w:tcW w:w="62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51</w:t>
            </w:r>
          </w:p>
        </w:tc>
        <w:tc>
          <w:tcPr>
            <w:tcW w:w="1309"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Problem</w:t>
            </w:r>
          </w:p>
        </w:tc>
        <w:tc>
          <w:tcPr>
            <w:tcW w:w="84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M</w:t>
            </w:r>
          </w:p>
        </w:tc>
        <w:tc>
          <w:tcPr>
            <w:tcW w:w="400"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r w:rsidRPr="00275BF3">
              <w:rPr>
                <w:rFonts w:ascii="Arial" w:eastAsia="Times New Roman" w:hAnsi="Arial" w:cs="Arial"/>
                <w:sz w:val="20"/>
                <w:szCs w:val="20"/>
              </w:rPr>
              <w:t>x</w:t>
            </w:r>
          </w:p>
        </w:tc>
        <w:tc>
          <w:tcPr>
            <w:tcW w:w="558" w:type="pct"/>
            <w:tcBorders>
              <w:top w:val="nil"/>
              <w:left w:val="nil"/>
              <w:bottom w:val="nil"/>
              <w:right w:val="nil"/>
            </w:tcBorders>
            <w:shd w:val="clear" w:color="auto" w:fill="auto"/>
            <w:noWrap/>
            <w:vAlign w:val="bottom"/>
            <w:hideMark/>
          </w:tcPr>
          <w:p w:rsidR="00275BF3" w:rsidRPr="00275BF3" w:rsidRDefault="00275BF3" w:rsidP="00275BF3">
            <w:pPr>
              <w:spacing w:after="0" w:line="240" w:lineRule="auto"/>
              <w:jc w:val="center"/>
              <w:rPr>
                <w:rFonts w:ascii="Arial" w:eastAsia="Times New Roman" w:hAnsi="Arial" w:cs="Arial"/>
                <w:sz w:val="20"/>
                <w:szCs w:val="20"/>
              </w:rPr>
            </w:pPr>
          </w:p>
        </w:tc>
      </w:tr>
    </w:tbl>
    <w:p w:rsidR="00275BF3" w:rsidRDefault="00275BF3">
      <w:pPr>
        <w:spacing w:before="372" w:after="0"/>
        <w:jc w:val="center"/>
        <w:rPr>
          <w:rFonts w:ascii="Arial Unicode MS" w:eastAsia="Arial Unicode MS" w:hAnsi="Arial Unicode MS" w:cs="Arial Unicode MS"/>
          <w:color w:val="000000"/>
          <w:sz w:val="28"/>
        </w:rPr>
        <w:sectPr w:rsidR="00275BF3" w:rsidSect="00F5798F">
          <w:footerReference w:type="default" r:id="rId7"/>
          <w:pgSz w:w="15840" w:h="12240" w:orient="landscape"/>
          <w:pgMar w:top="720" w:right="720" w:bottom="720" w:left="720" w:header="720" w:footer="720" w:gutter="0"/>
          <w:cols w:space="720"/>
          <w:docGrid w:linePitch="299"/>
        </w:sectPr>
      </w:pPr>
    </w:p>
    <w:p w:rsidR="00A67C4F" w:rsidRDefault="00A67C4F" w:rsidP="00A67C4F">
      <w:pPr>
        <w:spacing w:before="372" w:after="0"/>
        <w:jc w:val="right"/>
        <w:rPr>
          <w:rFonts w:ascii="Arial Unicode MS" w:eastAsia="Arial Unicode MS" w:hAnsi="Arial Unicode MS" w:cs="Arial Unicode MS"/>
          <w:color w:val="000000"/>
          <w:sz w:val="28"/>
        </w:rPr>
      </w:pPr>
      <w:r>
        <w:rPr>
          <w:rFonts w:ascii="Arial Unicode MS" w:eastAsia="Arial Unicode MS" w:hAnsi="Arial Unicode MS" w:cs="Arial Unicode MS"/>
          <w:color w:val="000000"/>
          <w:sz w:val="28"/>
        </w:rPr>
        <w:lastRenderedPageBreak/>
        <w:t>Appendix 11B</w:t>
      </w:r>
    </w:p>
    <w:p w:rsidR="00126974" w:rsidRDefault="00E20407" w:rsidP="00A67C4F">
      <w:pPr>
        <w:spacing w:before="372" w:after="0"/>
        <w:jc w:val="right"/>
      </w:pPr>
      <w:r>
        <w:rPr>
          <w:rFonts w:ascii="Arial Unicode MS" w:eastAsia="Arial Unicode MS" w:hAnsi="Arial Unicode MS" w:cs="Arial Unicode MS"/>
          <w:color w:val="000000"/>
          <w:sz w:val="28"/>
        </w:rPr>
        <w:t>Service Department Charges</w:t>
      </w:r>
    </w:p>
    <w:p w:rsidR="00126974" w:rsidRDefault="00E20407">
      <w:pPr>
        <w:spacing w:after="0"/>
      </w:pPr>
      <w:r>
        <w:rPr>
          <w:rFonts w:ascii="Arial Unicode MS" w:eastAsia="Arial Unicode MS" w:hAnsi="Arial Unicode MS" w:cs="Arial Unicode MS"/>
          <w:color w:val="000000"/>
          <w:sz w:val="18"/>
        </w:rPr>
        <w:t> </w:t>
      </w:r>
    </w:p>
    <w:p w:rsidR="00126974" w:rsidRDefault="00E20407">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True / False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t>1.</w:t>
            </w:r>
          </w:p>
        </w:tc>
        <w:tc>
          <w:tcPr>
            <w:tcW w:w="4800" w:type="pct"/>
          </w:tcPr>
          <w:p w:rsidR="00126974" w:rsidRDefault="00E20407">
            <w:pPr>
              <w:keepNext/>
              <w:keepLines/>
              <w:spacing w:after="0"/>
            </w:pPr>
            <w:r>
              <w:rPr>
                <w:rFonts w:ascii="Arial Unicode MS" w:eastAsia="Arial Unicode MS" w:hAnsi="Arial Unicode MS" w:cs="Arial Unicode MS"/>
                <w:color w:val="000000"/>
                <w:sz w:val="20"/>
              </w:rPr>
              <w:t>For performance evaluation purposes, the lump-sum amount of fixed service department costs charged to an operating department should usually be based on either the operating department's peak-period or long-run average needs.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t>2.</w:t>
            </w:r>
          </w:p>
        </w:tc>
        <w:tc>
          <w:tcPr>
            <w:tcW w:w="4800" w:type="pct"/>
          </w:tcPr>
          <w:p w:rsidR="00126974" w:rsidRDefault="00E20407">
            <w:pPr>
              <w:keepNext/>
              <w:keepLines/>
              <w:spacing w:after="0"/>
            </w:pPr>
            <w:r>
              <w:rPr>
                <w:rFonts w:ascii="Arial Unicode MS" w:eastAsia="Arial Unicode MS" w:hAnsi="Arial Unicode MS" w:cs="Arial Unicode MS"/>
                <w:color w:val="000000"/>
                <w:sz w:val="20"/>
              </w:rPr>
              <w:t>The fixed costs of service departments should be allocated to operating departments in predetermined lump-sum amounts that are determined in advance.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t>3.</w:t>
            </w:r>
          </w:p>
        </w:tc>
        <w:tc>
          <w:tcPr>
            <w:tcW w:w="4800" w:type="pct"/>
          </w:tcPr>
          <w:p w:rsidR="00126974" w:rsidRDefault="00E20407">
            <w:pPr>
              <w:keepNext/>
              <w:keepLines/>
              <w:spacing w:after="0"/>
            </w:pPr>
            <w:r>
              <w:rPr>
                <w:rFonts w:ascii="Arial Unicode MS" w:eastAsia="Arial Unicode MS" w:hAnsi="Arial Unicode MS" w:cs="Arial Unicode MS"/>
                <w:color w:val="000000"/>
                <w:sz w:val="20"/>
              </w:rPr>
              <w:t>Service department costs should not be separated into fixed and variable costs when charging operating departments for their services.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t>4.</w:t>
            </w:r>
          </w:p>
        </w:tc>
        <w:tc>
          <w:tcPr>
            <w:tcW w:w="4800" w:type="pct"/>
          </w:tcPr>
          <w:p w:rsidR="00126974" w:rsidRDefault="00E20407">
            <w:pPr>
              <w:keepNext/>
              <w:keepLines/>
              <w:spacing w:after="0"/>
            </w:pPr>
            <w:r>
              <w:rPr>
                <w:rFonts w:ascii="Arial Unicode MS" w:eastAsia="Arial Unicode MS" w:hAnsi="Arial Unicode MS" w:cs="Arial Unicode MS"/>
                <w:color w:val="000000"/>
                <w:sz w:val="20"/>
              </w:rPr>
              <w:t>Ideally, the base selected for charging a service department's costs to operating departments should be whatever drives those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lastRenderedPageBreak/>
              <w:t>5.</w:t>
            </w:r>
          </w:p>
        </w:tc>
        <w:tc>
          <w:tcPr>
            <w:tcW w:w="4800" w:type="pct"/>
          </w:tcPr>
          <w:p w:rsidR="00126974" w:rsidRDefault="00E20407">
            <w:pPr>
              <w:keepNext/>
              <w:keepLines/>
              <w:spacing w:after="0"/>
            </w:pPr>
            <w:r>
              <w:rPr>
                <w:rFonts w:ascii="Arial Unicode MS" w:eastAsia="Arial Unicode MS" w:hAnsi="Arial Unicode MS" w:cs="Arial Unicode MS"/>
                <w:color w:val="000000"/>
                <w:sz w:val="20"/>
              </w:rPr>
              <w:t>Sales dollars is generally a poor base to use in allocating service department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t>6.</w:t>
            </w:r>
          </w:p>
        </w:tc>
        <w:tc>
          <w:tcPr>
            <w:tcW w:w="4800" w:type="pct"/>
          </w:tcPr>
          <w:p w:rsidR="00126974" w:rsidRDefault="00E20407">
            <w:pPr>
              <w:keepNext/>
              <w:keepLines/>
              <w:spacing w:after="0"/>
            </w:pPr>
            <w:r>
              <w:rPr>
                <w:rFonts w:ascii="Arial Unicode MS" w:eastAsia="Arial Unicode MS" w:hAnsi="Arial Unicode MS" w:cs="Arial Unicode MS"/>
                <w:color w:val="000000"/>
                <w:sz w:val="20"/>
              </w:rPr>
              <w:t>Charges for service department costs to operating departments should be based on the actual variable costs and the budgeted fixed costs of the service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t>7.</w:t>
            </w:r>
          </w:p>
        </w:tc>
        <w:tc>
          <w:tcPr>
            <w:tcW w:w="4800" w:type="pct"/>
          </w:tcPr>
          <w:p w:rsidR="00126974" w:rsidRDefault="00E20407">
            <w:pPr>
              <w:keepNext/>
              <w:keepLines/>
              <w:spacing w:after="0"/>
            </w:pPr>
            <w:r>
              <w:rPr>
                <w:rFonts w:ascii="Arial Unicode MS" w:eastAsia="Arial Unicode MS" w:hAnsi="Arial Unicode MS" w:cs="Arial Unicode MS"/>
                <w:color w:val="000000"/>
                <w:sz w:val="20"/>
              </w:rPr>
              <w:t>For performance evaluation purposes, any variance over budgeted fixed costs in a service department should be charged to the departments that use the service.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126974" w:rsidRDefault="00E20407">
      <w:pPr>
        <w:keepLines/>
        <w:spacing w:after="0"/>
      </w:pPr>
      <w:r>
        <w:rPr>
          <w:rFonts w:ascii="Arial Unicode MS" w:eastAsia="Arial Unicode MS" w:hAnsi="Arial Unicode MS" w:cs="Arial Unicode MS"/>
          <w:color w:val="000000"/>
          <w:sz w:val="18"/>
        </w:rPr>
        <w:t> </w:t>
      </w:r>
    </w:p>
    <w:p w:rsidR="00126974" w:rsidRDefault="00E20407">
      <w:pPr>
        <w:spacing w:after="0"/>
      </w:pPr>
      <w:r>
        <w:rPr>
          <w:rFonts w:ascii="Arial Unicode MS" w:eastAsia="Arial Unicode MS" w:hAnsi="Arial Unicode MS" w:cs="Arial Unicode MS"/>
          <w:color w:val="000000"/>
          <w:sz w:val="18"/>
        </w:rPr>
        <w:t> </w:t>
      </w:r>
    </w:p>
    <w:p w:rsidR="00126974" w:rsidRDefault="00E20407">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t>8.</w:t>
            </w:r>
          </w:p>
        </w:tc>
        <w:tc>
          <w:tcPr>
            <w:tcW w:w="4800" w:type="pct"/>
          </w:tcPr>
          <w:p w:rsidR="00126974" w:rsidRDefault="00E20407">
            <w:pPr>
              <w:keepNext/>
              <w:keepLines/>
              <w:spacing w:after="0"/>
            </w:pPr>
            <w:r>
              <w:rPr>
                <w:rFonts w:ascii="Arial Unicode MS" w:eastAsia="Arial Unicode MS" w:hAnsi="Arial Unicode MS" w:cs="Arial Unicode MS"/>
                <w:color w:val="000000"/>
                <w:sz w:val="20"/>
              </w:rPr>
              <w:t>If a portion of the actual cost incurred by a service department is not charged to operating departments, then at the end of the period, this uncharged cost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370"/>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A. </w:t>
                  </w:r>
                </w:p>
              </w:tc>
              <w:tc>
                <w:tcPr>
                  <w:tcW w:w="0" w:type="auto"/>
                </w:tcPr>
                <w:p w:rsidR="00126974" w:rsidRDefault="00E20407">
                  <w:pPr>
                    <w:keepNext/>
                    <w:keepLines/>
                    <w:spacing w:after="0"/>
                  </w:pPr>
                  <w:proofErr w:type="gramStart"/>
                  <w:r>
                    <w:rPr>
                      <w:rFonts w:ascii="Arial Unicode MS" w:eastAsia="Arial Unicode MS" w:hAnsi="Arial Unicode MS" w:cs="Arial Unicode MS"/>
                      <w:color w:val="000000"/>
                      <w:sz w:val="20"/>
                    </w:rPr>
                    <w:t>allocated</w:t>
                  </w:r>
                  <w:proofErr w:type="gramEnd"/>
                  <w:r>
                    <w:rPr>
                      <w:rFonts w:ascii="Arial Unicode MS" w:eastAsia="Arial Unicode MS" w:hAnsi="Arial Unicode MS" w:cs="Arial Unicode MS"/>
                      <w:color w:val="000000"/>
                      <w:sz w:val="20"/>
                    </w:rPr>
                    <w:t xml:space="preserve"> equally between the other departments.</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727"/>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B. </w:t>
                  </w:r>
                </w:p>
              </w:tc>
              <w:tc>
                <w:tcPr>
                  <w:tcW w:w="0" w:type="auto"/>
                </w:tcPr>
                <w:p w:rsidR="00126974" w:rsidRDefault="00E20407">
                  <w:pPr>
                    <w:keepNext/>
                    <w:keepLines/>
                    <w:spacing w:after="0"/>
                  </w:pPr>
                  <w:proofErr w:type="gramStart"/>
                  <w:r>
                    <w:rPr>
                      <w:rFonts w:ascii="Arial Unicode MS" w:eastAsia="Arial Unicode MS" w:hAnsi="Arial Unicode MS" w:cs="Arial Unicode MS"/>
                      <w:color w:val="000000"/>
                      <w:sz w:val="20"/>
                    </w:rPr>
                    <w:t>allocated</w:t>
                  </w:r>
                  <w:proofErr w:type="gramEnd"/>
                  <w:r>
                    <w:rPr>
                      <w:rFonts w:ascii="Arial Unicode MS" w:eastAsia="Arial Unicode MS" w:hAnsi="Arial Unicode MS" w:cs="Arial Unicode MS"/>
                      <w:color w:val="000000"/>
                      <w:sz w:val="20"/>
                    </w:rPr>
                    <w:t xml:space="preserve"> between the other departments in proportions to budgeted activity.</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236"/>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C. </w:t>
                  </w:r>
                </w:p>
              </w:tc>
              <w:tc>
                <w:tcPr>
                  <w:tcW w:w="0" w:type="auto"/>
                </w:tcPr>
                <w:p w:rsidR="00126974" w:rsidRDefault="00E20407">
                  <w:pPr>
                    <w:keepNext/>
                    <w:keepLines/>
                    <w:spacing w:after="0"/>
                  </w:pPr>
                  <w:proofErr w:type="gramStart"/>
                  <w:r>
                    <w:rPr>
                      <w:rFonts w:ascii="Arial Unicode MS" w:eastAsia="Arial Unicode MS" w:hAnsi="Arial Unicode MS" w:cs="Arial Unicode MS"/>
                      <w:color w:val="000000"/>
                      <w:sz w:val="20"/>
                    </w:rPr>
                    <w:t>treated</w:t>
                  </w:r>
                  <w:proofErr w:type="gramEnd"/>
                  <w:r>
                    <w:rPr>
                      <w:rFonts w:ascii="Arial Unicode MS" w:eastAsia="Arial Unicode MS" w:hAnsi="Arial Unicode MS" w:cs="Arial Unicode MS"/>
                      <w:color w:val="000000"/>
                      <w:sz w:val="20"/>
                    </w:rPr>
                    <w:t xml:space="preserve"> as a variance of the service department.</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159"/>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D. </w:t>
                  </w:r>
                </w:p>
              </w:tc>
              <w:tc>
                <w:tcPr>
                  <w:tcW w:w="0" w:type="auto"/>
                </w:tcPr>
                <w:p w:rsidR="00126974" w:rsidRDefault="00E20407">
                  <w:pPr>
                    <w:keepNext/>
                    <w:keepLines/>
                    <w:spacing w:after="0"/>
                  </w:pPr>
                  <w:proofErr w:type="gramStart"/>
                  <w:r>
                    <w:rPr>
                      <w:rFonts w:ascii="Arial Unicode MS" w:eastAsia="Arial Unicode MS" w:hAnsi="Arial Unicode MS" w:cs="Arial Unicode MS"/>
                      <w:color w:val="000000"/>
                      <w:sz w:val="20"/>
                    </w:rPr>
                    <w:t>treated</w:t>
                  </w:r>
                  <w:proofErr w:type="gramEnd"/>
                  <w:r>
                    <w:rPr>
                      <w:rFonts w:ascii="Arial Unicode MS" w:eastAsia="Arial Unicode MS" w:hAnsi="Arial Unicode MS" w:cs="Arial Unicode MS"/>
                      <w:color w:val="000000"/>
                      <w:sz w:val="20"/>
                    </w:rPr>
                    <w:t xml:space="preserve"> as a variance of the other departments.</w:t>
                  </w:r>
                </w:p>
              </w:tc>
            </w:tr>
          </w:tbl>
          <w:p w:rsidR="00126974" w:rsidRDefault="00126974"/>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lastRenderedPageBreak/>
              <w:t>9.</w:t>
            </w:r>
          </w:p>
        </w:tc>
        <w:tc>
          <w:tcPr>
            <w:tcW w:w="4800" w:type="pct"/>
          </w:tcPr>
          <w:p w:rsidR="00126974" w:rsidRDefault="00E20407">
            <w:pPr>
              <w:keepNext/>
              <w:keepLines/>
              <w:spacing w:after="0"/>
            </w:pPr>
            <w:r>
              <w:rPr>
                <w:rFonts w:ascii="Arial Unicode MS" w:eastAsia="Arial Unicode MS" w:hAnsi="Arial Unicode MS" w:cs="Arial Unicode MS"/>
                <w:color w:val="000000"/>
                <w:sz w:val="20"/>
              </w:rPr>
              <w:t>For performance evaluation purposes, any variance between budgeted fixed costs and actual fixed costs in a service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9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A. </w:t>
                  </w:r>
                </w:p>
              </w:tc>
              <w:tc>
                <w:tcPr>
                  <w:tcW w:w="0" w:type="auto"/>
                </w:tcPr>
                <w:p w:rsidR="00126974" w:rsidRDefault="00E20407">
                  <w:pPr>
                    <w:keepNext/>
                    <w:keepLines/>
                    <w:spacing w:after="0"/>
                  </w:pPr>
                  <w:proofErr w:type="gramStart"/>
                  <w:r>
                    <w:rPr>
                      <w:rFonts w:ascii="Arial Unicode MS" w:eastAsia="Arial Unicode MS" w:hAnsi="Arial Unicode MS" w:cs="Arial Unicode MS"/>
                      <w:color w:val="000000"/>
                      <w:sz w:val="20"/>
                    </w:rPr>
                    <w:t>should</w:t>
                  </w:r>
                  <w:proofErr w:type="gramEnd"/>
                  <w:r>
                    <w:rPr>
                      <w:rFonts w:ascii="Arial Unicode MS" w:eastAsia="Arial Unicode MS" w:hAnsi="Arial Unicode MS" w:cs="Arial Unicode MS"/>
                      <w:color w:val="000000"/>
                      <w:sz w:val="20"/>
                    </w:rPr>
                    <w:t xml:space="preserve"> be allocated both to operating departments and to other service departments on the basis of usage.</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38"/>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B. </w:t>
                  </w:r>
                </w:p>
              </w:tc>
              <w:tc>
                <w:tcPr>
                  <w:tcW w:w="0" w:type="auto"/>
                </w:tcPr>
                <w:p w:rsidR="00126974" w:rsidRDefault="00E20407">
                  <w:pPr>
                    <w:keepNext/>
                    <w:keepLines/>
                    <w:spacing w:after="0"/>
                  </w:pPr>
                  <w:proofErr w:type="gramStart"/>
                  <w:r>
                    <w:rPr>
                      <w:rFonts w:ascii="Arial Unicode MS" w:eastAsia="Arial Unicode MS" w:hAnsi="Arial Unicode MS" w:cs="Arial Unicode MS"/>
                      <w:color w:val="000000"/>
                      <w:sz w:val="20"/>
                    </w:rPr>
                    <w:t>should</w:t>
                  </w:r>
                  <w:proofErr w:type="gramEnd"/>
                  <w:r>
                    <w:rPr>
                      <w:rFonts w:ascii="Arial Unicode MS" w:eastAsia="Arial Unicode MS" w:hAnsi="Arial Unicode MS" w:cs="Arial Unicode MS"/>
                      <w:color w:val="000000"/>
                      <w:sz w:val="20"/>
                    </w:rPr>
                    <w:t xml:space="preserve"> be allocated to operating departments only on the basis of usage.</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749"/>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C. </w:t>
                  </w:r>
                </w:p>
              </w:tc>
              <w:tc>
                <w:tcPr>
                  <w:tcW w:w="0" w:type="auto"/>
                </w:tcPr>
                <w:p w:rsidR="00126974" w:rsidRDefault="00E20407">
                  <w:pPr>
                    <w:keepNext/>
                    <w:keepLines/>
                    <w:spacing w:after="0"/>
                  </w:pPr>
                  <w:proofErr w:type="gramStart"/>
                  <w:r>
                    <w:rPr>
                      <w:rFonts w:ascii="Arial Unicode MS" w:eastAsia="Arial Unicode MS" w:hAnsi="Arial Unicode MS" w:cs="Arial Unicode MS"/>
                      <w:color w:val="000000"/>
                      <w:sz w:val="20"/>
                    </w:rPr>
                    <w:t>should</w:t>
                  </w:r>
                  <w:proofErr w:type="gramEnd"/>
                  <w:r>
                    <w:rPr>
                      <w:rFonts w:ascii="Arial Unicode MS" w:eastAsia="Arial Unicode MS" w:hAnsi="Arial Unicode MS" w:cs="Arial Unicode MS"/>
                      <w:color w:val="000000"/>
                      <w:sz w:val="20"/>
                    </w:rPr>
                    <w:t xml:space="preserve"> be allocated to other service departments only on the basis of usage.</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470"/>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D. </w:t>
                  </w:r>
                </w:p>
              </w:tc>
              <w:tc>
                <w:tcPr>
                  <w:tcW w:w="0" w:type="auto"/>
                </w:tcPr>
                <w:p w:rsidR="00126974" w:rsidRDefault="00E20407">
                  <w:pPr>
                    <w:keepNext/>
                    <w:keepLines/>
                    <w:spacing w:after="0"/>
                  </w:pPr>
                  <w:proofErr w:type="gramStart"/>
                  <w:r>
                    <w:rPr>
                      <w:rFonts w:ascii="Arial Unicode MS" w:eastAsia="Arial Unicode MS" w:hAnsi="Arial Unicode MS" w:cs="Arial Unicode MS"/>
                      <w:color w:val="000000"/>
                      <w:sz w:val="20"/>
                    </w:rPr>
                    <w:t>should</w:t>
                  </w:r>
                  <w:proofErr w:type="gramEnd"/>
                  <w:r>
                    <w:rPr>
                      <w:rFonts w:ascii="Arial Unicode MS" w:eastAsia="Arial Unicode MS" w:hAnsi="Arial Unicode MS" w:cs="Arial Unicode MS"/>
                      <w:color w:val="000000"/>
                      <w:sz w:val="20"/>
                    </w:rPr>
                    <w:t xml:space="preserve"> be retained in the service department itself.</w:t>
                  </w:r>
                </w:p>
              </w:tc>
            </w:tr>
          </w:tbl>
          <w:p w:rsidR="00126974" w:rsidRDefault="00126974"/>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t>10.</w:t>
            </w:r>
          </w:p>
        </w:tc>
        <w:tc>
          <w:tcPr>
            <w:tcW w:w="4800" w:type="pct"/>
          </w:tcPr>
          <w:p w:rsidR="00126974" w:rsidRDefault="00E20407">
            <w:pPr>
              <w:keepNext/>
              <w:keepLines/>
              <w:spacing w:after="0"/>
            </w:pPr>
            <w:r>
              <w:rPr>
                <w:rFonts w:ascii="Arial Unicode MS" w:eastAsia="Arial Unicode MS" w:hAnsi="Arial Unicode MS" w:cs="Arial Unicode MS"/>
                <w:color w:val="000000"/>
                <w:sz w:val="20"/>
              </w:rPr>
              <w:t>For performance evaluation purposes, the variable costs of a service department should be charged to operating departments using: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82"/>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A. </w:t>
                  </w:r>
                </w:p>
              </w:tc>
              <w:tc>
                <w:tcPr>
                  <w:tcW w:w="0" w:type="auto"/>
                </w:tcPr>
                <w:p w:rsidR="00126974" w:rsidRDefault="00E20407">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actual variable rate and the budgeted level of activity for the period.</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82"/>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B. </w:t>
                  </w:r>
                </w:p>
              </w:tc>
              <w:tc>
                <w:tcPr>
                  <w:tcW w:w="0" w:type="auto"/>
                </w:tcPr>
                <w:p w:rsidR="00126974" w:rsidRDefault="00E20407">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budgeted variable rate and the actual level of activity for the period.</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58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C. </w:t>
                  </w:r>
                </w:p>
              </w:tc>
              <w:tc>
                <w:tcPr>
                  <w:tcW w:w="0" w:type="auto"/>
                </w:tcPr>
                <w:p w:rsidR="00126974" w:rsidRDefault="00E20407">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budgeted variable rate and the budgeted level of activity for the period.</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349"/>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D. </w:t>
                  </w:r>
                </w:p>
              </w:tc>
              <w:tc>
                <w:tcPr>
                  <w:tcW w:w="0" w:type="auto"/>
                </w:tcPr>
                <w:p w:rsidR="00126974" w:rsidRDefault="00E20407">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actual variable rate and the peak-period or long-run average servicing capacity.</w:t>
                  </w:r>
                </w:p>
              </w:tc>
            </w:tr>
          </w:tbl>
          <w:p w:rsidR="00126974" w:rsidRDefault="00126974"/>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lastRenderedPageBreak/>
              <w:t>11.</w:t>
            </w:r>
          </w:p>
        </w:tc>
        <w:tc>
          <w:tcPr>
            <w:tcW w:w="4800" w:type="pct"/>
          </w:tcPr>
          <w:p w:rsidR="00126974" w:rsidRDefault="00E20407">
            <w:pPr>
              <w:keepNext/>
              <w:keepLines/>
              <w:spacing w:after="0"/>
            </w:pPr>
            <w:proofErr w:type="spellStart"/>
            <w:r>
              <w:rPr>
                <w:rFonts w:ascii="Arial Unicode MS" w:eastAsia="Arial Unicode MS" w:hAnsi="Arial Unicode MS" w:cs="Arial Unicode MS"/>
                <w:color w:val="000000"/>
                <w:sz w:val="20"/>
              </w:rPr>
              <w:t>Bierly</w:t>
            </w:r>
            <w:proofErr w:type="spellEnd"/>
            <w:r>
              <w:rPr>
                <w:rFonts w:ascii="Arial Unicode MS" w:eastAsia="Arial Unicode MS" w:hAnsi="Arial Unicode MS" w:cs="Arial Unicode MS"/>
                <w:color w:val="000000"/>
                <w:sz w:val="20"/>
              </w:rPr>
              <w:t xml:space="preserve"> Corporation has two operating divisions--an Atlantic Division and a Pacific Division. The company's Logistics Department services both divisions. The variable costs of the Logistics Department are budgeted at $34 per shipment. The Logistics Department's fixed costs are budgeted at $345,000 for the year. The fixed costs of the Logistics Department are determined based on peak-period demand.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B2BD6B3" wp14:editId="7BD859C8">
                  <wp:extent cx="4626428" cy="609600"/>
                  <wp:effectExtent l="0" t="0" r="0" b="0"/>
                  <wp:docPr id="1" name="https://www.eztestonline.com/tomhardej/13842528441201000692.tp4?REQUEST=SHOWmedia&amp;media=image002PRINT.png"/>
                  <wp:cNvGraphicFramePr/>
                  <a:graphic xmlns:a="http://schemas.openxmlformats.org/drawingml/2006/main">
                    <a:graphicData uri="http://schemas.openxmlformats.org/drawingml/2006/picture">
                      <pic:pic xmlns:pic="http://schemas.openxmlformats.org/drawingml/2006/picture">
                        <pic:nvPicPr>
                          <pic:cNvPr id="0" name="https://www.eztestonline.com/tomhardej/13842528441201000692.tp4?REQUEST=SHOWmedia&amp;media=image002PRINT.png"/>
                          <pic:cNvPicPr/>
                        </pic:nvPicPr>
                        <pic:blipFill>
                          <a:blip r:embed="rId8"/>
                          <a:stretch/>
                        </pic:blipFill>
                        <pic:spPr>
                          <a:xfrm>
                            <a:off x="0" y="0"/>
                            <a:ext cx="4626428"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At the end of the year, actual Logistics Department variable costs totaled $343,680 and fixed costs totaled $356,530. The Atlantic Division had a total of 4,700 shipments and the Pacific Division had a total of 4,900 shipments for the year. How much Logistics Department cost should be charged to the Pacific Division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A.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$408,100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B.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$342,694</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C.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$357,399</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D.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$424,991</w:t>
                  </w:r>
                </w:p>
              </w:tc>
            </w:tr>
          </w:tbl>
          <w:p w:rsidR="00126974" w:rsidRDefault="00126974"/>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lastRenderedPageBreak/>
              <w:t>12.</w:t>
            </w:r>
          </w:p>
        </w:tc>
        <w:tc>
          <w:tcPr>
            <w:tcW w:w="4800" w:type="pct"/>
          </w:tcPr>
          <w:p w:rsidR="00126974" w:rsidRDefault="00E20407">
            <w:pPr>
              <w:keepNext/>
              <w:keepLines/>
              <w:spacing w:after="0"/>
            </w:pPr>
            <w:proofErr w:type="spellStart"/>
            <w:r>
              <w:rPr>
                <w:rFonts w:ascii="Arial Unicode MS" w:eastAsia="Arial Unicode MS" w:hAnsi="Arial Unicode MS" w:cs="Arial Unicode MS"/>
                <w:color w:val="000000"/>
                <w:sz w:val="20"/>
              </w:rPr>
              <w:t>Plaut</w:t>
            </w:r>
            <w:proofErr w:type="spellEnd"/>
            <w:r>
              <w:rPr>
                <w:rFonts w:ascii="Arial Unicode MS" w:eastAsia="Arial Unicode MS" w:hAnsi="Arial Unicode MS" w:cs="Arial Unicode MS"/>
                <w:color w:val="000000"/>
                <w:sz w:val="20"/>
              </w:rPr>
              <w:t xml:space="preserve"> Corporation has two operating divisions--a Consumer Division and a Commercial Division. The company's Order Fulfillment Department provides services to both divisions. The variable costs of the Order Fulfillment Department are budgeted at $55 per order. The Order Fulfillment Department's fixed costs are budgeted at $403,200 for the year. The fixed costs of the Order Fulfillment Department are determined based on the peak-period orders.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5F935CF" wp14:editId="34920C42">
                  <wp:extent cx="4430486" cy="609600"/>
                  <wp:effectExtent l="0" t="0" r="0" b="0"/>
                  <wp:docPr id="2" name="https://www.eztestonline.com/tomhardej/13842528441201000692.tp4?REQUEST=SHOWmedia&amp;media=image006PRINT.png"/>
                  <wp:cNvGraphicFramePr/>
                  <a:graphic xmlns:a="http://schemas.openxmlformats.org/drawingml/2006/main">
                    <a:graphicData uri="http://schemas.openxmlformats.org/drawingml/2006/picture">
                      <pic:pic xmlns:pic="http://schemas.openxmlformats.org/drawingml/2006/picture">
                        <pic:nvPicPr>
                          <pic:cNvPr id="1" name="https://www.eztestonline.com/tomhardej/13842528441201000692.tp4?REQUEST=SHOWmedia&amp;media=image006PRINT.png"/>
                          <pic:cNvPicPr/>
                        </pic:nvPicPr>
                        <pic:blipFill>
                          <a:blip r:embed="rId9"/>
                          <a:stretch/>
                        </pic:blipFill>
                        <pic:spPr>
                          <a:xfrm>
                            <a:off x="0" y="0"/>
                            <a:ext cx="4430486"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At the end of the year, actual Order Fulfillment Department variable costs totaled $409,528 and fixed costs totaled $422,330. The Consumer Division had a total of 1,730 orders and the Commercial Division had a total of 5,480 orders for the year. For purposes of evaluation performance, how much Order Fulfillment Department cost should be charged to the Commercial Division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A.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$607,854</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B.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$632,258</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C.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$583,640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D.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$606,895</w:t>
                  </w:r>
                </w:p>
              </w:tc>
            </w:tr>
          </w:tbl>
          <w:p w:rsidR="00126974" w:rsidRDefault="00126974"/>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lastRenderedPageBreak/>
              <w:t>13.</w:t>
            </w:r>
          </w:p>
        </w:tc>
        <w:tc>
          <w:tcPr>
            <w:tcW w:w="4800" w:type="pct"/>
          </w:tcPr>
          <w:p w:rsidR="00126974" w:rsidRDefault="00E20407">
            <w:pPr>
              <w:keepNext/>
              <w:keepLines/>
              <w:spacing w:after="0"/>
            </w:pPr>
            <w:proofErr w:type="spellStart"/>
            <w:r>
              <w:rPr>
                <w:rFonts w:ascii="Arial Unicode MS" w:eastAsia="Arial Unicode MS" w:hAnsi="Arial Unicode MS" w:cs="Arial Unicode MS"/>
                <w:color w:val="000000"/>
                <w:sz w:val="20"/>
              </w:rPr>
              <w:t>Jui</w:t>
            </w:r>
            <w:proofErr w:type="spellEnd"/>
            <w:r>
              <w:rPr>
                <w:rFonts w:ascii="Arial Unicode MS" w:eastAsia="Arial Unicode MS" w:hAnsi="Arial Unicode MS" w:cs="Arial Unicode MS"/>
                <w:color w:val="000000"/>
                <w:sz w:val="20"/>
              </w:rPr>
              <w:t xml:space="preserve"> Corporation's Maintenance Department provides services to the company's two operating divisions--the Paints Division and the Stains Division. The variable costs of the Maintenance Department are budgeted based on the number of cases produced by the operating departments. The fixed costs of the Maintenance Department are budgeted based on the number of cases produced by the operating departments during the peak-period. Data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1ED1372" wp14:editId="5F0FE397">
                  <wp:extent cx="4016828" cy="1371600"/>
                  <wp:effectExtent l="0" t="0" r="0" b="0"/>
                  <wp:docPr id="3" name="https://www.eztestonline.com/tomhardej/13842528441201000692.tp4?REQUEST=SHOWmedia&amp;media=image010PRINT.png"/>
                  <wp:cNvGraphicFramePr/>
                  <a:graphic xmlns:a="http://schemas.openxmlformats.org/drawingml/2006/main">
                    <a:graphicData uri="http://schemas.openxmlformats.org/drawingml/2006/picture">
                      <pic:pic xmlns:pic="http://schemas.openxmlformats.org/drawingml/2006/picture">
                        <pic:nvPicPr>
                          <pic:cNvPr id="2" name="https://www.eztestonline.com/tomhardej/13842528441201000692.tp4?REQUEST=SHOWmedia&amp;media=image010PRINT.png"/>
                          <pic:cNvPicPr/>
                        </pic:nvPicPr>
                        <pic:blipFill>
                          <a:blip r:embed="rId10"/>
                          <a:stretch/>
                        </pic:blipFill>
                        <pic:spPr>
                          <a:xfrm>
                            <a:off x="0" y="0"/>
                            <a:ext cx="4016828"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For performance evaluation purposes, how much Maintenance Department cost should be charged to the Paints Division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A.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$273,000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B.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$218,400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C.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$169,000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D.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$207,000</w:t>
                  </w:r>
                </w:p>
              </w:tc>
            </w:tr>
          </w:tbl>
          <w:p w:rsidR="00126974" w:rsidRDefault="00126974"/>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lastRenderedPageBreak/>
              <w:t>14.</w:t>
            </w:r>
          </w:p>
        </w:tc>
        <w:tc>
          <w:tcPr>
            <w:tcW w:w="4800" w:type="pct"/>
          </w:tcPr>
          <w:p w:rsidR="00126974" w:rsidRDefault="00E20407">
            <w:pPr>
              <w:keepNext/>
              <w:keepLines/>
              <w:spacing w:after="0"/>
            </w:pPr>
            <w:proofErr w:type="spellStart"/>
            <w:r>
              <w:rPr>
                <w:rFonts w:ascii="Arial Unicode MS" w:eastAsia="Arial Unicode MS" w:hAnsi="Arial Unicode MS" w:cs="Arial Unicode MS"/>
                <w:color w:val="000000"/>
                <w:sz w:val="20"/>
              </w:rPr>
              <w:t>Yacavone</w:t>
            </w:r>
            <w:proofErr w:type="spellEnd"/>
            <w:r>
              <w:rPr>
                <w:rFonts w:ascii="Arial Unicode MS" w:eastAsia="Arial Unicode MS" w:hAnsi="Arial Unicode MS" w:cs="Arial Unicode MS"/>
                <w:color w:val="000000"/>
                <w:sz w:val="20"/>
              </w:rPr>
              <w:t xml:space="preserve"> Corporation has two operating divisions--a Consumer Division and a Commercial Division. The company's Customer Service Department provides services to both divisions. The variable costs of the Customer Service Department are budgeted at $43 per order. The Customer Service Department's fixed costs are budgeted at $274,400 for the year. The fixed costs of the Customer Service Department are determined based on the peak-period orders.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F9AF643" wp14:editId="76E66372">
                  <wp:extent cx="4528457" cy="609600"/>
                  <wp:effectExtent l="0" t="0" r="0" b="0"/>
                  <wp:docPr id="4" name="https://www.eztestonline.com/tomhardej/13842528441201000692.tp4?REQUEST=SHOWmedia&amp;media=image014PRINT.png"/>
                  <wp:cNvGraphicFramePr/>
                  <a:graphic xmlns:a="http://schemas.openxmlformats.org/drawingml/2006/main">
                    <a:graphicData uri="http://schemas.openxmlformats.org/drawingml/2006/picture">
                      <pic:pic xmlns:pic="http://schemas.openxmlformats.org/drawingml/2006/picture">
                        <pic:nvPicPr>
                          <pic:cNvPr id="3" name="https://www.eztestonline.com/tomhardej/13842528441201000692.tp4?REQUEST=SHOWmedia&amp;media=image014PRINT.png"/>
                          <pic:cNvPicPr/>
                        </pic:nvPicPr>
                        <pic:blipFill>
                          <a:blip r:embed="rId11"/>
                          <a:stretch/>
                        </pic:blipFill>
                        <pic:spPr>
                          <a:xfrm>
                            <a:off x="0" y="0"/>
                            <a:ext cx="4528457"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At the end of the year, actual Customer Service Department variable costs totaled $216,090 and fixed costs totaled $292,890. The Consumer Division had a total of 1,310 orders and the Commercial Division had a total of 3,590 orders for the year. For performance evaluation purposes, how much actual Customer Service Department cost should NOT be charged to the operating divisions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A.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$18,490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B.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$5,390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C.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$23,880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D.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$0</w:t>
                  </w:r>
                </w:p>
              </w:tc>
            </w:tr>
          </w:tbl>
          <w:p w:rsidR="00126974" w:rsidRDefault="00126974"/>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lastRenderedPageBreak/>
              <w:t>15.</w:t>
            </w:r>
          </w:p>
        </w:tc>
        <w:tc>
          <w:tcPr>
            <w:tcW w:w="4800" w:type="pct"/>
          </w:tcPr>
          <w:p w:rsidR="00126974" w:rsidRDefault="00E20407">
            <w:pPr>
              <w:keepNext/>
              <w:keepLines/>
              <w:spacing w:after="0"/>
            </w:pPr>
            <w:r>
              <w:rPr>
                <w:rFonts w:ascii="Arial Unicode MS" w:eastAsia="Arial Unicode MS" w:hAnsi="Arial Unicode MS" w:cs="Arial Unicode MS"/>
                <w:color w:val="000000"/>
                <w:sz w:val="20"/>
              </w:rPr>
              <w:t xml:space="preserve">The medical services department of Bantam Company budgeted $20 of variable medical expenses per employee for the year, based on 1,500 employees in the operating departments. During the year, </w:t>
            </w:r>
            <w:proofErr w:type="gramStart"/>
            <w:r>
              <w:rPr>
                <w:rFonts w:ascii="Arial Unicode MS" w:eastAsia="Arial Unicode MS" w:hAnsi="Arial Unicode MS" w:cs="Arial Unicode MS"/>
                <w:color w:val="000000"/>
                <w:sz w:val="20"/>
              </w:rPr>
              <w:t>an average of 1,200 employees were</w:t>
            </w:r>
            <w:proofErr w:type="gramEnd"/>
            <w:r>
              <w:rPr>
                <w:rFonts w:ascii="Arial Unicode MS" w:eastAsia="Arial Unicode MS" w:hAnsi="Arial Unicode MS" w:cs="Arial Unicode MS"/>
                <w:color w:val="000000"/>
                <w:sz w:val="20"/>
              </w:rPr>
              <w:t xml:space="preserve"> employed in operating departments. Actual variable medical expenses totaled $28,800 for the year. How much variable medical expenses should be charged to operating departments at year-end?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A.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$28,800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B.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$24,000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C.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$23,040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D.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$28,000</w:t>
                  </w:r>
                </w:p>
              </w:tc>
            </w:tr>
          </w:tbl>
          <w:p w:rsidR="00126974" w:rsidRDefault="00126974"/>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lastRenderedPageBreak/>
              <w:t>16.</w:t>
            </w:r>
          </w:p>
        </w:tc>
        <w:tc>
          <w:tcPr>
            <w:tcW w:w="4800" w:type="pct"/>
          </w:tcPr>
          <w:p w:rsidR="00126974" w:rsidRDefault="00E20407">
            <w:pPr>
              <w:keepNext/>
              <w:keepLines/>
              <w:spacing w:after="0"/>
            </w:pPr>
            <w:proofErr w:type="spellStart"/>
            <w:r>
              <w:rPr>
                <w:rFonts w:ascii="Arial Unicode MS" w:eastAsia="Arial Unicode MS" w:hAnsi="Arial Unicode MS" w:cs="Arial Unicode MS"/>
                <w:color w:val="000000"/>
                <w:sz w:val="20"/>
              </w:rPr>
              <w:t>Soland</w:t>
            </w:r>
            <w:proofErr w:type="spellEnd"/>
            <w:r>
              <w:rPr>
                <w:rFonts w:ascii="Arial Unicode MS" w:eastAsia="Arial Unicode MS" w:hAnsi="Arial Unicode MS" w:cs="Arial Unicode MS"/>
                <w:color w:val="000000"/>
                <w:sz w:val="20"/>
              </w:rPr>
              <w:t xml:space="preserve"> Corporation has two operating divisions--an Atlantic Division and a Pacific Division. The company's Logistics Department services both divisions. The variable costs of the Logistics Department are budgeted at $46 per shipment. The Logistics Department's fixed costs are budgeted at $253,700 for the year. The fixed costs of the Logistics Department are determined based on peak-period demand.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F81F709" wp14:editId="37EF0064">
                  <wp:extent cx="4593771" cy="609600"/>
                  <wp:effectExtent l="0" t="0" r="0" b="0"/>
                  <wp:docPr id="5" name="https://www.eztestonline.com/tomhardej/13842528441201000692.tp4?REQUEST=SHOWmedia&amp;media=image018PRINT.png"/>
                  <wp:cNvGraphicFramePr/>
                  <a:graphic xmlns:a="http://schemas.openxmlformats.org/drawingml/2006/main">
                    <a:graphicData uri="http://schemas.openxmlformats.org/drawingml/2006/picture">
                      <pic:pic xmlns:pic="http://schemas.openxmlformats.org/drawingml/2006/picture">
                        <pic:nvPicPr>
                          <pic:cNvPr id="4" name="https://www.eztestonline.com/tomhardej/13842528441201000692.tp4?REQUEST=SHOWmedia&amp;media=image018PRINT.png"/>
                          <pic:cNvPicPr/>
                        </pic:nvPicPr>
                        <pic:blipFill>
                          <a:blip r:embed="rId12"/>
                          <a:stretch/>
                        </pic:blipFill>
                        <pic:spPr>
                          <a:xfrm>
                            <a:off x="0" y="0"/>
                            <a:ext cx="4593771"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At the end of the year, actual Logistics Department variable costs totaled $342,000 and fixed costs totaled $273,230. The Atlantic Division had a total of 4,400 shipments and the Pacific Division had a total of 2,800 shipments for the year. For performance evaluation purposes, how much actual Logistics Department cost should NOT be charged to the operating divisions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A.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$30,330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B.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C.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$19,530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D.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$10,800</w:t>
                  </w:r>
                </w:p>
              </w:tc>
            </w:tr>
          </w:tbl>
          <w:p w:rsidR="00126974" w:rsidRDefault="00126974"/>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lastRenderedPageBreak/>
              <w:t>17.</w:t>
            </w:r>
          </w:p>
        </w:tc>
        <w:tc>
          <w:tcPr>
            <w:tcW w:w="4800" w:type="pct"/>
          </w:tcPr>
          <w:p w:rsidR="00126974" w:rsidRDefault="00E20407">
            <w:pPr>
              <w:keepNext/>
              <w:keepLines/>
              <w:spacing w:after="0"/>
            </w:pPr>
            <w:r>
              <w:rPr>
                <w:rFonts w:ascii="Arial Unicode MS" w:eastAsia="Arial Unicode MS" w:hAnsi="Arial Unicode MS" w:cs="Arial Unicode MS"/>
                <w:color w:val="000000"/>
                <w:sz w:val="20"/>
              </w:rPr>
              <w:t>Wilson Company maintains a cafeteria for its employees. For June, variable food costs were budgeted at $18 per employee based on a budgeted level of 1,000 employees in other departments. During the month, an average of 950 employees worked in other departments and actual food costs totaled $16,150. How much food cost should be charged to other departments at the end of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A.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$16,150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B.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$17,000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C.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$17,100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D.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$18,000</w:t>
                  </w:r>
                </w:p>
              </w:tc>
            </w:tr>
          </w:tbl>
          <w:p w:rsidR="00126974" w:rsidRDefault="00126974"/>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t>18.</w:t>
            </w:r>
          </w:p>
        </w:tc>
        <w:tc>
          <w:tcPr>
            <w:tcW w:w="4800" w:type="pct"/>
          </w:tcPr>
          <w:p w:rsidR="00126974" w:rsidRDefault="00E20407">
            <w:pPr>
              <w:keepNext/>
              <w:keepLines/>
              <w:spacing w:after="0"/>
            </w:pPr>
            <w:r>
              <w:rPr>
                <w:rFonts w:ascii="Arial Unicode MS" w:eastAsia="Arial Unicode MS" w:hAnsi="Arial Unicode MS" w:cs="Arial Unicode MS"/>
                <w:color w:val="000000"/>
                <w:sz w:val="20"/>
              </w:rPr>
              <w:t>Charlie Company has provided the following data concerning power consumption in the company's two operating departments: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6EEDA5C" wp14:editId="743BFA0C">
                  <wp:extent cx="4463143" cy="478971"/>
                  <wp:effectExtent l="0" t="0" r="0" b="0"/>
                  <wp:docPr id="6" name="https://www.eztestonline.com/tomhardej/13842528441201000692.tp4?REQUEST=SHOWmedia&amp;media=image022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842528441201000692.tp4?REQUEST=SHOWmedia&amp;media=image022PRINT.png"/>
                          <pic:cNvPicPr/>
                        </pic:nvPicPr>
                        <pic:blipFill>
                          <a:blip r:embed="rId13"/>
                          <a:stretch/>
                        </pic:blipFill>
                        <pic:spPr>
                          <a:xfrm>
                            <a:off x="0" y="0"/>
                            <a:ext cx="4463143"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has a Power Services department which provides electrical power for the operating departments. Fixed costs in Power Services are budgeted at $300,000 for the year and are incurred in order to support peak-period power requirements. How much of this cost should be charged to Department 1?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A.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$120,000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B.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$150,000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C.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$180,000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D.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$0</w:t>
                  </w:r>
                </w:p>
              </w:tc>
            </w:tr>
          </w:tbl>
          <w:p w:rsidR="00126974" w:rsidRDefault="00126974"/>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lastRenderedPageBreak/>
              <w:t>19.</w:t>
            </w:r>
          </w:p>
        </w:tc>
        <w:tc>
          <w:tcPr>
            <w:tcW w:w="4800" w:type="pct"/>
          </w:tcPr>
          <w:p w:rsidR="00126974" w:rsidRDefault="00E20407">
            <w:pPr>
              <w:keepNext/>
              <w:keepLines/>
              <w:spacing w:after="0"/>
            </w:pPr>
            <w:r>
              <w:rPr>
                <w:rFonts w:ascii="Arial Unicode MS" w:eastAsia="Arial Unicode MS" w:hAnsi="Arial Unicode MS" w:cs="Arial Unicode MS"/>
                <w:color w:val="000000"/>
                <w:sz w:val="20"/>
              </w:rPr>
              <w:t>Delta Company's long-run average and actual machine-hours for last year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BF49D83" wp14:editId="324B8DDF">
                  <wp:extent cx="4321628" cy="446314"/>
                  <wp:effectExtent l="0" t="0" r="0" b="0"/>
                  <wp:docPr id="7" name="https://www.eztestonline.com/tomhardej/13842528441201000692.tp4?REQUEST=SHOWmedia&amp;media=image026PRINT.png"/>
                  <wp:cNvGraphicFramePr/>
                  <a:graphic xmlns:a="http://schemas.openxmlformats.org/drawingml/2006/main">
                    <a:graphicData uri="http://schemas.openxmlformats.org/drawingml/2006/picture">
                      <pic:pic xmlns:pic="http://schemas.openxmlformats.org/drawingml/2006/picture">
                        <pic:nvPicPr>
                          <pic:cNvPr id="6" name="https://www.eztestonline.com/tomhardej/13842528441201000692.tp4?REQUEST=SHOWmedia&amp;media=image026PRINT.png"/>
                          <pic:cNvPicPr/>
                        </pic:nvPicPr>
                        <pic:blipFill>
                          <a:blip r:embed="rId14"/>
                          <a:stretch/>
                        </pic:blipFill>
                        <pic:spPr>
                          <a:xfrm>
                            <a:off x="0" y="0"/>
                            <a:ext cx="4321628" cy="446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maintenance costs of the company's maintenance service department are budgeted at $60,000 per year. These fixed costs are incurred in order to support long-run average demand. How much of this cost should be charged to Department B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A.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$30,000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B.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$22,500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C.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$24,000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D.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$18,000</w:t>
                  </w:r>
                </w:p>
              </w:tc>
            </w:tr>
          </w:tbl>
          <w:p w:rsidR="00126974" w:rsidRDefault="00126974"/>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lastRenderedPageBreak/>
              <w:t>20.</w:t>
            </w:r>
          </w:p>
        </w:tc>
        <w:tc>
          <w:tcPr>
            <w:tcW w:w="4800" w:type="pct"/>
          </w:tcPr>
          <w:p w:rsidR="00126974" w:rsidRDefault="00E20407">
            <w:pPr>
              <w:keepNext/>
              <w:keepLines/>
              <w:spacing w:after="0"/>
            </w:pPr>
            <w:proofErr w:type="spellStart"/>
            <w:r>
              <w:rPr>
                <w:rFonts w:ascii="Arial Unicode MS" w:eastAsia="Arial Unicode MS" w:hAnsi="Arial Unicode MS" w:cs="Arial Unicode MS"/>
                <w:color w:val="000000"/>
                <w:sz w:val="20"/>
              </w:rPr>
              <w:t>Vosquez</w:t>
            </w:r>
            <w:proofErr w:type="spellEnd"/>
            <w:r>
              <w:rPr>
                <w:rFonts w:ascii="Arial Unicode MS" w:eastAsia="Arial Unicode MS" w:hAnsi="Arial Unicode MS" w:cs="Arial Unicode MS"/>
                <w:color w:val="000000"/>
                <w:sz w:val="20"/>
              </w:rPr>
              <w:t xml:space="preserve"> Corporation's Maintenance Department provides services to the company's two operating divisions--the Paints Division and the Stains Division. The variable costs of the Maintenance Department are budgeted based on the number of cases produced by the operating departments. The fixed costs of the Maintenance Department are budgeted based on the number of cases produced by the operating departments during the peak-period. Data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78E7157" wp14:editId="4E9EDB77">
                  <wp:extent cx="4027714" cy="1970314"/>
                  <wp:effectExtent l="0" t="0" r="0" b="0"/>
                  <wp:docPr id="8" name="https://www.eztestonline.com/tomhardej/13842528441201000692.tp4?REQUEST=SHOWmedia&amp;media=image028PRINT.png"/>
                  <wp:cNvGraphicFramePr/>
                  <a:graphic xmlns:a="http://schemas.openxmlformats.org/drawingml/2006/main">
                    <a:graphicData uri="http://schemas.openxmlformats.org/drawingml/2006/picture">
                      <pic:pic xmlns:pic="http://schemas.openxmlformats.org/drawingml/2006/picture">
                        <pic:nvPicPr>
                          <pic:cNvPr id="7" name="https://www.eztestonline.com/tomhardej/13842528441201000692.tp4?REQUEST=SHOWmedia&amp;media=image028PRINT.png"/>
                          <pic:cNvPicPr/>
                        </pic:nvPicPr>
                        <pic:blipFill>
                          <a:blip r:embed="rId15"/>
                          <a:stretch/>
                        </pic:blipFill>
                        <pic:spPr>
                          <a:xfrm>
                            <a:off x="0" y="0"/>
                            <a:ext cx="4027714" cy="1970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For performance evaluation purposes, how much Maintenance Department cost should be charged to the Stains Division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A.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$502,770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B.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$543,108</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C.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$527,890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D.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$517,306</w:t>
                  </w:r>
                </w:p>
              </w:tc>
            </w:tr>
          </w:tbl>
          <w:p w:rsidR="00126974" w:rsidRDefault="00126974"/>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lastRenderedPageBreak/>
              <w:t>21.</w:t>
            </w:r>
          </w:p>
        </w:tc>
        <w:tc>
          <w:tcPr>
            <w:tcW w:w="4800" w:type="pct"/>
          </w:tcPr>
          <w:p w:rsidR="00126974" w:rsidRDefault="00E20407">
            <w:pPr>
              <w:keepNext/>
              <w:keepLines/>
              <w:spacing w:after="0"/>
            </w:pPr>
            <w:proofErr w:type="spellStart"/>
            <w:r>
              <w:rPr>
                <w:rFonts w:ascii="Arial Unicode MS" w:eastAsia="Arial Unicode MS" w:hAnsi="Arial Unicode MS" w:cs="Arial Unicode MS"/>
                <w:color w:val="000000"/>
                <w:sz w:val="20"/>
              </w:rPr>
              <w:t>Hosang</w:t>
            </w:r>
            <w:proofErr w:type="spellEnd"/>
            <w:r>
              <w:rPr>
                <w:rFonts w:ascii="Arial Unicode MS" w:eastAsia="Arial Unicode MS" w:hAnsi="Arial Unicode MS" w:cs="Arial Unicode MS"/>
                <w:color w:val="000000"/>
                <w:sz w:val="20"/>
              </w:rPr>
              <w:t xml:space="preserve"> Corporation has two operating divisions--an Atlantic Division and a Pacific Division. The company's Logistics Department services both divisions. The variable costs of the Logistics Department are budgeted at $32 per shipment. The Logistics Department's fixed costs are budgeted at $243,000 for the year. The fixed costs of the Logistics Department are determined based on peak-period demand.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F563B4C" wp14:editId="6A2DAEFE">
                  <wp:extent cx="4245428" cy="620485"/>
                  <wp:effectExtent l="0" t="0" r="0" b="0"/>
                  <wp:docPr id="9" name="https://www.eztestonline.com/tomhardej/13842528441201000692.tp4?REQUEST=SHOWmedia&amp;media=image032PRINT.png"/>
                  <wp:cNvGraphicFramePr/>
                  <a:graphic xmlns:a="http://schemas.openxmlformats.org/drawingml/2006/main">
                    <a:graphicData uri="http://schemas.openxmlformats.org/drawingml/2006/picture">
                      <pic:pic xmlns:pic="http://schemas.openxmlformats.org/drawingml/2006/picture">
                        <pic:nvPicPr>
                          <pic:cNvPr id="8" name="https://www.eztestonline.com/tomhardej/13842528441201000692.tp4?REQUEST=SHOWmedia&amp;media=image032PRINT.png"/>
                          <pic:cNvPicPr/>
                        </pic:nvPicPr>
                        <pic:blipFill>
                          <a:blip r:embed="rId16"/>
                          <a:stretch/>
                        </pic:blipFill>
                        <pic:spPr>
                          <a:xfrm>
                            <a:off x="0" y="0"/>
                            <a:ext cx="4245428"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How much Logistics Department cost should be charged to the Atlantic Division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A.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$123,450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B.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$103,200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C.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$135,450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D.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$193,500</w:t>
                  </w:r>
                </w:p>
              </w:tc>
            </w:tr>
          </w:tbl>
          <w:p w:rsidR="00126974" w:rsidRDefault="00126974"/>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126974">
            <w:pPr>
              <w:keepNext/>
              <w:keepLines/>
              <w:rPr>
                <w:sz w:val="2"/>
              </w:rPr>
            </w:pPr>
          </w:p>
        </w:tc>
        <w:tc>
          <w:tcPr>
            <w:tcW w:w="4800" w:type="pct"/>
          </w:tcPr>
          <w:p w:rsidR="00126974" w:rsidRDefault="00E20407">
            <w:pPr>
              <w:keepNext/>
              <w:keepLines/>
              <w:spacing w:after="0"/>
            </w:pPr>
            <w:proofErr w:type="spellStart"/>
            <w:r>
              <w:rPr>
                <w:rFonts w:ascii="Arial Unicode MS" w:eastAsia="Arial Unicode MS" w:hAnsi="Arial Unicode MS" w:cs="Arial Unicode MS"/>
                <w:color w:val="000000"/>
                <w:sz w:val="20"/>
              </w:rPr>
              <w:t>Grimwood</w:t>
            </w:r>
            <w:proofErr w:type="spellEnd"/>
            <w:r>
              <w:rPr>
                <w:rFonts w:ascii="Arial Unicode MS" w:eastAsia="Arial Unicode MS" w:hAnsi="Arial Unicode MS" w:cs="Arial Unicode MS"/>
                <w:color w:val="000000"/>
                <w:sz w:val="20"/>
              </w:rPr>
              <w:t xml:space="preserve"> Corporation's Maintenance Department provides services to the company's two operating divisions--the Paints Division and the Stains Division. The variable costs of the Maintenance Department are budgeted based on the number of cases produced by the operating departments. The fixed costs of the Maintenance Department are determined by the number of cases produced by the operating departments during the peak-period. Data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59F450D" wp14:editId="7A28EA72">
                  <wp:extent cx="4005943" cy="1948542"/>
                  <wp:effectExtent l="0" t="0" r="0" b="0"/>
                  <wp:docPr id="10" name="https://www.eztestonline.com/tomhardej/13842528441201000692.tp4?REQUEST=SHOWmedia&amp;media=image036PRINT.png"/>
                  <wp:cNvGraphicFramePr/>
                  <a:graphic xmlns:a="http://schemas.openxmlformats.org/drawingml/2006/main">
                    <a:graphicData uri="http://schemas.openxmlformats.org/drawingml/2006/picture">
                      <pic:pic xmlns:pic="http://schemas.openxmlformats.org/drawingml/2006/picture">
                        <pic:nvPicPr>
                          <pic:cNvPr id="9" name="https://www.eztestonline.com/tomhardej/13842528441201000692.tp4?REQUEST=SHOWmedia&amp;media=image036PRINT.png"/>
                          <pic:cNvPicPr/>
                        </pic:nvPicPr>
                        <pic:blipFill>
                          <a:blip r:embed="rId17"/>
                          <a:stretch/>
                        </pic:blipFill>
                        <pic:spPr>
                          <a:xfrm>
                            <a:off x="0" y="0"/>
                            <a:ext cx="4005943" cy="19485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t>22.</w:t>
            </w:r>
          </w:p>
        </w:tc>
        <w:tc>
          <w:tcPr>
            <w:tcW w:w="4800" w:type="pct"/>
          </w:tcPr>
          <w:p w:rsidR="00126974" w:rsidRDefault="00E20407">
            <w:pPr>
              <w:keepNext/>
              <w:keepLines/>
              <w:spacing w:after="0"/>
            </w:pPr>
            <w:r>
              <w:rPr>
                <w:rFonts w:ascii="Arial Unicode MS" w:eastAsia="Arial Unicode MS" w:hAnsi="Arial Unicode MS" w:cs="Arial Unicode MS"/>
                <w:color w:val="000000"/>
                <w:sz w:val="20"/>
              </w:rPr>
              <w:t>How much Maintenance Department cost should be allocated to the Stains Division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A.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$900,532</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B.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$924,994</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C.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$858,220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D.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$882,420</w:t>
                  </w:r>
                </w:p>
              </w:tc>
            </w:tr>
          </w:tbl>
          <w:p w:rsidR="00126974" w:rsidRDefault="00126974"/>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t>23.</w:t>
            </w:r>
          </w:p>
        </w:tc>
        <w:tc>
          <w:tcPr>
            <w:tcW w:w="4800" w:type="pct"/>
          </w:tcPr>
          <w:p w:rsidR="00126974" w:rsidRDefault="00E20407">
            <w:pPr>
              <w:keepNext/>
              <w:keepLines/>
              <w:spacing w:after="0"/>
            </w:pPr>
            <w:r>
              <w:rPr>
                <w:rFonts w:ascii="Arial Unicode MS" w:eastAsia="Arial Unicode MS" w:hAnsi="Arial Unicode MS" w:cs="Arial Unicode MS"/>
                <w:color w:val="000000"/>
                <w:sz w:val="20"/>
              </w:rPr>
              <w:t>How much actual Maintenance Department cost should not be allocated to the operating divisions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A.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$4,640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B.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C.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$34,628</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D.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$29,988</w:t>
                  </w:r>
                </w:p>
              </w:tc>
            </w:tr>
          </w:tbl>
          <w:p w:rsidR="00126974" w:rsidRDefault="00126974"/>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126974">
            <w:pPr>
              <w:keepNext/>
              <w:keepLines/>
              <w:rPr>
                <w:sz w:val="2"/>
              </w:rPr>
            </w:pPr>
          </w:p>
        </w:tc>
        <w:tc>
          <w:tcPr>
            <w:tcW w:w="4800" w:type="pct"/>
          </w:tcPr>
          <w:p w:rsidR="00126974" w:rsidRDefault="00E20407">
            <w:pPr>
              <w:keepNext/>
              <w:keepLines/>
              <w:spacing w:after="0"/>
            </w:pPr>
            <w:r>
              <w:rPr>
                <w:rFonts w:ascii="Arial Unicode MS" w:eastAsia="Arial Unicode MS" w:hAnsi="Arial Unicode MS" w:cs="Arial Unicode MS"/>
                <w:color w:val="000000"/>
                <w:sz w:val="20"/>
              </w:rPr>
              <w:t>Sheinberg Corporation has two operating divisions--a Consumer Division and a Commercial Division. The company's Order Fulfillment Department provides services to both divisions. The variable costs of the Order Fulfillment Department are budgeted at $73 per order. The Order Fulfillment Department's fixed costs are budgeted at $425,000 for the year. The fixed costs of the Order Fulfillment Department are budgeted based on the peak-period orders.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EB718D2" wp14:editId="213FD814">
                  <wp:extent cx="4659086" cy="609600"/>
                  <wp:effectExtent l="0" t="0" r="0" b="0"/>
                  <wp:docPr id="11" name="https://www.eztestonline.com/tomhardej/13842528441201000692.tp4?REQUEST=SHOWmedia&amp;media=image042PRINT.png"/>
                  <wp:cNvGraphicFramePr/>
                  <a:graphic xmlns:a="http://schemas.openxmlformats.org/drawingml/2006/main">
                    <a:graphicData uri="http://schemas.openxmlformats.org/drawingml/2006/picture">
                      <pic:pic xmlns:pic="http://schemas.openxmlformats.org/drawingml/2006/picture">
                        <pic:nvPicPr>
                          <pic:cNvPr id="10" name="https://www.eztestonline.com/tomhardej/13842528441201000692.tp4?REQUEST=SHOWmedia&amp;media=image042PRINT.png"/>
                          <pic:cNvPicPr/>
                        </pic:nvPicPr>
                        <pic:blipFill>
                          <a:blip r:embed="rId18"/>
                          <a:stretch/>
                        </pic:blipFill>
                        <pic:spPr>
                          <a:xfrm>
                            <a:off x="0" y="0"/>
                            <a:ext cx="4659086"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At the end of the year, actual Order Fulfillment Department variable costs totaled $635,485 and fixed costs totaled $443,380. The Consumer Division had a total of 2,340 orders and the Commercial Division had a total of 6,190 orders for the year.</w:t>
            </w:r>
          </w:p>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t>24.</w:t>
            </w:r>
          </w:p>
        </w:tc>
        <w:tc>
          <w:tcPr>
            <w:tcW w:w="4800" w:type="pct"/>
          </w:tcPr>
          <w:p w:rsidR="00126974" w:rsidRDefault="00E20407">
            <w:pPr>
              <w:keepNext/>
              <w:keepLines/>
              <w:spacing w:after="0"/>
            </w:pPr>
            <w:r>
              <w:rPr>
                <w:rFonts w:ascii="Arial Unicode MS" w:eastAsia="Arial Unicode MS" w:hAnsi="Arial Unicode MS" w:cs="Arial Unicode MS"/>
                <w:color w:val="000000"/>
                <w:sz w:val="20"/>
              </w:rPr>
              <w:t>How much Order Fulfillment Department cost should be allocated to the Commercial Division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A.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$760,281</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B.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$749,352</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C.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$728,120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D.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$782,904</w:t>
                  </w:r>
                </w:p>
              </w:tc>
            </w:tr>
          </w:tbl>
          <w:p w:rsidR="00126974" w:rsidRDefault="00126974"/>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t>25.</w:t>
            </w:r>
          </w:p>
        </w:tc>
        <w:tc>
          <w:tcPr>
            <w:tcW w:w="4800" w:type="pct"/>
          </w:tcPr>
          <w:p w:rsidR="00126974" w:rsidRDefault="00E20407">
            <w:pPr>
              <w:keepNext/>
              <w:keepLines/>
              <w:spacing w:after="0"/>
            </w:pPr>
            <w:r>
              <w:rPr>
                <w:rFonts w:ascii="Arial Unicode MS" w:eastAsia="Arial Unicode MS" w:hAnsi="Arial Unicode MS" w:cs="Arial Unicode MS"/>
                <w:color w:val="000000"/>
                <w:sz w:val="20"/>
              </w:rPr>
              <w:t>How much actual Order Fulfillment Department cost should not be allocated to the operating divisions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A.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$31,175</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B.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$18,380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C.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$12,795</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D.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$0</w:t>
                  </w:r>
                </w:p>
              </w:tc>
            </w:tr>
          </w:tbl>
          <w:p w:rsidR="00126974" w:rsidRDefault="00126974"/>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126974">
            <w:pPr>
              <w:keepNext/>
              <w:keepLines/>
              <w:rPr>
                <w:sz w:val="2"/>
              </w:rPr>
            </w:pPr>
          </w:p>
        </w:tc>
        <w:tc>
          <w:tcPr>
            <w:tcW w:w="4800" w:type="pct"/>
          </w:tcPr>
          <w:p w:rsidR="00126974" w:rsidRDefault="00E20407">
            <w:pPr>
              <w:keepNext/>
              <w:keepLines/>
              <w:spacing w:after="0"/>
            </w:pPr>
            <w:r>
              <w:rPr>
                <w:rFonts w:ascii="Arial Unicode MS" w:eastAsia="Arial Unicode MS" w:hAnsi="Arial Unicode MS" w:cs="Arial Unicode MS"/>
                <w:color w:val="000000"/>
                <w:sz w:val="20"/>
              </w:rPr>
              <w:t xml:space="preserve">Budgeted fixed costs in </w:t>
            </w:r>
            <w:proofErr w:type="spellStart"/>
            <w:r>
              <w:rPr>
                <w:rFonts w:ascii="Arial Unicode MS" w:eastAsia="Arial Unicode MS" w:hAnsi="Arial Unicode MS" w:cs="Arial Unicode MS"/>
                <w:color w:val="000000"/>
                <w:sz w:val="20"/>
              </w:rPr>
              <w:t>Swasey</w:t>
            </w:r>
            <w:proofErr w:type="spellEnd"/>
            <w:r>
              <w:rPr>
                <w:rFonts w:ascii="Arial Unicode MS" w:eastAsia="Arial Unicode MS" w:hAnsi="Arial Unicode MS" w:cs="Arial Unicode MS"/>
                <w:color w:val="000000"/>
                <w:sz w:val="20"/>
              </w:rPr>
              <w:t xml:space="preserve"> company's Maintenance Department were $180,000; actual fixed costs in the department for the year were $186,000. The level of budgeted fixed costs in the Maintenance Department depends on peak-period requirements. The Milling Department requires one-third of the peak-period capacity and the Assembly Department requires two-thirds of peak-period capacity.</w:t>
            </w:r>
          </w:p>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t>26.</w:t>
            </w:r>
          </w:p>
        </w:tc>
        <w:tc>
          <w:tcPr>
            <w:tcW w:w="4800" w:type="pct"/>
          </w:tcPr>
          <w:p w:rsidR="00126974" w:rsidRDefault="00E20407">
            <w:pPr>
              <w:keepNext/>
              <w:keepLines/>
              <w:spacing w:after="0"/>
            </w:pPr>
            <w:r>
              <w:rPr>
                <w:rFonts w:ascii="Arial Unicode MS" w:eastAsia="Arial Unicode MS" w:hAnsi="Arial Unicode MS" w:cs="Arial Unicode MS"/>
                <w:color w:val="000000"/>
                <w:sz w:val="20"/>
              </w:rPr>
              <w:t>How much fixed Maintenance Department cost should be charged to the Assembly Department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A.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$90,000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B.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$124,000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C.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$135,000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D.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$120,000</w:t>
                  </w:r>
                </w:p>
              </w:tc>
            </w:tr>
          </w:tbl>
          <w:p w:rsidR="00126974" w:rsidRDefault="00126974"/>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t>27.</w:t>
            </w:r>
          </w:p>
        </w:tc>
        <w:tc>
          <w:tcPr>
            <w:tcW w:w="4800" w:type="pct"/>
          </w:tcPr>
          <w:p w:rsidR="00126974" w:rsidRDefault="00E20407">
            <w:pPr>
              <w:keepNext/>
              <w:keepLines/>
              <w:spacing w:after="0"/>
            </w:pPr>
            <w:r>
              <w:rPr>
                <w:rFonts w:ascii="Arial Unicode MS" w:eastAsia="Arial Unicode MS" w:hAnsi="Arial Unicode MS" w:cs="Arial Unicode MS"/>
                <w:color w:val="000000"/>
                <w:sz w:val="20"/>
              </w:rPr>
              <w:t>How much fixed Maintenance Department cost should be charged to the Milling Department at year-end?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A.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$93,000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B.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$60,000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C.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$62,000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D.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$46,500</w:t>
                  </w:r>
                </w:p>
              </w:tc>
            </w:tr>
          </w:tbl>
          <w:p w:rsidR="00126974" w:rsidRDefault="00126974"/>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126974">
            <w:pPr>
              <w:keepNext/>
              <w:keepLines/>
              <w:rPr>
                <w:sz w:val="2"/>
              </w:rPr>
            </w:pPr>
          </w:p>
        </w:tc>
        <w:tc>
          <w:tcPr>
            <w:tcW w:w="4800" w:type="pct"/>
          </w:tcPr>
          <w:p w:rsidR="00126974" w:rsidRDefault="00E20407">
            <w:pPr>
              <w:keepNext/>
              <w:keepLines/>
              <w:spacing w:after="0"/>
            </w:pPr>
            <w:r>
              <w:rPr>
                <w:rFonts w:ascii="Arial Unicode MS" w:eastAsia="Arial Unicode MS" w:hAnsi="Arial Unicode MS" w:cs="Arial Unicode MS"/>
                <w:color w:val="000000"/>
                <w:sz w:val="20"/>
              </w:rPr>
              <w:t xml:space="preserve">Delta Railroad has two operating divisions--Freight and Passenger. The Maintenance Department serves both divisions. Variable Maintenance Department costs are budgeted at $12 per thousand miles. The fixed Maintenance Department costs are budgeted at $800,000 per year. The </w:t>
            </w:r>
            <w:proofErr w:type="gramStart"/>
            <w:r>
              <w:rPr>
                <w:rFonts w:ascii="Arial Unicode MS" w:eastAsia="Arial Unicode MS" w:hAnsi="Arial Unicode MS" w:cs="Arial Unicode MS"/>
                <w:color w:val="000000"/>
                <w:sz w:val="20"/>
              </w:rPr>
              <w:t>level of the fixed Maintenance Department costs are</w:t>
            </w:r>
            <w:proofErr w:type="gramEnd"/>
            <w:r>
              <w:rPr>
                <w:rFonts w:ascii="Arial Unicode MS" w:eastAsia="Arial Unicode MS" w:hAnsi="Arial Unicode MS" w:cs="Arial Unicode MS"/>
                <w:color w:val="000000"/>
                <w:sz w:val="20"/>
              </w:rPr>
              <w:t xml:space="preserve"> determined by the peak-period requirements. Data for last year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9513C0D" wp14:editId="2C798ED3">
                  <wp:extent cx="3407228" cy="620485"/>
                  <wp:effectExtent l="0" t="0" r="0" b="0"/>
                  <wp:docPr id="12" name="https://www.eztestonline.com/tomhardej/13842528441201000692.tp4?REQUEST=SHOWmedia&amp;media=image048PRINT.png"/>
                  <wp:cNvGraphicFramePr/>
                  <a:graphic xmlns:a="http://schemas.openxmlformats.org/drawingml/2006/main">
                    <a:graphicData uri="http://schemas.openxmlformats.org/drawingml/2006/picture">
                      <pic:pic xmlns:pic="http://schemas.openxmlformats.org/drawingml/2006/picture">
                        <pic:nvPicPr>
                          <pic:cNvPr id="11" name="https://www.eztestonline.com/tomhardej/13842528441201000692.tp4?REQUEST=SHOWmedia&amp;media=image048PRINT.png"/>
                          <pic:cNvPicPr/>
                        </pic:nvPicPr>
                        <pic:blipFill>
                          <a:blip r:embed="rId19"/>
                          <a:stretch/>
                        </pic:blipFill>
                        <pic:spPr>
                          <a:xfrm>
                            <a:off x="0" y="0"/>
                            <a:ext cx="3407228"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During last year, the Maintenance Department actually incurred $650,000 in variable costs and $815,000 in fixed costs.</w:t>
            </w:r>
          </w:p>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t>28.</w:t>
            </w:r>
          </w:p>
        </w:tc>
        <w:tc>
          <w:tcPr>
            <w:tcW w:w="4800" w:type="pct"/>
          </w:tcPr>
          <w:p w:rsidR="00126974" w:rsidRDefault="00E20407">
            <w:pPr>
              <w:keepNext/>
              <w:keepLines/>
              <w:spacing w:after="0"/>
            </w:pPr>
            <w:r>
              <w:rPr>
                <w:rFonts w:ascii="Arial Unicode MS" w:eastAsia="Arial Unicode MS" w:hAnsi="Arial Unicode MS" w:cs="Arial Unicode MS"/>
                <w:color w:val="000000"/>
                <w:sz w:val="20"/>
              </w:rPr>
              <w:t>For performance evaluation purposes, how much of the fixed Maintenance Department cost should be charged to the Freight Division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A.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$480,000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B.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$440,000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C.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$472,000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D.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$50,000</w:t>
                  </w:r>
                </w:p>
              </w:tc>
            </w:tr>
          </w:tbl>
          <w:p w:rsidR="00126974" w:rsidRDefault="00126974"/>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t>29.</w:t>
            </w:r>
          </w:p>
        </w:tc>
        <w:tc>
          <w:tcPr>
            <w:tcW w:w="4800" w:type="pct"/>
          </w:tcPr>
          <w:p w:rsidR="00126974" w:rsidRDefault="00E20407">
            <w:pPr>
              <w:keepNext/>
              <w:keepLines/>
              <w:spacing w:after="0"/>
            </w:pPr>
            <w:r>
              <w:rPr>
                <w:rFonts w:ascii="Arial Unicode MS" w:eastAsia="Arial Unicode MS" w:hAnsi="Arial Unicode MS" w:cs="Arial Unicode MS"/>
                <w:color w:val="000000"/>
                <w:sz w:val="20"/>
              </w:rPr>
              <w:t>For performance evaluation purposes, how much of the Maintenance Department's actual variable costs should be retained in that department as a spending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A.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$74,000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B.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C.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$50,000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D.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$60,000</w:t>
                  </w:r>
                </w:p>
              </w:tc>
            </w:tr>
          </w:tbl>
          <w:p w:rsidR="00126974" w:rsidRDefault="00126974"/>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lastRenderedPageBreak/>
              <w:t>30.</w:t>
            </w:r>
          </w:p>
        </w:tc>
        <w:tc>
          <w:tcPr>
            <w:tcW w:w="4800" w:type="pct"/>
          </w:tcPr>
          <w:p w:rsidR="00126974" w:rsidRDefault="00E20407">
            <w:pPr>
              <w:keepNext/>
              <w:keepLines/>
              <w:spacing w:after="0"/>
            </w:pPr>
            <w:r>
              <w:rPr>
                <w:rFonts w:ascii="Arial Unicode MS" w:eastAsia="Arial Unicode MS" w:hAnsi="Arial Unicode MS" w:cs="Arial Unicode MS"/>
                <w:color w:val="000000"/>
                <w:sz w:val="20"/>
              </w:rPr>
              <w:t>For performance evaluation purposes, how much of the Maintenance Department's actual fixed costs should be retained in that department as a spending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2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A.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B.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$15,000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C.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$12,000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D.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$18,000</w:t>
                  </w:r>
                </w:p>
              </w:tc>
            </w:tr>
          </w:tbl>
          <w:p w:rsidR="00126974" w:rsidRDefault="00126974"/>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126974">
            <w:pPr>
              <w:keepNext/>
              <w:keepLines/>
              <w:rPr>
                <w:sz w:val="2"/>
              </w:rPr>
            </w:pPr>
          </w:p>
        </w:tc>
        <w:tc>
          <w:tcPr>
            <w:tcW w:w="4800" w:type="pct"/>
          </w:tcPr>
          <w:p w:rsidR="00126974" w:rsidRDefault="00E20407">
            <w:pPr>
              <w:keepNext/>
              <w:keepLines/>
              <w:spacing w:after="0"/>
            </w:pPr>
            <w:r>
              <w:rPr>
                <w:rFonts w:ascii="Arial Unicode MS" w:eastAsia="Arial Unicode MS" w:hAnsi="Arial Unicode MS" w:cs="Arial Unicode MS"/>
                <w:color w:val="000000"/>
                <w:sz w:val="20"/>
              </w:rPr>
              <w:t>Manning Products,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operates an electric power plant that provides all electrical power for the company's Machining and Fabrication Departments. Information on kwh of power usage in these departments for May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E68EECC" wp14:editId="2A9DE027">
                  <wp:extent cx="3614057" cy="457200"/>
                  <wp:effectExtent l="0" t="0" r="0" b="0"/>
                  <wp:docPr id="13" name="https://www.eztestonline.com/tomhardej/13842528441201000692.tp4?REQUEST=SHOWmedia&amp;media=image054PRINT.png"/>
                  <wp:cNvGraphicFramePr/>
                  <a:graphic xmlns:a="http://schemas.openxmlformats.org/drawingml/2006/main">
                    <a:graphicData uri="http://schemas.openxmlformats.org/drawingml/2006/picture">
                      <pic:pic xmlns:pic="http://schemas.openxmlformats.org/drawingml/2006/picture">
                        <pic:nvPicPr>
                          <pic:cNvPr id="12" name="https://www.eztestonline.com/tomhardej/13842528441201000692.tp4?REQUEST=SHOWmedia&amp;media=image054PRINT.png"/>
                          <pic:cNvPicPr/>
                        </pic:nvPicPr>
                        <pic:blipFill>
                          <a:blip r:embed="rId20"/>
                          <a:stretch/>
                        </pic:blipFill>
                        <pic:spPr>
                          <a:xfrm>
                            <a:off x="0" y="0"/>
                            <a:ext cx="3614057" cy="457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costs of the electric power plant are all fixed. The level of budgeted fixed costs is determined by the peak-period requirements. Budgeted fixed costs for May totaled $120,000. Actual fixed costs for the month totaled $130,000. The Machining Department requires 70% of the peak-period capacity and the Fabrication Department requires 30%.</w:t>
            </w:r>
          </w:p>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t>31.</w:t>
            </w:r>
          </w:p>
        </w:tc>
        <w:tc>
          <w:tcPr>
            <w:tcW w:w="4800" w:type="pct"/>
          </w:tcPr>
          <w:p w:rsidR="00126974" w:rsidRDefault="00E20407">
            <w:pPr>
              <w:keepNext/>
              <w:keepLines/>
              <w:spacing w:after="0"/>
            </w:pPr>
            <w:r>
              <w:rPr>
                <w:rFonts w:ascii="Arial Unicode MS" w:eastAsia="Arial Unicode MS" w:hAnsi="Arial Unicode MS" w:cs="Arial Unicode MS"/>
                <w:color w:val="000000"/>
                <w:sz w:val="20"/>
              </w:rPr>
              <w:t xml:space="preserve">For performance evaluation purposes, how much of the electric power </w:t>
            </w:r>
            <w:proofErr w:type="gramStart"/>
            <w:r>
              <w:rPr>
                <w:rFonts w:ascii="Arial Unicode MS" w:eastAsia="Arial Unicode MS" w:hAnsi="Arial Unicode MS" w:cs="Arial Unicode MS"/>
                <w:color w:val="000000"/>
                <w:sz w:val="20"/>
              </w:rPr>
              <w:t>plant's</w:t>
            </w:r>
            <w:proofErr w:type="gramEnd"/>
            <w:r>
              <w:rPr>
                <w:rFonts w:ascii="Arial Unicode MS" w:eastAsia="Arial Unicode MS" w:hAnsi="Arial Unicode MS" w:cs="Arial Unicode MS"/>
                <w:color w:val="000000"/>
                <w:sz w:val="20"/>
              </w:rPr>
              <w:t xml:space="preserve"> fixed costs should be charged to the Fabrication Department at the end of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A.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$36,000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B.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$91,000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C.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$44,000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D.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$97,500</w:t>
                  </w:r>
                </w:p>
              </w:tc>
            </w:tr>
          </w:tbl>
          <w:p w:rsidR="00126974" w:rsidRDefault="00126974"/>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lastRenderedPageBreak/>
              <w:t>32.</w:t>
            </w:r>
          </w:p>
        </w:tc>
        <w:tc>
          <w:tcPr>
            <w:tcW w:w="4800" w:type="pct"/>
          </w:tcPr>
          <w:p w:rsidR="00126974" w:rsidRDefault="00E20407">
            <w:pPr>
              <w:keepNext/>
              <w:keepLines/>
              <w:spacing w:after="0"/>
            </w:pPr>
            <w:r>
              <w:rPr>
                <w:rFonts w:ascii="Arial Unicode MS" w:eastAsia="Arial Unicode MS" w:hAnsi="Arial Unicode MS" w:cs="Arial Unicode MS"/>
                <w:color w:val="000000"/>
                <w:sz w:val="20"/>
              </w:rPr>
              <w:t>How much (if any) of the electric power plant's actual fixed costs should not be allocated to the other departments?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2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A.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B.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$10,000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C.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$5,000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D.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$20,000</w:t>
                  </w:r>
                </w:p>
              </w:tc>
            </w:tr>
          </w:tbl>
          <w:p w:rsidR="00126974" w:rsidRDefault="00126974"/>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126974">
            <w:pPr>
              <w:keepNext/>
              <w:keepLines/>
              <w:rPr>
                <w:sz w:val="2"/>
              </w:rPr>
            </w:pPr>
          </w:p>
        </w:tc>
        <w:tc>
          <w:tcPr>
            <w:tcW w:w="4800" w:type="pct"/>
          </w:tcPr>
          <w:p w:rsidR="00126974" w:rsidRDefault="00E20407">
            <w:pPr>
              <w:keepNext/>
              <w:keepLines/>
              <w:spacing w:after="0"/>
            </w:pPr>
            <w:r>
              <w:rPr>
                <w:rFonts w:ascii="Arial Unicode MS" w:eastAsia="Arial Unicode MS" w:hAnsi="Arial Unicode MS" w:cs="Arial Unicode MS"/>
                <w:color w:val="000000"/>
                <w:sz w:val="20"/>
              </w:rPr>
              <w:t>Henry Company has an Equipment Services department which performs all needed maintenance work on the equipment in the company's Fabrication and Assembly departments. Costs of the Equipment Services department are charged to the Fabrication and Assembly departments on the basis of direct labor-hours. Data on direct labor-hours for the most recent year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5ACFC0F" wp14:editId="584E6E4A">
                  <wp:extent cx="3635828" cy="446314"/>
                  <wp:effectExtent l="0" t="0" r="0" b="0"/>
                  <wp:docPr id="14" name="https://www.eztestonline.com/tomhardej/13842528441201000692.tp4?REQUEST=SHOWmedia&amp;media=image056PRINT.png"/>
                  <wp:cNvGraphicFramePr/>
                  <a:graphic xmlns:a="http://schemas.openxmlformats.org/drawingml/2006/main">
                    <a:graphicData uri="http://schemas.openxmlformats.org/drawingml/2006/picture">
                      <pic:pic xmlns:pic="http://schemas.openxmlformats.org/drawingml/2006/picture">
                        <pic:nvPicPr>
                          <pic:cNvPr id="13" name="https://www.eztestonline.com/tomhardej/13842528441201000692.tp4?REQUEST=SHOWmedia&amp;media=image056PRINT.png"/>
                          <pic:cNvPicPr/>
                        </pic:nvPicPr>
                        <pic:blipFill>
                          <a:blip r:embed="rId21"/>
                          <a:stretch/>
                        </pic:blipFill>
                        <pic:spPr>
                          <a:xfrm>
                            <a:off x="0" y="0"/>
                            <a:ext cx="3635828" cy="446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w:t>
            </w:r>
            <w:proofErr w:type="gramStart"/>
            <w:r>
              <w:rPr>
                <w:rFonts w:ascii="Arial Unicode MS" w:eastAsia="Arial Unicode MS" w:hAnsi="Arial Unicode MS" w:cs="Arial Unicode MS"/>
                <w:color w:val="000000"/>
                <w:sz w:val="20"/>
              </w:rPr>
              <w:t>budgeted</w:t>
            </w:r>
            <w:proofErr w:type="gramEnd"/>
            <w:r>
              <w:rPr>
                <w:rFonts w:ascii="Arial Unicode MS" w:eastAsia="Arial Unicode MS" w:hAnsi="Arial Unicode MS" w:cs="Arial Unicode MS"/>
                <w:color w:val="000000"/>
                <w:sz w:val="20"/>
              </w:rPr>
              <w:t xml:space="preserve"> its variable maintenance costs at $16,200 for the year. Actual variable maintenance costs totaled $22,800.</w:t>
            </w:r>
          </w:p>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t>33.</w:t>
            </w:r>
          </w:p>
        </w:tc>
        <w:tc>
          <w:tcPr>
            <w:tcW w:w="4800" w:type="pct"/>
          </w:tcPr>
          <w:p w:rsidR="00126974" w:rsidRDefault="00E20407">
            <w:pPr>
              <w:keepNext/>
              <w:keepLines/>
              <w:spacing w:after="0"/>
            </w:pPr>
            <w:r>
              <w:rPr>
                <w:rFonts w:ascii="Arial Unicode MS" w:eastAsia="Arial Unicode MS" w:hAnsi="Arial Unicode MS" w:cs="Arial Unicode MS"/>
                <w:color w:val="000000"/>
                <w:sz w:val="20"/>
              </w:rPr>
              <w:t>For purposes of measuring performance, how much variable maintenance cost should be charged to the Assembly Department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A.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$12,600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B.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$12,160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C.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$11,400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D.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$6,600</w:t>
                  </w:r>
                </w:p>
              </w:tc>
            </w:tr>
          </w:tbl>
          <w:p w:rsidR="00126974" w:rsidRDefault="00126974"/>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lastRenderedPageBreak/>
              <w:t>34.</w:t>
            </w:r>
          </w:p>
        </w:tc>
        <w:tc>
          <w:tcPr>
            <w:tcW w:w="4800" w:type="pct"/>
          </w:tcPr>
          <w:p w:rsidR="00126974" w:rsidRDefault="00E20407">
            <w:pPr>
              <w:keepNext/>
              <w:keepLines/>
              <w:spacing w:after="0"/>
            </w:pPr>
            <w:r>
              <w:rPr>
                <w:rFonts w:ascii="Arial Unicode MS" w:eastAsia="Arial Unicode MS" w:hAnsi="Arial Unicode MS" w:cs="Arial Unicode MS"/>
                <w:color w:val="000000"/>
                <w:sz w:val="20"/>
              </w:rPr>
              <w:t>For performance evaluation purposes, how much (if any) of the actual variable maintenance cost should not be allocated to the Fabrication and Assembly Departments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A.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$1,200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B.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C.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$6,600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D.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$22,800</w:t>
                  </w:r>
                </w:p>
              </w:tc>
            </w:tr>
          </w:tbl>
          <w:p w:rsidR="00126974" w:rsidRDefault="00126974"/>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126974">
            <w:pPr>
              <w:keepNext/>
              <w:keepLines/>
              <w:rPr>
                <w:sz w:val="2"/>
              </w:rPr>
            </w:pPr>
          </w:p>
        </w:tc>
        <w:tc>
          <w:tcPr>
            <w:tcW w:w="4800" w:type="pct"/>
          </w:tcPr>
          <w:p w:rsidR="00126974" w:rsidRDefault="00E20407">
            <w:pPr>
              <w:keepNext/>
              <w:keepLines/>
              <w:spacing w:after="0"/>
            </w:pPr>
            <w:r>
              <w:rPr>
                <w:rFonts w:ascii="Arial Unicode MS" w:eastAsia="Arial Unicode MS" w:hAnsi="Arial Unicode MS" w:cs="Arial Unicode MS"/>
                <w:color w:val="000000"/>
                <w:sz w:val="20"/>
              </w:rPr>
              <w:t>The Hudson Block Company has a trucking department that delivers crushed stone from the company's quarry to its two cement block production facilities--the West Plant and the East Plant. Budgeted costs for the trucking department are $340,000 per year in fixed costs and $0.30 per ton variable cost. Last year, 70,000 tons of crushed stone were budgeted to be delivered to the West Plant and 100,000 tons of crushed stone to the East Plant. During the year, the trucking department actually delivered 75,000 tons of crushed stone to the West Plant and 90,000 tons to the East Plant. Its actual costs for the year were $65,000 variable and $350,000 fixed. The level of budgeted fixed costs is determined by peak-period requirements. The West Plant requires 40% of the peak-period capacity and the East Plant requires 60%. The company allocates fixed and variable costs separately.</w:t>
            </w:r>
          </w:p>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t>35.</w:t>
            </w:r>
          </w:p>
        </w:tc>
        <w:tc>
          <w:tcPr>
            <w:tcW w:w="4800" w:type="pct"/>
          </w:tcPr>
          <w:p w:rsidR="00126974" w:rsidRDefault="00E20407">
            <w:pPr>
              <w:keepNext/>
              <w:keepLines/>
              <w:spacing w:after="0"/>
            </w:pPr>
            <w:r>
              <w:rPr>
                <w:rFonts w:ascii="Arial Unicode MS" w:eastAsia="Arial Unicode MS" w:hAnsi="Arial Unicode MS" w:cs="Arial Unicode MS"/>
                <w:color w:val="000000"/>
                <w:sz w:val="20"/>
              </w:rPr>
              <w:t>For performance evaluation purposes, how much fixed trucking department cost should be charged to the West Plant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A.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$160,000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B.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$204,000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C.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$140,000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D.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$136,000</w:t>
                  </w:r>
                </w:p>
              </w:tc>
            </w:tr>
          </w:tbl>
          <w:p w:rsidR="00126974" w:rsidRDefault="00126974"/>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lastRenderedPageBreak/>
              <w:t>36.</w:t>
            </w:r>
          </w:p>
        </w:tc>
        <w:tc>
          <w:tcPr>
            <w:tcW w:w="4800" w:type="pct"/>
          </w:tcPr>
          <w:p w:rsidR="00126974" w:rsidRDefault="00E20407">
            <w:pPr>
              <w:keepNext/>
              <w:keepLines/>
              <w:spacing w:after="0"/>
            </w:pPr>
            <w:r>
              <w:rPr>
                <w:rFonts w:ascii="Arial Unicode MS" w:eastAsia="Arial Unicode MS" w:hAnsi="Arial Unicode MS" w:cs="Arial Unicode MS"/>
                <w:color w:val="000000"/>
                <w:sz w:val="20"/>
              </w:rPr>
              <w:t>For performance evaluation purposes, how much variable trucking department cost should be charged to the West Plant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A.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$22,500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B.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$24,000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C.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$21,000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D.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$32,000</w:t>
                  </w:r>
                </w:p>
              </w:tc>
            </w:tr>
          </w:tbl>
          <w:p w:rsidR="00126974" w:rsidRDefault="00126974"/>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t>37.</w:t>
            </w:r>
          </w:p>
        </w:tc>
        <w:tc>
          <w:tcPr>
            <w:tcW w:w="4800" w:type="pct"/>
          </w:tcPr>
          <w:p w:rsidR="00126974" w:rsidRDefault="00E20407">
            <w:pPr>
              <w:keepNext/>
              <w:keepLines/>
              <w:spacing w:after="0"/>
            </w:pPr>
            <w:r>
              <w:rPr>
                <w:rFonts w:ascii="Arial Unicode MS" w:eastAsia="Arial Unicode MS" w:hAnsi="Arial Unicode MS" w:cs="Arial Unicode MS"/>
                <w:color w:val="000000"/>
                <w:sz w:val="20"/>
              </w:rPr>
              <w:t>For performance evaluation purposes, how much of the actual trucking department cost should not be charged to the plants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A.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$10,000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B.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$25,500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C.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D.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$15,700</w:t>
                  </w:r>
                </w:p>
              </w:tc>
            </w:tr>
          </w:tbl>
          <w:p w:rsidR="00126974" w:rsidRDefault="00126974"/>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126974">
            <w:pPr>
              <w:keepNext/>
              <w:keepLines/>
              <w:rPr>
                <w:sz w:val="2"/>
              </w:rPr>
            </w:pPr>
          </w:p>
        </w:tc>
        <w:tc>
          <w:tcPr>
            <w:tcW w:w="4800" w:type="pct"/>
          </w:tcPr>
          <w:p w:rsidR="00126974" w:rsidRDefault="00E20407">
            <w:pPr>
              <w:keepNext/>
              <w:keepLines/>
              <w:spacing w:after="0"/>
            </w:pPr>
            <w:r>
              <w:rPr>
                <w:rFonts w:ascii="Arial Unicode MS" w:eastAsia="Arial Unicode MS" w:hAnsi="Arial Unicode MS" w:cs="Arial Unicode MS"/>
                <w:color w:val="000000"/>
                <w:sz w:val="20"/>
              </w:rPr>
              <w:t>Nathan Company has an Equipment Services Department that performs all needed maintenance work on the equipment in the company's Fabrication and Assembly Departments. Costs of the equipment Services Department are charged to the Fabrication and Assembly Departments on the basis of direct labor-hours. Data on direct labor-hours for last year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3E9F87B" wp14:editId="51EE5A3A">
                  <wp:extent cx="4441371" cy="609600"/>
                  <wp:effectExtent l="0" t="0" r="0" b="0"/>
                  <wp:docPr id="15" name="https://www.eztestonline.com/tomhardej/13842528441201000692.tp4?REQUEST=SHOWmedia&amp;media=image060PRINT.png"/>
                  <wp:cNvGraphicFramePr/>
                  <a:graphic xmlns:a="http://schemas.openxmlformats.org/drawingml/2006/main">
                    <a:graphicData uri="http://schemas.openxmlformats.org/drawingml/2006/picture">
                      <pic:pic xmlns:pic="http://schemas.openxmlformats.org/drawingml/2006/picture">
                        <pic:nvPicPr>
                          <pic:cNvPr id="14" name="https://www.eztestonline.com/tomhardej/13842528441201000692.tp4?REQUEST=SHOWmedia&amp;media=image060PRINT.png"/>
                          <pic:cNvPicPr/>
                        </pic:nvPicPr>
                        <pic:blipFill>
                          <a:blip r:embed="rId22"/>
                          <a:stretch/>
                        </pic:blipFill>
                        <pic:spPr>
                          <a:xfrm>
                            <a:off x="0" y="0"/>
                            <a:ext cx="4441371"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For the year just ended, the company </w:t>
            </w:r>
            <w:proofErr w:type="gramStart"/>
            <w:r>
              <w:rPr>
                <w:rFonts w:ascii="Arial Unicode MS" w:eastAsia="Arial Unicode MS" w:hAnsi="Arial Unicode MS" w:cs="Arial Unicode MS"/>
                <w:color w:val="000000"/>
                <w:sz w:val="20"/>
              </w:rPr>
              <w:t>budgeted</w:t>
            </w:r>
            <w:proofErr w:type="gramEnd"/>
            <w:r>
              <w:rPr>
                <w:rFonts w:ascii="Arial Unicode MS" w:eastAsia="Arial Unicode MS" w:hAnsi="Arial Unicode MS" w:cs="Arial Unicode MS"/>
                <w:color w:val="000000"/>
                <w:sz w:val="20"/>
              </w:rPr>
              <w:t xml:space="preserve"> its variable maintenance costs at $200,000 for the year. Actual variable maintenance costs for the year totaled $275,000.</w:t>
            </w:r>
          </w:p>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lastRenderedPageBreak/>
              <w:t>38.</w:t>
            </w:r>
          </w:p>
        </w:tc>
        <w:tc>
          <w:tcPr>
            <w:tcW w:w="4800" w:type="pct"/>
          </w:tcPr>
          <w:p w:rsidR="00126974" w:rsidRDefault="00E20407">
            <w:pPr>
              <w:keepNext/>
              <w:keepLines/>
              <w:spacing w:after="0"/>
            </w:pPr>
            <w:r>
              <w:rPr>
                <w:rFonts w:ascii="Arial Unicode MS" w:eastAsia="Arial Unicode MS" w:hAnsi="Arial Unicode MS" w:cs="Arial Unicode MS"/>
                <w:color w:val="000000"/>
                <w:sz w:val="20"/>
              </w:rPr>
              <w:t>For performance evaluation purposes, how much of the $275,000 of actual variable maintenance cost should be charged to the Assembly Department at the end of the year just ended?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A.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$175,000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B.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$116,900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C.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$192,500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D.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$150,000</w:t>
                  </w:r>
                </w:p>
              </w:tc>
            </w:tr>
          </w:tbl>
          <w:p w:rsidR="00126974" w:rsidRDefault="00126974"/>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t>39.</w:t>
            </w:r>
          </w:p>
        </w:tc>
        <w:tc>
          <w:tcPr>
            <w:tcW w:w="4800" w:type="pct"/>
          </w:tcPr>
          <w:p w:rsidR="00126974" w:rsidRDefault="00E20407">
            <w:pPr>
              <w:keepNext/>
              <w:keepLines/>
              <w:spacing w:after="0"/>
            </w:pPr>
            <w:r>
              <w:rPr>
                <w:rFonts w:ascii="Arial Unicode MS" w:eastAsia="Arial Unicode MS" w:hAnsi="Arial Unicode MS" w:cs="Arial Unicode MS"/>
                <w:color w:val="000000"/>
                <w:sz w:val="20"/>
              </w:rPr>
              <w:t>How much (if any) of the $275,000 in variable maintenance cost should not be charged to the Fabrication and Assembly Departments?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2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A.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B.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$75,000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C.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$25,000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D.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$108,000</w:t>
                  </w:r>
                </w:p>
              </w:tc>
            </w:tr>
          </w:tbl>
          <w:p w:rsidR="00126974" w:rsidRDefault="00126974"/>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126974">
            <w:pPr>
              <w:keepNext/>
              <w:keepLines/>
              <w:rPr>
                <w:sz w:val="2"/>
              </w:rPr>
            </w:pPr>
          </w:p>
        </w:tc>
        <w:tc>
          <w:tcPr>
            <w:tcW w:w="4800" w:type="pct"/>
          </w:tcPr>
          <w:p w:rsidR="00126974" w:rsidRDefault="00E20407">
            <w:pPr>
              <w:keepNext/>
              <w:keepLines/>
              <w:spacing w:after="0"/>
            </w:pPr>
            <w:proofErr w:type="spellStart"/>
            <w:r>
              <w:rPr>
                <w:rFonts w:ascii="Arial Unicode MS" w:eastAsia="Arial Unicode MS" w:hAnsi="Arial Unicode MS" w:cs="Arial Unicode MS"/>
                <w:color w:val="000000"/>
                <w:sz w:val="20"/>
              </w:rPr>
              <w:t>Vancuren</w:t>
            </w:r>
            <w:proofErr w:type="spellEnd"/>
            <w:r>
              <w:rPr>
                <w:rFonts w:ascii="Arial Unicode MS" w:eastAsia="Arial Unicode MS" w:hAnsi="Arial Unicode MS" w:cs="Arial Unicode MS"/>
                <w:color w:val="000000"/>
                <w:sz w:val="20"/>
              </w:rPr>
              <w:t xml:space="preserve"> Corporation has two operating divisions--an East Division and a West Division. The company's Logistics Department services both divisions. The variable costs of the Logistics Department are budgeted at $31 per shipment. The Logistics Department's fixed costs are budgeted at $274,400 for the year. The fixed costs of the Logistics Department are determined based on peak-period demand.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0085137" wp14:editId="1A208546">
                  <wp:extent cx="4452257" cy="609600"/>
                  <wp:effectExtent l="0" t="0" r="0" b="0"/>
                  <wp:docPr id="16" name="https://www.eztestonline.com/tomhardej/13842528441201000692.tp4?REQUEST=SHOWmedia&amp;media=image062PRINT.png"/>
                  <wp:cNvGraphicFramePr/>
                  <a:graphic xmlns:a="http://schemas.openxmlformats.org/drawingml/2006/main">
                    <a:graphicData uri="http://schemas.openxmlformats.org/drawingml/2006/picture">
                      <pic:pic xmlns:pic="http://schemas.openxmlformats.org/drawingml/2006/picture">
                        <pic:nvPicPr>
                          <pic:cNvPr id="15" name="https://www.eztestonline.com/tomhardej/13842528441201000692.tp4?REQUEST=SHOWmedia&amp;media=image062PRINT.png"/>
                          <pic:cNvPicPr/>
                        </pic:nvPicPr>
                        <pic:blipFill>
                          <a:blip r:embed="rId23"/>
                          <a:stretch/>
                        </pic:blipFill>
                        <pic:spPr>
                          <a:xfrm>
                            <a:off x="0" y="0"/>
                            <a:ext cx="4452257"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At the end of the year, actual Logistics Department variable costs totaled $215,820 and fixed costs totaled $294,690. The East Division had a total of 3,200 shipments and the West Division had a total of 3,400 shipments for the year.</w:t>
            </w:r>
          </w:p>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lastRenderedPageBreak/>
              <w:t>40.</w:t>
            </w:r>
          </w:p>
        </w:tc>
        <w:tc>
          <w:tcPr>
            <w:tcW w:w="4800" w:type="pct"/>
          </w:tcPr>
          <w:p w:rsidR="00126974" w:rsidRDefault="00E20407">
            <w:pPr>
              <w:keepNext/>
              <w:keepLines/>
              <w:spacing w:after="0"/>
            </w:pPr>
            <w:r>
              <w:rPr>
                <w:rFonts w:ascii="Arial Unicode MS" w:eastAsia="Arial Unicode MS" w:hAnsi="Arial Unicode MS" w:cs="Arial Unicode MS"/>
                <w:color w:val="000000"/>
                <w:sz w:val="20"/>
              </w:rPr>
              <w:t>How much Logistics Department cost should be allocated to the West Division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A.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$246,758</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B.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$262,990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C.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$317,463</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D.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$297,480</w:t>
                  </w:r>
                </w:p>
              </w:tc>
            </w:tr>
          </w:tbl>
          <w:p w:rsidR="00126974" w:rsidRDefault="00126974"/>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t>41.</w:t>
            </w:r>
          </w:p>
        </w:tc>
        <w:tc>
          <w:tcPr>
            <w:tcW w:w="4800" w:type="pct"/>
          </w:tcPr>
          <w:p w:rsidR="00126974" w:rsidRDefault="00E20407">
            <w:pPr>
              <w:keepNext/>
              <w:keepLines/>
              <w:spacing w:after="0"/>
            </w:pPr>
            <w:r>
              <w:rPr>
                <w:rFonts w:ascii="Arial Unicode MS" w:eastAsia="Arial Unicode MS" w:hAnsi="Arial Unicode MS" w:cs="Arial Unicode MS"/>
                <w:color w:val="000000"/>
                <w:sz w:val="20"/>
              </w:rPr>
              <w:t>How much actual Logistics Department cost should not be allocated to the operating divisions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A.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$31,510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B.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$11,220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C.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$20,290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D.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$0</w:t>
                  </w:r>
                </w:p>
              </w:tc>
            </w:tr>
          </w:tbl>
          <w:p w:rsidR="00126974" w:rsidRDefault="00126974"/>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126974">
            <w:pPr>
              <w:keepNext/>
              <w:keepLines/>
              <w:rPr>
                <w:sz w:val="2"/>
              </w:rPr>
            </w:pPr>
          </w:p>
        </w:tc>
        <w:tc>
          <w:tcPr>
            <w:tcW w:w="4800" w:type="pct"/>
          </w:tcPr>
          <w:p w:rsidR="00126974" w:rsidRDefault="00E20407">
            <w:pPr>
              <w:keepNext/>
              <w:keepLines/>
              <w:spacing w:after="0"/>
            </w:pPr>
            <w:r>
              <w:rPr>
                <w:rFonts w:ascii="Arial Unicode MS" w:eastAsia="Arial Unicode MS" w:hAnsi="Arial Unicode MS" w:cs="Arial Unicode MS"/>
                <w:color w:val="000000"/>
                <w:sz w:val="20"/>
              </w:rPr>
              <w:t>The Bolton Company operates a Health Care service department for its employees. The variable costs of this department are charged to the company's two operating departments, Assembly and Finishing, based on the number of employees in each department. The Health Care Department's total variable cost was budgeted at $55,000 for the past year; its actual total variable cost was $56,112. Additional data for the past year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CA57D2F" wp14:editId="23C05B1A">
                  <wp:extent cx="4953000" cy="468085"/>
                  <wp:effectExtent l="0" t="0" r="0" b="0"/>
                  <wp:docPr id="17" name="https://www.eztestonline.com/tomhardej/13842528441201000692.tp4?REQUEST=SHOWmedia&amp;media=image068PRINT.png"/>
                  <wp:cNvGraphicFramePr/>
                  <a:graphic xmlns:a="http://schemas.openxmlformats.org/drawingml/2006/main">
                    <a:graphicData uri="http://schemas.openxmlformats.org/drawingml/2006/picture">
                      <pic:pic xmlns:pic="http://schemas.openxmlformats.org/drawingml/2006/picture">
                        <pic:nvPicPr>
                          <pic:cNvPr id="16" name="https://www.eztestonline.com/tomhardej/13842528441201000692.tp4?REQUEST=SHOWmedia&amp;media=image068PRINT.png"/>
                          <pic:cNvPicPr/>
                        </pic:nvPicPr>
                        <pic:blipFill>
                          <a:blip r:embed="rId24"/>
                          <a:stretch/>
                        </pic:blipFill>
                        <pic:spPr>
                          <a:xfrm>
                            <a:off x="0" y="0"/>
                            <a:ext cx="4953000" cy="4680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lastRenderedPageBreak/>
              <w:t>42.</w:t>
            </w:r>
          </w:p>
        </w:tc>
        <w:tc>
          <w:tcPr>
            <w:tcW w:w="4800" w:type="pct"/>
          </w:tcPr>
          <w:p w:rsidR="00126974" w:rsidRDefault="00E20407">
            <w:pPr>
              <w:keepNext/>
              <w:keepLines/>
              <w:spacing w:after="0"/>
            </w:pPr>
            <w:r>
              <w:rPr>
                <w:rFonts w:ascii="Arial Unicode MS" w:eastAsia="Arial Unicode MS" w:hAnsi="Arial Unicode MS" w:cs="Arial Unicode MS"/>
                <w:color w:val="000000"/>
                <w:sz w:val="20"/>
              </w:rPr>
              <w:t>How much Health Care variable cost should be charged to Assembly for performance evaluation purposes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A.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$33,000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B.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$33,600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C.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$33,440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D.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$34,048</w:t>
                  </w:r>
                </w:p>
              </w:tc>
            </w:tr>
          </w:tbl>
          <w:p w:rsidR="00126974" w:rsidRDefault="00126974"/>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t>43.</w:t>
            </w:r>
          </w:p>
        </w:tc>
        <w:tc>
          <w:tcPr>
            <w:tcW w:w="4800" w:type="pct"/>
          </w:tcPr>
          <w:p w:rsidR="00126974" w:rsidRDefault="00E20407">
            <w:pPr>
              <w:keepNext/>
              <w:keepLines/>
              <w:spacing w:after="0"/>
            </w:pPr>
            <w:r>
              <w:rPr>
                <w:rFonts w:ascii="Arial Unicode MS" w:eastAsia="Arial Unicode MS" w:hAnsi="Arial Unicode MS" w:cs="Arial Unicode MS"/>
                <w:color w:val="000000"/>
                <w:sz w:val="20"/>
              </w:rPr>
              <w:t>How much Health Care variable cost should be charged to Finishing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A.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$21,670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B.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$22,000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C.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$22,064</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D.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$22,400</w:t>
                  </w:r>
                </w:p>
              </w:tc>
            </w:tr>
          </w:tbl>
          <w:p w:rsidR="00126974" w:rsidRDefault="00126974"/>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t>44.</w:t>
            </w:r>
          </w:p>
        </w:tc>
        <w:tc>
          <w:tcPr>
            <w:tcW w:w="4800" w:type="pct"/>
          </w:tcPr>
          <w:p w:rsidR="00126974" w:rsidRDefault="00E20407">
            <w:pPr>
              <w:keepNext/>
              <w:keepLines/>
              <w:spacing w:after="0"/>
            </w:pPr>
            <w:r>
              <w:rPr>
                <w:rFonts w:ascii="Arial Unicode MS" w:eastAsia="Arial Unicode MS" w:hAnsi="Arial Unicode MS" w:cs="Arial Unicode MS"/>
                <w:color w:val="000000"/>
                <w:sz w:val="20"/>
              </w:rPr>
              <w:t>For performance evaluation purposes, how much of the actual Health Care variable cost should not be charged to the operating departments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A.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$55,000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B.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$56,112</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C.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$1,002</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126974">
              <w:tc>
                <w:tcPr>
                  <w:tcW w:w="0" w:type="auto"/>
                </w:tcPr>
                <w:p w:rsidR="00126974" w:rsidRDefault="00E20407">
                  <w:pPr>
                    <w:keepNext/>
                    <w:keepLines/>
                    <w:spacing w:after="0"/>
                  </w:pPr>
                  <w:r>
                    <w:rPr>
                      <w:rFonts w:ascii="Arial Unicode MS" w:eastAsia="Arial Unicode MS" w:hAnsi="Arial Unicode MS" w:cs="Arial Unicode MS"/>
                      <w:color w:val="000000"/>
                      <w:sz w:val="20"/>
                    </w:rPr>
                    <w:t>D.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$1,112</w:t>
                  </w:r>
                </w:p>
              </w:tc>
            </w:tr>
          </w:tbl>
          <w:p w:rsidR="00126974" w:rsidRDefault="00126974"/>
        </w:tc>
      </w:tr>
    </w:tbl>
    <w:p w:rsidR="00126974" w:rsidRDefault="00E20407">
      <w:pPr>
        <w:keepLines/>
        <w:spacing w:after="0"/>
      </w:pPr>
      <w:r>
        <w:rPr>
          <w:rFonts w:ascii="Arial Unicode MS" w:eastAsia="Arial Unicode MS" w:hAnsi="Arial Unicode MS" w:cs="Arial Unicode MS"/>
          <w:color w:val="000000"/>
          <w:sz w:val="18"/>
        </w:rPr>
        <w:t> </w:t>
      </w:r>
    </w:p>
    <w:p w:rsidR="00126974" w:rsidRDefault="00E20407">
      <w:pPr>
        <w:spacing w:after="0"/>
      </w:pPr>
      <w:r>
        <w:rPr>
          <w:rFonts w:ascii="Arial Unicode MS" w:eastAsia="Arial Unicode MS" w:hAnsi="Arial Unicode MS" w:cs="Arial Unicode MS"/>
          <w:color w:val="000000"/>
          <w:sz w:val="18"/>
        </w:rPr>
        <w:t> </w:t>
      </w:r>
    </w:p>
    <w:p w:rsidR="00126974" w:rsidRDefault="00E20407">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Essay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lastRenderedPageBreak/>
              <w:t>45.</w:t>
            </w:r>
          </w:p>
        </w:tc>
        <w:tc>
          <w:tcPr>
            <w:tcW w:w="4800" w:type="pct"/>
          </w:tcPr>
          <w:p w:rsidR="00126974" w:rsidRDefault="00E20407">
            <w:pPr>
              <w:keepNext/>
              <w:keepLines/>
              <w:spacing w:after="0"/>
            </w:pPr>
            <w:proofErr w:type="spellStart"/>
            <w:r>
              <w:rPr>
                <w:rFonts w:ascii="Arial Unicode MS" w:eastAsia="Arial Unicode MS" w:hAnsi="Arial Unicode MS" w:cs="Arial Unicode MS"/>
                <w:color w:val="000000"/>
                <w:sz w:val="20"/>
              </w:rPr>
              <w:t>Larubbio</w:t>
            </w:r>
            <w:proofErr w:type="spellEnd"/>
            <w:r>
              <w:rPr>
                <w:rFonts w:ascii="Arial Unicode MS" w:eastAsia="Arial Unicode MS" w:hAnsi="Arial Unicode MS" w:cs="Arial Unicode MS"/>
                <w:color w:val="000000"/>
                <w:sz w:val="20"/>
              </w:rPr>
              <w:t xml:space="preserve"> Corporation has two operating divisions--an Inland Division and a Coast Division. The company's Customer Service Department provides services to both divisions. The variable costs of the Customer Service Department are budgeted at $23 per order. The Customer Service Department's fixed costs are budgeted at $407,100 for the year. The fixed costs of the Customer Service Department are determined based on the peak-period orders.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573C4FF" wp14:editId="6559283A">
                  <wp:extent cx="3962400" cy="609600"/>
                  <wp:effectExtent l="0" t="0" r="0" b="0"/>
                  <wp:docPr id="18" name="https://www.eztestonline.com/tomhardej/13842528441201000692.tp4?REQUEST=SHOWmedia&amp;media=image070PRINT.png"/>
                  <wp:cNvGraphicFramePr/>
                  <a:graphic xmlns:a="http://schemas.openxmlformats.org/drawingml/2006/main">
                    <a:graphicData uri="http://schemas.openxmlformats.org/drawingml/2006/picture">
                      <pic:pic xmlns:pic="http://schemas.openxmlformats.org/drawingml/2006/picture">
                        <pic:nvPicPr>
                          <pic:cNvPr id="17" name="https://www.eztestonline.com/tomhardej/13842528441201000692.tp4?REQUEST=SHOWmedia&amp;media=image070PRINT.png"/>
                          <pic:cNvPicPr/>
                        </pic:nvPicPr>
                        <pic:blipFill>
                          <a:blip r:embed="rId25"/>
                          <a:stretch/>
                        </pic:blipFill>
                        <pic:spPr>
                          <a:xfrm>
                            <a:off x="0" y="0"/>
                            <a:ext cx="3962400"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At the end of the year, actual Customer Service Department variable costs totaled $168,560 and fixed costs totaled $426,700. The Inland Division had a total of 2,110 orders and the Coast Division had a total of 4,770 orders for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Prepare a report showing how much of the Customer Service Department's costs should be charged to each of the operating divisions at the end of the year.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How much of the actual Customer Service Department costs should not be charged to the operating divisions at the end of the year? Who should be held responsible for these uncharged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126974" w:rsidRDefault="00E20407">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126974" w:rsidRDefault="00E20407">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126974" w:rsidRDefault="00E20407">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lastRenderedPageBreak/>
              <w:t>46.</w:t>
            </w:r>
          </w:p>
        </w:tc>
        <w:tc>
          <w:tcPr>
            <w:tcW w:w="4800" w:type="pct"/>
          </w:tcPr>
          <w:p w:rsidR="00126974" w:rsidRDefault="00E20407">
            <w:pPr>
              <w:keepNext/>
              <w:keepLines/>
              <w:spacing w:after="0"/>
            </w:pPr>
            <w:proofErr w:type="spellStart"/>
            <w:r>
              <w:rPr>
                <w:rFonts w:ascii="Arial Unicode MS" w:eastAsia="Arial Unicode MS" w:hAnsi="Arial Unicode MS" w:cs="Arial Unicode MS"/>
                <w:color w:val="000000"/>
                <w:sz w:val="20"/>
              </w:rPr>
              <w:t>Brosnan</w:t>
            </w:r>
            <w:proofErr w:type="spellEnd"/>
            <w:r>
              <w:rPr>
                <w:rFonts w:ascii="Arial Unicode MS" w:eastAsia="Arial Unicode MS" w:hAnsi="Arial Unicode MS" w:cs="Arial Unicode MS"/>
                <w:color w:val="000000"/>
                <w:sz w:val="20"/>
              </w:rPr>
              <w:t xml:space="preserve"> Corporation has two operating divisions--a North Division and a South Division. The company's Logistics Department services both divisions. The variable costs of the Logistics Department are budgeted at $39 per shipment. The Logistics Department's fixed costs are budgeted at $242,000 for the year. The fixed costs of the Logistics Department are determined based on peak-period demand.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8691EC0" wp14:editId="63CD71E2">
                  <wp:extent cx="3995057" cy="631371"/>
                  <wp:effectExtent l="0" t="0" r="0" b="0"/>
                  <wp:docPr id="19" name="https://www.eztestonline.com/tomhardej/13842528441201000692.tp4?REQUEST=SHOWmedia&amp;media=image076PRINT.png"/>
                  <wp:cNvGraphicFramePr/>
                  <a:graphic xmlns:a="http://schemas.openxmlformats.org/drawingml/2006/main">
                    <a:graphicData uri="http://schemas.openxmlformats.org/drawingml/2006/picture">
                      <pic:pic xmlns:pic="http://schemas.openxmlformats.org/drawingml/2006/picture">
                        <pic:nvPicPr>
                          <pic:cNvPr id="18" name="https://www.eztestonline.com/tomhardej/13842528441201000692.tp4?REQUEST=SHOWmedia&amp;media=image076PRINT.png"/>
                          <pic:cNvPicPr/>
                        </pic:nvPicPr>
                        <pic:blipFill>
                          <a:blip r:embed="rId26"/>
                          <a:stretch/>
                        </pic:blipFill>
                        <pic:spPr>
                          <a:xfrm>
                            <a:off x="0" y="0"/>
                            <a:ext cx="3995057"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At the end of the year, actual Logistics Department variable costs totaled $245,830 and fixed costs totaled $247,360. The North Division had a total of 3,300 shipments and the South Division had a total of 2,800 shipments for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Prepare a report showing how much of the Logistics Department's costs should be charged to each of the operating divisions at the end of the year.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How much of the actual Logistics Department costs should not be charged to the operating divisions at the end of the year? Who should be held responsible for these uncharged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126974" w:rsidRDefault="00E20407">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126974" w:rsidRDefault="00E20407">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126974" w:rsidRDefault="00E20407">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lastRenderedPageBreak/>
              <w:t>47.</w:t>
            </w:r>
          </w:p>
        </w:tc>
        <w:tc>
          <w:tcPr>
            <w:tcW w:w="4800" w:type="pct"/>
          </w:tcPr>
          <w:p w:rsidR="00126974" w:rsidRDefault="00E20407">
            <w:pPr>
              <w:keepNext/>
              <w:keepLines/>
              <w:spacing w:after="0"/>
            </w:pPr>
            <w:proofErr w:type="spellStart"/>
            <w:r>
              <w:rPr>
                <w:rFonts w:ascii="Arial Unicode MS" w:eastAsia="Arial Unicode MS" w:hAnsi="Arial Unicode MS" w:cs="Arial Unicode MS"/>
                <w:color w:val="000000"/>
                <w:sz w:val="20"/>
              </w:rPr>
              <w:t>Kirston</w:t>
            </w:r>
            <w:proofErr w:type="spellEnd"/>
            <w:r>
              <w:rPr>
                <w:rFonts w:ascii="Arial Unicode MS" w:eastAsia="Arial Unicode MS" w:hAnsi="Arial Unicode MS" w:cs="Arial Unicode MS"/>
                <w:color w:val="000000"/>
                <w:sz w:val="20"/>
              </w:rPr>
              <w:t xml:space="preserve"> Company operates a free cafeteria for the benefit of its employees. Budgeted and actual costs in the cafeteria for last year are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B96C58A" wp14:editId="42252230">
                  <wp:extent cx="2623457" cy="457200"/>
                  <wp:effectExtent l="0" t="0" r="0" b="0"/>
                  <wp:docPr id="20" name="https://www.eztestonline.com/tomhardej/13842528441201000692.tp4?REQUEST=SHOWmedia&amp;media=image082PRINT.png"/>
                  <wp:cNvGraphicFramePr/>
                  <a:graphic xmlns:a="http://schemas.openxmlformats.org/drawingml/2006/main">
                    <a:graphicData uri="http://schemas.openxmlformats.org/drawingml/2006/picture">
                      <pic:pic xmlns:pic="http://schemas.openxmlformats.org/drawingml/2006/picture">
                        <pic:nvPicPr>
                          <pic:cNvPr id="19" name="https://www.eztestonline.com/tomhardej/13842528441201000692.tp4?REQUEST=SHOWmedia&amp;media=image082PRINT.png"/>
                          <pic:cNvPicPr/>
                        </pic:nvPicPr>
                        <pic:blipFill>
                          <a:blip r:embed="rId27"/>
                          <a:stretch/>
                        </pic:blipFill>
                        <pic:spPr>
                          <a:xfrm>
                            <a:off x="0" y="0"/>
                            <a:ext cx="2623457" cy="457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variable costs of the cafeteria are charged to operating departments on the basis of the number of employees in these departments. Data concerning last year are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59D6A39" wp14:editId="2300DDEE">
                  <wp:extent cx="4180114" cy="620485"/>
                  <wp:effectExtent l="0" t="0" r="0" b="0"/>
                  <wp:docPr id="21" name="https://www.eztestonline.com/tomhardej/13842528441201000692.tp4?REQUEST=SHOWmedia&amp;media=image084PRINT.png"/>
                  <wp:cNvGraphicFramePr/>
                  <a:graphic xmlns:a="http://schemas.openxmlformats.org/drawingml/2006/main">
                    <a:graphicData uri="http://schemas.openxmlformats.org/drawingml/2006/picture">
                      <pic:pic xmlns:pic="http://schemas.openxmlformats.org/drawingml/2006/picture">
                        <pic:nvPicPr>
                          <pic:cNvPr id="20" name="https://www.eztestonline.com/tomhardej/13842528441201000692.tp4?REQUEST=SHOWmedia&amp;media=image084PRINT.png"/>
                          <pic:cNvPicPr/>
                        </pic:nvPicPr>
                        <pic:blipFill>
                          <a:blip r:embed="rId28"/>
                          <a:stretch/>
                        </pic:blipFill>
                        <pic:spPr>
                          <a:xfrm>
                            <a:off x="0" y="0"/>
                            <a:ext cx="4180114"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level of budgeted fixed costs in the cafeteria is determined by the peak-period requirements.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dollar amount of the variable and fixed costs that should have been charged to each of the operating departments at the end of last year for purposes of evaluating performance.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Identify the amount, if any, of actual cafeteria costs that should not be charged to the operating departments.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126974" w:rsidRDefault="00E20407">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126974" w:rsidRDefault="00E20407">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126974" w:rsidRDefault="00E20407">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lastRenderedPageBreak/>
              <w:t>48.</w:t>
            </w:r>
          </w:p>
        </w:tc>
        <w:tc>
          <w:tcPr>
            <w:tcW w:w="4800" w:type="pct"/>
          </w:tcPr>
          <w:p w:rsidR="00126974" w:rsidRDefault="00E20407">
            <w:pPr>
              <w:keepNext/>
              <w:keepLines/>
              <w:spacing w:after="0"/>
            </w:pPr>
            <w:r>
              <w:rPr>
                <w:rFonts w:ascii="Arial Unicode MS" w:eastAsia="Arial Unicode MS" w:hAnsi="Arial Unicode MS" w:cs="Arial Unicode MS"/>
                <w:color w:val="000000"/>
                <w:sz w:val="20"/>
              </w:rPr>
              <w:t>Layton Company operates a free day-care center for the benefit of its employees. The company subsidizes the day-care center heavily and charges only a very nominal fee to employees using the center services. Budgeted and actual costs in the day-care center for the most recent year are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34EC967" wp14:editId="30915B5F">
                  <wp:extent cx="2623457" cy="468085"/>
                  <wp:effectExtent l="0" t="0" r="0" b="0"/>
                  <wp:docPr id="22" name="https://www.eztestonline.com/tomhardej/13842528441201000692.tp4?REQUEST=SHOWmedia&amp;media=image090PRINT.png"/>
                  <wp:cNvGraphicFramePr/>
                  <a:graphic xmlns:a="http://schemas.openxmlformats.org/drawingml/2006/main">
                    <a:graphicData uri="http://schemas.openxmlformats.org/drawingml/2006/picture">
                      <pic:pic xmlns:pic="http://schemas.openxmlformats.org/drawingml/2006/picture">
                        <pic:nvPicPr>
                          <pic:cNvPr id="21" name="https://www.eztestonline.com/tomhardej/13842528441201000692.tp4?REQUEST=SHOWmedia&amp;media=image090PRINT.png"/>
                          <pic:cNvPicPr/>
                        </pic:nvPicPr>
                        <pic:blipFill>
                          <a:blip r:embed="rId29"/>
                          <a:stretch/>
                        </pic:blipFill>
                        <pic:spPr>
                          <a:xfrm>
                            <a:off x="0" y="0"/>
                            <a:ext cx="2623457"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variable costs of the day-care center are charged to operating departments on the basis of employees in their departments. Data concerning these operating departments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36B152A" wp14:editId="4E17DB4D">
                  <wp:extent cx="4963886" cy="674914"/>
                  <wp:effectExtent l="0" t="0" r="0" b="0"/>
                  <wp:docPr id="23" name="https://www.eztestonline.com/tomhardej/13842528441201000692.tp4?REQUEST=SHOWmedia&amp;media=image092PRINT.png"/>
                  <wp:cNvGraphicFramePr/>
                  <a:graphic xmlns:a="http://schemas.openxmlformats.org/drawingml/2006/main">
                    <a:graphicData uri="http://schemas.openxmlformats.org/drawingml/2006/picture">
                      <pic:pic xmlns:pic="http://schemas.openxmlformats.org/drawingml/2006/picture">
                        <pic:nvPicPr>
                          <pic:cNvPr id="22" name="https://www.eztestonline.com/tomhardej/13842528441201000692.tp4?REQUEST=SHOWmedia&amp;media=image092PRINT.png"/>
                          <pic:cNvPicPr/>
                        </pic:nvPicPr>
                        <pic:blipFill>
                          <a:blip r:embed="rId30"/>
                          <a:stretch/>
                        </pic:blipFill>
                        <pic:spPr>
                          <a:xfrm>
                            <a:off x="0" y="0"/>
                            <a:ext cx="4963886"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level of budgeted fixed costs in the day-care center is determined by the peak-period requirements.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dollar amount of the variable and fixed costs that should have been charged to each of the operating departments at the end of the year for purposes of evaluating performance.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Identify the amount, if any, of actual costs that should not be charged to the operating departments for performance evaluation purposes.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126974" w:rsidRDefault="00E20407">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126974" w:rsidRDefault="00E20407">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126974" w:rsidRDefault="00E20407">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lastRenderedPageBreak/>
              <w:t>49.</w:t>
            </w:r>
          </w:p>
        </w:tc>
        <w:tc>
          <w:tcPr>
            <w:tcW w:w="4800" w:type="pct"/>
          </w:tcPr>
          <w:p w:rsidR="00126974" w:rsidRDefault="00E20407">
            <w:pPr>
              <w:keepNext/>
              <w:keepLines/>
              <w:spacing w:after="0"/>
            </w:pPr>
            <w:r>
              <w:rPr>
                <w:rFonts w:ascii="Arial Unicode MS" w:eastAsia="Arial Unicode MS" w:hAnsi="Arial Unicode MS" w:cs="Arial Unicode MS"/>
                <w:color w:val="000000"/>
                <w:sz w:val="20"/>
              </w:rPr>
              <w:t>Lopez Company has a purchasing department that provides services to a factory located in Muncie and another in North Bend. Budgeted costs for the purchasing department consist of $72,000 per year of fixed costs and $5 per purchase order for variable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level of budgeted fixed costs is determined by peak-period requirements. The Muncie factory requires 4/9 of the peak-period capacity and the North Bend factory requires 5/9. Variable costs are driven by the number of purchase orders processed.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During the year, 3,500 purchase orders were processed for the Muncie factory and 4,500 purchase orders for the North Bend factory.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amount of purchasing department cost that should be charged to each factory for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126974" w:rsidRDefault="00E20407">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126974" w:rsidRDefault="00E20407">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126974" w:rsidRDefault="00E20407">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lastRenderedPageBreak/>
              <w:t>50.</w:t>
            </w:r>
          </w:p>
        </w:tc>
        <w:tc>
          <w:tcPr>
            <w:tcW w:w="4800" w:type="pct"/>
          </w:tcPr>
          <w:p w:rsidR="00126974" w:rsidRDefault="00E20407">
            <w:pPr>
              <w:keepNext/>
              <w:keepLines/>
              <w:spacing w:after="0"/>
            </w:pPr>
            <w:proofErr w:type="spellStart"/>
            <w:r>
              <w:rPr>
                <w:rFonts w:ascii="Arial Unicode MS" w:eastAsia="Arial Unicode MS" w:hAnsi="Arial Unicode MS" w:cs="Arial Unicode MS"/>
                <w:color w:val="000000"/>
                <w:sz w:val="20"/>
              </w:rPr>
              <w:t>Sweitzer</w:t>
            </w:r>
            <w:proofErr w:type="spellEnd"/>
            <w:r>
              <w:rPr>
                <w:rFonts w:ascii="Arial Unicode MS" w:eastAsia="Arial Unicode MS" w:hAnsi="Arial Unicode MS" w:cs="Arial Unicode MS"/>
                <w:color w:val="000000"/>
                <w:sz w:val="20"/>
              </w:rPr>
              <w:t xml:space="preserve"> Corporation's Maintenance Department provides services to the company's two operating divisions--the Paints Division and the Stains Division. The variable costs of the Maintenance Department are budgeted based on the number of cases produced by the operating departments. The fixed costs of the Maintenance Department are determined based on the number of cases produced by the operating departments during the peak-period. Data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444FA29" wp14:editId="653D9A8F">
                  <wp:extent cx="3788228" cy="1981200"/>
                  <wp:effectExtent l="0" t="0" r="0" b="0"/>
                  <wp:docPr id="24" name="https://www.eztestonline.com/tomhardej/13842528441201000692.tp4?REQUEST=SHOWmedia&amp;media=image100PRINT.png"/>
                  <wp:cNvGraphicFramePr/>
                  <a:graphic xmlns:a="http://schemas.openxmlformats.org/drawingml/2006/main">
                    <a:graphicData uri="http://schemas.openxmlformats.org/drawingml/2006/picture">
                      <pic:pic xmlns:pic="http://schemas.openxmlformats.org/drawingml/2006/picture">
                        <pic:nvPicPr>
                          <pic:cNvPr id="23" name="https://www.eztestonline.com/tomhardej/13842528441201000692.tp4?REQUEST=SHOWmedia&amp;media=image100PRINT.png"/>
                          <pic:cNvPicPr/>
                        </pic:nvPicPr>
                        <pic:blipFill>
                          <a:blip r:embed="rId31"/>
                          <a:stretch/>
                        </pic:blipFill>
                        <pic:spPr>
                          <a:xfrm>
                            <a:off x="0" y="0"/>
                            <a:ext cx="3788228" cy="1981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Prepare a report showing how much of the Maintenance Department's costs should be charged to each of the operating divisions at the end of the year.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How much of the actual Maintenance Department costs should not be charged to the operating divisions at the end of the year? Who should be held responsible for these uncharged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126974" w:rsidRDefault="00E20407">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126974" w:rsidRDefault="00E20407">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126974" w:rsidRDefault="00E20407">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126974">
        <w:tc>
          <w:tcPr>
            <w:tcW w:w="200" w:type="pct"/>
          </w:tcPr>
          <w:p w:rsidR="00126974" w:rsidRDefault="00E20407">
            <w:pPr>
              <w:keepNext/>
              <w:keepLines/>
              <w:spacing w:after="0"/>
            </w:pPr>
            <w:r>
              <w:rPr>
                <w:rFonts w:ascii="Arial Unicode MS" w:eastAsia="Arial Unicode MS" w:hAnsi="Arial Unicode MS" w:cs="Arial Unicode MS"/>
                <w:color w:val="000000"/>
                <w:sz w:val="20"/>
              </w:rPr>
              <w:lastRenderedPageBreak/>
              <w:t>51.</w:t>
            </w:r>
          </w:p>
        </w:tc>
        <w:tc>
          <w:tcPr>
            <w:tcW w:w="4800" w:type="pct"/>
          </w:tcPr>
          <w:p w:rsidR="00126974" w:rsidRDefault="00E20407">
            <w:pPr>
              <w:keepNext/>
              <w:keepLines/>
              <w:spacing w:after="0"/>
            </w:pPr>
            <w:proofErr w:type="spellStart"/>
            <w:r>
              <w:rPr>
                <w:rFonts w:ascii="Arial Unicode MS" w:eastAsia="Arial Unicode MS" w:hAnsi="Arial Unicode MS" w:cs="Arial Unicode MS"/>
                <w:color w:val="000000"/>
                <w:sz w:val="20"/>
              </w:rPr>
              <w:t>FarWest</w:t>
            </w:r>
            <w:proofErr w:type="spellEnd"/>
            <w:r>
              <w:rPr>
                <w:rFonts w:ascii="Arial Unicode MS" w:eastAsia="Arial Unicode MS" w:hAnsi="Arial Unicode MS" w:cs="Arial Unicode MS"/>
                <w:color w:val="000000"/>
                <w:sz w:val="20"/>
              </w:rPr>
              <w:t xml:space="preserve"> Industrial, Inc. has a Maintenance Department that provides services to the company's two operating departments. The variable costs of the Maintenance Department are charged on the basis of the number of maintenance hours logged in each department. Last year, budgeted variable maintenance costs were $5.00 per maintenance hour and actual variable maintenance costs were $5.75 per maintenance hour.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budgeted and actual maintenance hours for each operating department for last year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75F4B7A" wp14:editId="6DDF2D88">
                  <wp:extent cx="4223657" cy="631371"/>
                  <wp:effectExtent l="0" t="0" r="0" b="0"/>
                  <wp:docPr id="25" name="https://www.eztestonline.com/tomhardej/13842528441201000692.tp4?REQUEST=SHOWmedia&amp;media=image106PRINT.png"/>
                  <wp:cNvGraphicFramePr/>
                  <a:graphic xmlns:a="http://schemas.openxmlformats.org/drawingml/2006/main">
                    <a:graphicData uri="http://schemas.openxmlformats.org/drawingml/2006/picture">
                      <pic:pic xmlns:pic="http://schemas.openxmlformats.org/drawingml/2006/picture">
                        <pic:nvPicPr>
                          <pic:cNvPr id="24" name="https://www.eztestonline.com/tomhardej/13842528441201000692.tp4?REQUEST=SHOWmedia&amp;media=image106PRINT.png"/>
                          <pic:cNvPicPr/>
                        </pic:nvPicPr>
                        <pic:blipFill>
                          <a:blip r:embed="rId32"/>
                          <a:stretch/>
                        </pic:blipFill>
                        <pic:spPr>
                          <a:xfrm>
                            <a:off x="0" y="0"/>
                            <a:ext cx="4223657"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amount of variable Maintenance Department cost that should have been charged to each operating department at the end of the year for performance evaluation purposes.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amount of actual variable Maintenance Department cost that should not have been charged to the operating departments at the end of the year for performance evaluation purposes.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126974" w:rsidRDefault="00E20407">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126974" w:rsidRDefault="00E20407">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126974" w:rsidRDefault="00E20407">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126974" w:rsidRDefault="00E20407">
      <w:pPr>
        <w:keepLines/>
        <w:spacing w:after="0"/>
      </w:pPr>
      <w:r>
        <w:rPr>
          <w:rFonts w:ascii="Arial Unicode MS" w:eastAsia="Arial Unicode MS" w:hAnsi="Arial Unicode MS" w:cs="Arial Unicode MS"/>
          <w:color w:val="000000"/>
          <w:sz w:val="18"/>
        </w:rPr>
        <w:t> </w:t>
      </w:r>
    </w:p>
    <w:p w:rsidR="00A67C4F" w:rsidRDefault="00E20407">
      <w:pPr>
        <w:spacing w:before="239" w:after="239"/>
      </w:pPr>
      <w:r>
        <w:rPr>
          <w:rFonts w:ascii="Times,Times New Roman,Times-Rom" w:eastAsia="Times,Times New Roman,Times-Rom" w:hAnsi="Times,Times New Roman,Times-Rom" w:cs="Times,Times New Roman,Times-Rom"/>
          <w:color w:val="000000"/>
          <w:sz w:val="18"/>
        </w:rPr>
        <w:br/>
      </w:r>
    </w:p>
    <w:p w:rsidR="00A67C4F" w:rsidRDefault="00A67C4F">
      <w:r>
        <w:br w:type="page"/>
      </w:r>
    </w:p>
    <w:p w:rsidR="00126974" w:rsidRDefault="00E20407">
      <w:pPr>
        <w:spacing w:before="372" w:after="0"/>
        <w:jc w:val="center"/>
      </w:pPr>
      <w:r>
        <w:rPr>
          <w:rFonts w:ascii="Arial Unicode MS" w:eastAsia="Arial Unicode MS" w:hAnsi="Arial Unicode MS" w:cs="Arial Unicode MS"/>
          <w:color w:val="000000"/>
          <w:sz w:val="28"/>
        </w:rPr>
        <w:lastRenderedPageBreak/>
        <w:t xml:space="preserve">Appendix 11B Service Department Charges </w:t>
      </w:r>
      <w:r w:rsidR="00A67C4F" w:rsidRPr="00727D29">
        <w:rPr>
          <w:rFonts w:ascii="Arial Unicode MS" w:eastAsia="Arial Unicode MS" w:hAnsi="Arial Unicode MS" w:cs="Arial Unicode MS"/>
          <w:color w:val="FF0000"/>
          <w:sz w:val="28"/>
        </w:rPr>
        <w:t xml:space="preserve">Answer </w:t>
      </w:r>
      <w:r w:rsidR="00A67C4F">
        <w:rPr>
          <w:rFonts w:ascii="Arial Unicode MS" w:eastAsia="Arial Unicode MS" w:hAnsi="Arial Unicode MS" w:cs="Arial Unicode MS"/>
          <w:color w:val="FF0000"/>
          <w:sz w:val="28"/>
        </w:rPr>
        <w:t>Key</w:t>
      </w:r>
      <w:r>
        <w:rPr>
          <w:rFonts w:ascii="Times,Times New Roman,Times-Rom" w:eastAsia="Times,Times New Roman,Times-Rom" w:hAnsi="Times,Times New Roman,Times-Rom" w:cs="Times,Times New Roman,Times-Rom"/>
          <w:color w:val="000000"/>
          <w:sz w:val="28"/>
        </w:rPr>
        <w:br/>
      </w:r>
      <w:r>
        <w:rPr>
          <w:rFonts w:ascii="Arial Unicode MS" w:eastAsia="Arial Unicode MS" w:hAnsi="Arial Unicode MS" w:cs="Arial Unicode MS"/>
          <w:color w:val="000000"/>
          <w:sz w:val="28"/>
        </w:rPr>
        <w:t> </w:t>
      </w:r>
    </w:p>
    <w:p w:rsidR="00126974" w:rsidRDefault="00E20407">
      <w:pPr>
        <w:spacing w:after="0"/>
      </w:pPr>
      <w:r>
        <w:rPr>
          <w:rFonts w:ascii="Arial Unicode MS" w:eastAsia="Arial Unicode MS" w:hAnsi="Arial Unicode MS" w:cs="Arial Unicode MS"/>
          <w:color w:val="000000"/>
          <w:sz w:val="18"/>
        </w:rPr>
        <w:t> </w:t>
      </w:r>
    </w:p>
    <w:p w:rsidR="00126974" w:rsidRDefault="00E20407">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True / False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1.</w:t>
            </w:r>
          </w:p>
        </w:tc>
        <w:tc>
          <w:tcPr>
            <w:tcW w:w="4650" w:type="pct"/>
          </w:tcPr>
          <w:p w:rsidR="00126974" w:rsidRDefault="00E20407">
            <w:pPr>
              <w:keepNext/>
              <w:keepLines/>
              <w:spacing w:after="0"/>
            </w:pPr>
            <w:r>
              <w:rPr>
                <w:rFonts w:ascii="Arial Unicode MS" w:eastAsia="Arial Unicode MS" w:hAnsi="Arial Unicode MS" w:cs="Arial Unicode MS"/>
                <w:color w:val="000000"/>
                <w:sz w:val="20"/>
              </w:rPr>
              <w:t>For performance evaluation purposes, the lump-sum amount of fixed service department costs charged to an operating department should usually be based on either the operating department's peak-period or long-run average needs.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2.</w:t>
            </w:r>
          </w:p>
        </w:tc>
        <w:tc>
          <w:tcPr>
            <w:tcW w:w="4650" w:type="pct"/>
          </w:tcPr>
          <w:p w:rsidR="00126974" w:rsidRDefault="00E20407">
            <w:pPr>
              <w:keepNext/>
              <w:keepLines/>
              <w:spacing w:after="0"/>
            </w:pPr>
            <w:r>
              <w:rPr>
                <w:rFonts w:ascii="Arial Unicode MS" w:eastAsia="Arial Unicode MS" w:hAnsi="Arial Unicode MS" w:cs="Arial Unicode MS"/>
                <w:color w:val="000000"/>
                <w:sz w:val="20"/>
              </w:rPr>
              <w:t>The fixed costs of service departments should be allocated to operating departments in predetermined lump-sum amounts that are determined in advance.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3.</w:t>
            </w:r>
          </w:p>
        </w:tc>
        <w:tc>
          <w:tcPr>
            <w:tcW w:w="4650" w:type="pct"/>
          </w:tcPr>
          <w:p w:rsidR="00126974" w:rsidRDefault="00E20407">
            <w:pPr>
              <w:keepNext/>
              <w:keepLines/>
              <w:spacing w:after="0"/>
            </w:pPr>
            <w:r>
              <w:rPr>
                <w:rFonts w:ascii="Arial Unicode MS" w:eastAsia="Arial Unicode MS" w:hAnsi="Arial Unicode MS" w:cs="Arial Unicode MS"/>
                <w:color w:val="000000"/>
                <w:sz w:val="20"/>
              </w:rPr>
              <w:t>Service department costs should not be separated into fixed and variable costs when charging operating departments for their services.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4.</w:t>
            </w:r>
          </w:p>
        </w:tc>
        <w:tc>
          <w:tcPr>
            <w:tcW w:w="4650" w:type="pct"/>
          </w:tcPr>
          <w:p w:rsidR="00126974" w:rsidRDefault="00E20407">
            <w:pPr>
              <w:keepNext/>
              <w:keepLines/>
              <w:spacing w:after="0"/>
            </w:pPr>
            <w:r>
              <w:rPr>
                <w:rFonts w:ascii="Arial Unicode MS" w:eastAsia="Arial Unicode MS" w:hAnsi="Arial Unicode MS" w:cs="Arial Unicode MS"/>
                <w:color w:val="000000"/>
                <w:sz w:val="20"/>
              </w:rPr>
              <w:t>Ideally, the base selected for charging a service department's costs to operating departments should be whatever drives those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5.</w:t>
            </w:r>
          </w:p>
        </w:tc>
        <w:tc>
          <w:tcPr>
            <w:tcW w:w="4650" w:type="pct"/>
          </w:tcPr>
          <w:p w:rsidR="00126974" w:rsidRDefault="00E20407">
            <w:pPr>
              <w:keepNext/>
              <w:keepLines/>
              <w:spacing w:after="0"/>
            </w:pPr>
            <w:r>
              <w:rPr>
                <w:rFonts w:ascii="Arial Unicode MS" w:eastAsia="Arial Unicode MS" w:hAnsi="Arial Unicode MS" w:cs="Arial Unicode MS"/>
                <w:color w:val="000000"/>
                <w:sz w:val="20"/>
              </w:rPr>
              <w:t>Sales dollars is generally a poor base to use in allocating service department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6.</w:t>
            </w:r>
          </w:p>
        </w:tc>
        <w:tc>
          <w:tcPr>
            <w:tcW w:w="4650" w:type="pct"/>
          </w:tcPr>
          <w:p w:rsidR="00126974" w:rsidRDefault="00E20407">
            <w:pPr>
              <w:keepNext/>
              <w:keepLines/>
              <w:spacing w:after="0"/>
            </w:pPr>
            <w:r>
              <w:rPr>
                <w:rFonts w:ascii="Arial Unicode MS" w:eastAsia="Arial Unicode MS" w:hAnsi="Arial Unicode MS" w:cs="Arial Unicode MS"/>
                <w:color w:val="000000"/>
                <w:sz w:val="20"/>
              </w:rPr>
              <w:t>Charges for service department costs to operating departments should be based on the actual variable costs and the budgeted fixed costs of the service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7.</w:t>
            </w:r>
          </w:p>
        </w:tc>
        <w:tc>
          <w:tcPr>
            <w:tcW w:w="4650" w:type="pct"/>
          </w:tcPr>
          <w:p w:rsidR="00126974" w:rsidRDefault="00E20407">
            <w:pPr>
              <w:keepNext/>
              <w:keepLines/>
              <w:spacing w:after="0"/>
            </w:pPr>
            <w:r>
              <w:rPr>
                <w:rFonts w:ascii="Arial Unicode MS" w:eastAsia="Arial Unicode MS" w:hAnsi="Arial Unicode MS" w:cs="Arial Unicode MS"/>
                <w:color w:val="000000"/>
                <w:sz w:val="20"/>
              </w:rPr>
              <w:t>For performance evaluation purposes, any variance over budgeted fixed costs in a service department should be charged to the departments that use the service.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E20407">
      <w:pPr>
        <w:spacing w:after="0"/>
      </w:pPr>
      <w:r>
        <w:rPr>
          <w:rFonts w:ascii="Arial Unicode MS" w:eastAsia="Arial Unicode MS" w:hAnsi="Arial Unicode MS" w:cs="Arial Unicode MS"/>
          <w:color w:val="000000"/>
          <w:sz w:val="18"/>
        </w:rPr>
        <w:t> </w:t>
      </w:r>
    </w:p>
    <w:p w:rsidR="00126974" w:rsidRDefault="00E20407">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lastRenderedPageBreak/>
              <w:t>8.</w:t>
            </w:r>
          </w:p>
        </w:tc>
        <w:tc>
          <w:tcPr>
            <w:tcW w:w="4650" w:type="pct"/>
          </w:tcPr>
          <w:p w:rsidR="00126974" w:rsidRDefault="00E20407">
            <w:pPr>
              <w:keepNext/>
              <w:keepLines/>
              <w:spacing w:after="0"/>
            </w:pPr>
            <w:r>
              <w:rPr>
                <w:rFonts w:ascii="Arial Unicode MS" w:eastAsia="Arial Unicode MS" w:hAnsi="Arial Unicode MS" w:cs="Arial Unicode MS"/>
                <w:color w:val="000000"/>
                <w:sz w:val="20"/>
              </w:rPr>
              <w:t>If a portion of the actual cost incurred by a service department is not charged to operating departments, then at the end of the period, this uncharged cost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370"/>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proofErr w:type="gramStart"/>
                  <w:r>
                    <w:rPr>
                      <w:rFonts w:ascii="Arial Unicode MS" w:eastAsia="Arial Unicode MS" w:hAnsi="Arial Unicode MS" w:cs="Arial Unicode MS"/>
                      <w:color w:val="000000"/>
                      <w:sz w:val="20"/>
                    </w:rPr>
                    <w:t>allocated</w:t>
                  </w:r>
                  <w:proofErr w:type="gramEnd"/>
                  <w:r>
                    <w:rPr>
                      <w:rFonts w:ascii="Arial Unicode MS" w:eastAsia="Arial Unicode MS" w:hAnsi="Arial Unicode MS" w:cs="Arial Unicode MS"/>
                      <w:color w:val="000000"/>
                      <w:sz w:val="20"/>
                    </w:rPr>
                    <w:t xml:space="preserve"> equally between the other departments.</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727"/>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proofErr w:type="gramStart"/>
                  <w:r>
                    <w:rPr>
                      <w:rFonts w:ascii="Arial Unicode MS" w:eastAsia="Arial Unicode MS" w:hAnsi="Arial Unicode MS" w:cs="Arial Unicode MS"/>
                      <w:color w:val="000000"/>
                      <w:sz w:val="20"/>
                    </w:rPr>
                    <w:t>allocated</w:t>
                  </w:r>
                  <w:proofErr w:type="gramEnd"/>
                  <w:r>
                    <w:rPr>
                      <w:rFonts w:ascii="Arial Unicode MS" w:eastAsia="Arial Unicode MS" w:hAnsi="Arial Unicode MS" w:cs="Arial Unicode MS"/>
                      <w:color w:val="000000"/>
                      <w:sz w:val="20"/>
                    </w:rPr>
                    <w:t xml:space="preserve"> between the other departments in proportions to budgeted activity.</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236"/>
            </w:tblGrid>
            <w:tr w:rsidR="00126974">
              <w:tc>
                <w:tcPr>
                  <w:tcW w:w="308" w:type="dxa"/>
                </w:tcPr>
                <w:p w:rsidR="00126974" w:rsidRDefault="00E20407">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proofErr w:type="gramStart"/>
                  <w:r>
                    <w:rPr>
                      <w:rFonts w:ascii="Arial Unicode MS" w:eastAsia="Arial Unicode MS" w:hAnsi="Arial Unicode MS" w:cs="Arial Unicode MS"/>
                      <w:color w:val="000000"/>
                      <w:sz w:val="20"/>
                    </w:rPr>
                    <w:t>treated</w:t>
                  </w:r>
                  <w:proofErr w:type="gramEnd"/>
                  <w:r>
                    <w:rPr>
                      <w:rFonts w:ascii="Arial Unicode MS" w:eastAsia="Arial Unicode MS" w:hAnsi="Arial Unicode MS" w:cs="Arial Unicode MS"/>
                      <w:color w:val="000000"/>
                      <w:sz w:val="20"/>
                    </w:rPr>
                    <w:t xml:space="preserve"> as a variance of the service department.</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159"/>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proofErr w:type="gramStart"/>
                  <w:r>
                    <w:rPr>
                      <w:rFonts w:ascii="Arial Unicode MS" w:eastAsia="Arial Unicode MS" w:hAnsi="Arial Unicode MS" w:cs="Arial Unicode MS"/>
                      <w:color w:val="000000"/>
                      <w:sz w:val="20"/>
                    </w:rPr>
                    <w:t>treated</w:t>
                  </w:r>
                  <w:proofErr w:type="gramEnd"/>
                  <w:r>
                    <w:rPr>
                      <w:rFonts w:ascii="Arial Unicode MS" w:eastAsia="Arial Unicode MS" w:hAnsi="Arial Unicode MS" w:cs="Arial Unicode MS"/>
                      <w:color w:val="000000"/>
                      <w:sz w:val="20"/>
                    </w:rPr>
                    <w:t xml:space="preserve"> as a variance of the other departments.</w:t>
                  </w:r>
                </w:p>
              </w:tc>
            </w:tr>
          </w:tbl>
          <w:p w:rsidR="00126974" w:rsidRDefault="00126974"/>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9.</w:t>
            </w:r>
          </w:p>
        </w:tc>
        <w:tc>
          <w:tcPr>
            <w:tcW w:w="4650" w:type="pct"/>
          </w:tcPr>
          <w:p w:rsidR="00126974" w:rsidRDefault="00E20407">
            <w:pPr>
              <w:keepNext/>
              <w:keepLines/>
              <w:spacing w:after="0"/>
            </w:pPr>
            <w:r>
              <w:rPr>
                <w:rFonts w:ascii="Arial Unicode MS" w:eastAsia="Arial Unicode MS" w:hAnsi="Arial Unicode MS" w:cs="Arial Unicode MS"/>
                <w:color w:val="000000"/>
                <w:sz w:val="20"/>
              </w:rPr>
              <w:t>For performance evaluation purposes, any variance between budgeted fixed costs and actual fixed costs in a service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062"/>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proofErr w:type="gramStart"/>
                  <w:r>
                    <w:rPr>
                      <w:rFonts w:ascii="Arial Unicode MS" w:eastAsia="Arial Unicode MS" w:hAnsi="Arial Unicode MS" w:cs="Arial Unicode MS"/>
                      <w:color w:val="000000"/>
                      <w:sz w:val="20"/>
                    </w:rPr>
                    <w:t>should</w:t>
                  </w:r>
                  <w:proofErr w:type="gramEnd"/>
                  <w:r>
                    <w:rPr>
                      <w:rFonts w:ascii="Arial Unicode MS" w:eastAsia="Arial Unicode MS" w:hAnsi="Arial Unicode MS" w:cs="Arial Unicode MS"/>
                      <w:color w:val="000000"/>
                      <w:sz w:val="20"/>
                    </w:rPr>
                    <w:t xml:space="preserve"> be allocated both to operating departments and to other service departments on the basis of usage.</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38"/>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proofErr w:type="gramStart"/>
                  <w:r>
                    <w:rPr>
                      <w:rFonts w:ascii="Arial Unicode MS" w:eastAsia="Arial Unicode MS" w:hAnsi="Arial Unicode MS" w:cs="Arial Unicode MS"/>
                      <w:color w:val="000000"/>
                      <w:sz w:val="20"/>
                    </w:rPr>
                    <w:t>should</w:t>
                  </w:r>
                  <w:proofErr w:type="gramEnd"/>
                  <w:r>
                    <w:rPr>
                      <w:rFonts w:ascii="Arial Unicode MS" w:eastAsia="Arial Unicode MS" w:hAnsi="Arial Unicode MS" w:cs="Arial Unicode MS"/>
                      <w:color w:val="000000"/>
                      <w:sz w:val="20"/>
                    </w:rPr>
                    <w:t xml:space="preserve"> be allocated to operating departments only on the basis of usage.</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749"/>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proofErr w:type="gramStart"/>
                  <w:r>
                    <w:rPr>
                      <w:rFonts w:ascii="Arial Unicode MS" w:eastAsia="Arial Unicode MS" w:hAnsi="Arial Unicode MS" w:cs="Arial Unicode MS"/>
                      <w:color w:val="000000"/>
                      <w:sz w:val="20"/>
                    </w:rPr>
                    <w:t>should</w:t>
                  </w:r>
                  <w:proofErr w:type="gramEnd"/>
                  <w:r>
                    <w:rPr>
                      <w:rFonts w:ascii="Arial Unicode MS" w:eastAsia="Arial Unicode MS" w:hAnsi="Arial Unicode MS" w:cs="Arial Unicode MS"/>
                      <w:color w:val="000000"/>
                      <w:sz w:val="20"/>
                    </w:rPr>
                    <w:t xml:space="preserve"> be allocated to other service departments only on the basis of usage.</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470"/>
            </w:tblGrid>
            <w:tr w:rsidR="00126974">
              <w:tc>
                <w:tcPr>
                  <w:tcW w:w="308" w:type="dxa"/>
                </w:tcPr>
                <w:p w:rsidR="00126974" w:rsidRDefault="00E20407">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proofErr w:type="gramStart"/>
                  <w:r>
                    <w:rPr>
                      <w:rFonts w:ascii="Arial Unicode MS" w:eastAsia="Arial Unicode MS" w:hAnsi="Arial Unicode MS" w:cs="Arial Unicode MS"/>
                      <w:color w:val="000000"/>
                      <w:sz w:val="20"/>
                    </w:rPr>
                    <w:t>should</w:t>
                  </w:r>
                  <w:proofErr w:type="gramEnd"/>
                  <w:r>
                    <w:rPr>
                      <w:rFonts w:ascii="Arial Unicode MS" w:eastAsia="Arial Unicode MS" w:hAnsi="Arial Unicode MS" w:cs="Arial Unicode MS"/>
                      <w:color w:val="000000"/>
                      <w:sz w:val="20"/>
                    </w:rPr>
                    <w:t xml:space="preserve"> be retained in the service department itself.</w:t>
                  </w:r>
                </w:p>
              </w:tc>
            </w:tr>
          </w:tbl>
          <w:p w:rsidR="00126974" w:rsidRDefault="00126974"/>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10.</w:t>
            </w:r>
          </w:p>
        </w:tc>
        <w:tc>
          <w:tcPr>
            <w:tcW w:w="4650" w:type="pct"/>
          </w:tcPr>
          <w:p w:rsidR="00126974" w:rsidRDefault="00E20407">
            <w:pPr>
              <w:keepNext/>
              <w:keepLines/>
              <w:spacing w:after="0"/>
            </w:pPr>
            <w:r>
              <w:rPr>
                <w:rFonts w:ascii="Arial Unicode MS" w:eastAsia="Arial Unicode MS" w:hAnsi="Arial Unicode MS" w:cs="Arial Unicode MS"/>
                <w:color w:val="000000"/>
                <w:sz w:val="20"/>
              </w:rPr>
              <w:t>For performance evaluation purposes, the variable costs of a service department should be charged to operating departments using: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82"/>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actual variable rate and the budgeted level of activity for the period.</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82"/>
            </w:tblGrid>
            <w:tr w:rsidR="00126974">
              <w:tc>
                <w:tcPr>
                  <w:tcW w:w="308" w:type="dxa"/>
                </w:tcPr>
                <w:p w:rsidR="00126974" w:rsidRDefault="00E20407">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budgeted variable rate and the actual level of activity for the period.</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58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budgeted variable rate and the budgeted level of activity for the period.</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349"/>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actual variable rate and the peak-period or long-run average servicing capacity.</w:t>
                  </w:r>
                </w:p>
              </w:tc>
            </w:tr>
          </w:tbl>
          <w:p w:rsidR="00126974" w:rsidRDefault="00126974"/>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11.</w:t>
            </w:r>
          </w:p>
        </w:tc>
        <w:tc>
          <w:tcPr>
            <w:tcW w:w="4650" w:type="pct"/>
          </w:tcPr>
          <w:p w:rsidR="00126974" w:rsidRDefault="00E20407">
            <w:pPr>
              <w:keepNext/>
              <w:keepLines/>
              <w:spacing w:after="0"/>
            </w:pPr>
            <w:proofErr w:type="spellStart"/>
            <w:r>
              <w:rPr>
                <w:rFonts w:ascii="Arial Unicode MS" w:eastAsia="Arial Unicode MS" w:hAnsi="Arial Unicode MS" w:cs="Arial Unicode MS"/>
                <w:color w:val="000000"/>
                <w:sz w:val="20"/>
              </w:rPr>
              <w:t>Bierly</w:t>
            </w:r>
            <w:proofErr w:type="spellEnd"/>
            <w:r>
              <w:rPr>
                <w:rFonts w:ascii="Arial Unicode MS" w:eastAsia="Arial Unicode MS" w:hAnsi="Arial Unicode MS" w:cs="Arial Unicode MS"/>
                <w:color w:val="000000"/>
                <w:sz w:val="20"/>
              </w:rPr>
              <w:t xml:space="preserve"> Corporation has two operating divisions--an Atlantic Division and a Pacific Division. The company's Logistics Department services both divisions. The variable costs of the Logistics Department are budgeted at $34 per shipment. The Logistics Department's fixed costs are budgeted at $345,000 for the year. The fixed costs of the Logistics Department are determined based on peak-period demand.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626428" cy="609600"/>
                  <wp:effectExtent l="0" t="0" r="0" b="0"/>
                  <wp:docPr id="26" name="https://www.eztestonline.com/tomhardej/13842528441201000692.tp4?REQUEST=SHOWmedia&amp;media=image002PRINT.png"/>
                  <wp:cNvGraphicFramePr/>
                  <a:graphic xmlns:a="http://schemas.openxmlformats.org/drawingml/2006/main">
                    <a:graphicData uri="http://schemas.openxmlformats.org/drawingml/2006/picture">
                      <pic:pic xmlns:pic="http://schemas.openxmlformats.org/drawingml/2006/picture">
                        <pic:nvPicPr>
                          <pic:cNvPr id="0" name="https://www.eztestonline.com/tomhardej/13842528441201000692.tp4?REQUEST=SHOWmedia&amp;media=image002PRINT.png"/>
                          <pic:cNvPicPr/>
                        </pic:nvPicPr>
                        <pic:blipFill>
                          <a:blip r:embed="rId8"/>
                          <a:stretch/>
                        </pic:blipFill>
                        <pic:spPr>
                          <a:xfrm>
                            <a:off x="0" y="0"/>
                            <a:ext cx="4626428"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At the end of the year, actual Logistics Department variable costs totaled $343,680 and fixed costs totaled $356,530. The Atlantic Division had a total of 4,700 shipments and the Pacific Division had a total of 4,900 shipments for the year. How much Logistics Department cost should be charged to the Pacific Division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$408,100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$342,694</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$357,399</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$424,991</w:t>
                  </w:r>
                </w:p>
              </w:tc>
            </w:tr>
          </w:tbl>
          <w:p w:rsidR="00126974" w:rsidRDefault="00E20407">
            <w:pPr>
              <w:keepNext/>
              <w:keepLines/>
              <w:spacing w:before="266" w:after="266"/>
            </w:pPr>
            <w:r>
              <w:rPr>
                <w:noProof/>
              </w:rPr>
              <w:drawing>
                <wp:inline distT="0" distB="0" distL="0" distR="0">
                  <wp:extent cx="3570514" cy="1110342"/>
                  <wp:effectExtent l="0" t="0" r="0" b="0"/>
                  <wp:docPr id="27" name="https://www.eztestonline.com/tomhardej/13842528441201000692.tp4?REQUEST=SHOWmedia&amp;media=image004PRINT.png"/>
                  <wp:cNvGraphicFramePr/>
                  <a:graphic xmlns:a="http://schemas.openxmlformats.org/drawingml/2006/main">
                    <a:graphicData uri="http://schemas.openxmlformats.org/drawingml/2006/picture">
                      <pic:pic xmlns:pic="http://schemas.openxmlformats.org/drawingml/2006/picture">
                        <pic:nvPicPr>
                          <pic:cNvPr id="25" name="https://www.eztestonline.com/tomhardej/13842528441201000692.tp4?REQUEST=SHOWmedia&amp;media=image004PRINT.png"/>
                          <pic:cNvPicPr/>
                        </pic:nvPicPr>
                        <pic:blipFill>
                          <a:blip r:embed="rId33"/>
                          <a:stretch/>
                        </pic:blipFill>
                        <pic:spPr>
                          <a:xfrm>
                            <a:off x="0" y="0"/>
                            <a:ext cx="3570514" cy="1110342"/>
                          </a:xfrm>
                          <a:prstGeom prst="rect">
                            <a:avLst/>
                          </a:prstGeom>
                        </pic:spPr>
                      </pic:pic>
                    </a:graphicData>
                  </a:graphic>
                </wp:inline>
              </w:drawing>
            </w:r>
          </w:p>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12.</w:t>
            </w:r>
          </w:p>
        </w:tc>
        <w:tc>
          <w:tcPr>
            <w:tcW w:w="4650" w:type="pct"/>
          </w:tcPr>
          <w:p w:rsidR="00126974" w:rsidRDefault="00E20407">
            <w:pPr>
              <w:keepNext/>
              <w:keepLines/>
              <w:spacing w:after="0"/>
            </w:pPr>
            <w:proofErr w:type="spellStart"/>
            <w:r>
              <w:rPr>
                <w:rFonts w:ascii="Arial Unicode MS" w:eastAsia="Arial Unicode MS" w:hAnsi="Arial Unicode MS" w:cs="Arial Unicode MS"/>
                <w:color w:val="000000"/>
                <w:sz w:val="20"/>
              </w:rPr>
              <w:t>Plaut</w:t>
            </w:r>
            <w:proofErr w:type="spellEnd"/>
            <w:r>
              <w:rPr>
                <w:rFonts w:ascii="Arial Unicode MS" w:eastAsia="Arial Unicode MS" w:hAnsi="Arial Unicode MS" w:cs="Arial Unicode MS"/>
                <w:color w:val="000000"/>
                <w:sz w:val="20"/>
              </w:rPr>
              <w:t xml:space="preserve"> Corporation has two operating divisions--a Consumer Division and a Commercial Division. The company's Order Fulfillment Department provides services to both divisions. The variable costs of the Order Fulfillment Department are budgeted at $55 per order. The Order Fulfillment Department's fixed costs are budgeted at $403,200 for the year. The fixed costs of the Order Fulfillment Department are determined based on the peak-period orders.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430486" cy="609600"/>
                  <wp:effectExtent l="0" t="0" r="0" b="0"/>
                  <wp:docPr id="28" name="https://www.eztestonline.com/tomhardej/13842528441201000692.tp4?REQUEST=SHOWmedia&amp;media=image006PRINT.png"/>
                  <wp:cNvGraphicFramePr/>
                  <a:graphic xmlns:a="http://schemas.openxmlformats.org/drawingml/2006/main">
                    <a:graphicData uri="http://schemas.openxmlformats.org/drawingml/2006/picture">
                      <pic:pic xmlns:pic="http://schemas.openxmlformats.org/drawingml/2006/picture">
                        <pic:nvPicPr>
                          <pic:cNvPr id="1" name="https://www.eztestonline.com/tomhardej/13842528441201000692.tp4?REQUEST=SHOWmedia&amp;media=image006PRINT.png"/>
                          <pic:cNvPicPr/>
                        </pic:nvPicPr>
                        <pic:blipFill>
                          <a:blip r:embed="rId9"/>
                          <a:stretch/>
                        </pic:blipFill>
                        <pic:spPr>
                          <a:xfrm>
                            <a:off x="0" y="0"/>
                            <a:ext cx="4430486"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At the end of the year, actual Order Fulfillment Department variable costs totaled $409,528 and fixed costs totaled $422,330. The Consumer Division had a total of 1,730 orders and the Commercial Division had a total of 5,480 orders for the year. For purposes of evaluation performance, how much Order Fulfillment Department cost should be charged to the Commercial Division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$607,854</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$632,258</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$583,640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$606,895</w:t>
                  </w:r>
                </w:p>
              </w:tc>
            </w:tr>
          </w:tbl>
          <w:p w:rsidR="00126974" w:rsidRDefault="00E20407">
            <w:pPr>
              <w:keepNext/>
              <w:keepLines/>
              <w:spacing w:before="266" w:after="266"/>
            </w:pPr>
            <w:r>
              <w:rPr>
                <w:noProof/>
              </w:rPr>
              <w:drawing>
                <wp:inline distT="0" distB="0" distL="0" distR="0">
                  <wp:extent cx="3537857" cy="1110342"/>
                  <wp:effectExtent l="0" t="0" r="0" b="0"/>
                  <wp:docPr id="29" name="https://www.eztestonline.com/tomhardej/13842528441201000692.tp4?REQUEST=SHOWmedia&amp;media=image008PRINT.png"/>
                  <wp:cNvGraphicFramePr/>
                  <a:graphic xmlns:a="http://schemas.openxmlformats.org/drawingml/2006/main">
                    <a:graphicData uri="http://schemas.openxmlformats.org/drawingml/2006/picture">
                      <pic:pic xmlns:pic="http://schemas.openxmlformats.org/drawingml/2006/picture">
                        <pic:nvPicPr>
                          <pic:cNvPr id="26" name="https://www.eztestonline.com/tomhardej/13842528441201000692.tp4?REQUEST=SHOWmedia&amp;media=image008PRINT.png"/>
                          <pic:cNvPicPr/>
                        </pic:nvPicPr>
                        <pic:blipFill>
                          <a:blip r:embed="rId34"/>
                          <a:stretch/>
                        </pic:blipFill>
                        <pic:spPr>
                          <a:xfrm>
                            <a:off x="0" y="0"/>
                            <a:ext cx="3537857" cy="1110342"/>
                          </a:xfrm>
                          <a:prstGeom prst="rect">
                            <a:avLst/>
                          </a:prstGeom>
                        </pic:spPr>
                      </pic:pic>
                    </a:graphicData>
                  </a:graphic>
                </wp:inline>
              </w:drawing>
            </w:r>
          </w:p>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13.</w:t>
            </w:r>
          </w:p>
        </w:tc>
        <w:tc>
          <w:tcPr>
            <w:tcW w:w="4650" w:type="pct"/>
          </w:tcPr>
          <w:p w:rsidR="00126974" w:rsidRDefault="00E20407">
            <w:pPr>
              <w:keepNext/>
              <w:keepLines/>
              <w:spacing w:after="0"/>
            </w:pPr>
            <w:proofErr w:type="spellStart"/>
            <w:r>
              <w:rPr>
                <w:rFonts w:ascii="Arial Unicode MS" w:eastAsia="Arial Unicode MS" w:hAnsi="Arial Unicode MS" w:cs="Arial Unicode MS"/>
                <w:color w:val="000000"/>
                <w:sz w:val="20"/>
              </w:rPr>
              <w:t>Jui</w:t>
            </w:r>
            <w:proofErr w:type="spellEnd"/>
            <w:r>
              <w:rPr>
                <w:rFonts w:ascii="Arial Unicode MS" w:eastAsia="Arial Unicode MS" w:hAnsi="Arial Unicode MS" w:cs="Arial Unicode MS"/>
                <w:color w:val="000000"/>
                <w:sz w:val="20"/>
              </w:rPr>
              <w:t xml:space="preserve"> Corporation's Maintenance Department provides services to the company's two operating divisions--the Paints Division and the Stains Division. The variable costs of the Maintenance Department are budgeted based on the number of cases produced by the operating departments. The fixed costs of the Maintenance Department are budgeted based on the number of cases produced by the operating departments during the peak-period. Data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016828" cy="1371600"/>
                  <wp:effectExtent l="0" t="0" r="0" b="0"/>
                  <wp:docPr id="30" name="https://www.eztestonline.com/tomhardej/13842528441201000692.tp4?REQUEST=SHOWmedia&amp;media=image010PRINT.png"/>
                  <wp:cNvGraphicFramePr/>
                  <a:graphic xmlns:a="http://schemas.openxmlformats.org/drawingml/2006/main">
                    <a:graphicData uri="http://schemas.openxmlformats.org/drawingml/2006/picture">
                      <pic:pic xmlns:pic="http://schemas.openxmlformats.org/drawingml/2006/picture">
                        <pic:nvPicPr>
                          <pic:cNvPr id="2" name="https://www.eztestonline.com/tomhardej/13842528441201000692.tp4?REQUEST=SHOWmedia&amp;media=image010PRINT.png"/>
                          <pic:cNvPicPr/>
                        </pic:nvPicPr>
                        <pic:blipFill>
                          <a:blip r:embed="rId10"/>
                          <a:stretch/>
                        </pic:blipFill>
                        <pic:spPr>
                          <a:xfrm>
                            <a:off x="0" y="0"/>
                            <a:ext cx="4016828"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For performance evaluation purposes, how much Maintenance Department cost should be charged to the Paints Division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$273,000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$218,400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$169,000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$207,000</w:t>
                  </w:r>
                </w:p>
              </w:tc>
            </w:tr>
          </w:tbl>
          <w:p w:rsidR="00126974" w:rsidRDefault="00E20407">
            <w:pPr>
              <w:keepNext/>
              <w:keepLines/>
              <w:spacing w:before="266" w:after="266"/>
            </w:pPr>
            <w:r>
              <w:rPr>
                <w:noProof/>
              </w:rPr>
              <w:drawing>
                <wp:inline distT="0" distB="0" distL="0" distR="0">
                  <wp:extent cx="3450771" cy="1164771"/>
                  <wp:effectExtent l="0" t="0" r="0" b="0"/>
                  <wp:docPr id="31" name="https://www.eztestonline.com/tomhardej/13842528441201000692.tp4?REQUEST=SHOWmedia&amp;media=image012PRINT.png"/>
                  <wp:cNvGraphicFramePr/>
                  <a:graphic xmlns:a="http://schemas.openxmlformats.org/drawingml/2006/main">
                    <a:graphicData uri="http://schemas.openxmlformats.org/drawingml/2006/picture">
                      <pic:pic xmlns:pic="http://schemas.openxmlformats.org/drawingml/2006/picture">
                        <pic:nvPicPr>
                          <pic:cNvPr id="27" name="https://www.eztestonline.com/tomhardej/13842528441201000692.tp4?REQUEST=SHOWmedia&amp;media=image012PRINT.png"/>
                          <pic:cNvPicPr/>
                        </pic:nvPicPr>
                        <pic:blipFill>
                          <a:blip r:embed="rId35"/>
                          <a:stretch/>
                        </pic:blipFill>
                        <pic:spPr>
                          <a:xfrm>
                            <a:off x="0" y="0"/>
                            <a:ext cx="3450771" cy="1164771"/>
                          </a:xfrm>
                          <a:prstGeom prst="rect">
                            <a:avLst/>
                          </a:prstGeom>
                        </pic:spPr>
                      </pic:pic>
                    </a:graphicData>
                  </a:graphic>
                </wp:inline>
              </w:drawing>
            </w:r>
          </w:p>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14.</w:t>
            </w:r>
          </w:p>
        </w:tc>
        <w:tc>
          <w:tcPr>
            <w:tcW w:w="4650" w:type="pct"/>
          </w:tcPr>
          <w:p w:rsidR="00126974" w:rsidRDefault="00E20407">
            <w:pPr>
              <w:keepNext/>
              <w:keepLines/>
              <w:spacing w:after="0"/>
            </w:pPr>
            <w:proofErr w:type="spellStart"/>
            <w:r>
              <w:rPr>
                <w:rFonts w:ascii="Arial Unicode MS" w:eastAsia="Arial Unicode MS" w:hAnsi="Arial Unicode MS" w:cs="Arial Unicode MS"/>
                <w:color w:val="000000"/>
                <w:sz w:val="20"/>
              </w:rPr>
              <w:t>Yacavone</w:t>
            </w:r>
            <w:proofErr w:type="spellEnd"/>
            <w:r>
              <w:rPr>
                <w:rFonts w:ascii="Arial Unicode MS" w:eastAsia="Arial Unicode MS" w:hAnsi="Arial Unicode MS" w:cs="Arial Unicode MS"/>
                <w:color w:val="000000"/>
                <w:sz w:val="20"/>
              </w:rPr>
              <w:t xml:space="preserve"> Corporation has two operating divisions--a Consumer Division and a Commercial Division. The company's Customer Service Department provides services to both divisions. The variable costs of the Customer Service Department are budgeted at $43 per order. The Customer Service Department's fixed costs are budgeted at $274,400 for the year. The fixed costs of the Customer Service Department are determined based on the peak-period orders.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528457" cy="609600"/>
                  <wp:effectExtent l="0" t="0" r="0" b="0"/>
                  <wp:docPr id="32" name="https://www.eztestonline.com/tomhardej/13842528441201000692.tp4?REQUEST=SHOWmedia&amp;media=image014PRINT.png"/>
                  <wp:cNvGraphicFramePr/>
                  <a:graphic xmlns:a="http://schemas.openxmlformats.org/drawingml/2006/main">
                    <a:graphicData uri="http://schemas.openxmlformats.org/drawingml/2006/picture">
                      <pic:pic xmlns:pic="http://schemas.openxmlformats.org/drawingml/2006/picture">
                        <pic:nvPicPr>
                          <pic:cNvPr id="3" name="https://www.eztestonline.com/tomhardej/13842528441201000692.tp4?REQUEST=SHOWmedia&amp;media=image014PRINT.png"/>
                          <pic:cNvPicPr/>
                        </pic:nvPicPr>
                        <pic:blipFill>
                          <a:blip r:embed="rId11"/>
                          <a:stretch/>
                        </pic:blipFill>
                        <pic:spPr>
                          <a:xfrm>
                            <a:off x="0" y="0"/>
                            <a:ext cx="4528457"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At the end of the year, actual Customer Service Department variable costs totaled $216,090 and fixed costs totaled $292,890. The Consumer Division had a total of 1,310 orders and the Commercial Division had a total of 3,590 orders for the year. For performance evaluation purposes, how much actual Customer Service Department cost should NOT be charged to the operating divisions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$18,490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$5,390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$23,880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$0</w:t>
                  </w:r>
                </w:p>
              </w:tc>
            </w:tr>
          </w:tbl>
          <w:p w:rsidR="00126974" w:rsidRDefault="00E20407">
            <w:pPr>
              <w:keepNext/>
              <w:keepLines/>
              <w:spacing w:before="266" w:after="266"/>
            </w:pPr>
            <w:r>
              <w:rPr>
                <w:noProof/>
              </w:rPr>
              <w:drawing>
                <wp:inline distT="0" distB="0" distL="0" distR="0">
                  <wp:extent cx="4669971" cy="1415142"/>
                  <wp:effectExtent l="0" t="0" r="0" b="0"/>
                  <wp:docPr id="33" name="https://www.eztestonline.com/tomhardej/13842528441201000692.tp4?REQUEST=SHOWmedia&amp;media=image016PRINT.png"/>
                  <wp:cNvGraphicFramePr/>
                  <a:graphic xmlns:a="http://schemas.openxmlformats.org/drawingml/2006/main">
                    <a:graphicData uri="http://schemas.openxmlformats.org/drawingml/2006/picture">
                      <pic:pic xmlns:pic="http://schemas.openxmlformats.org/drawingml/2006/picture">
                        <pic:nvPicPr>
                          <pic:cNvPr id="28" name="https://www.eztestonline.com/tomhardej/13842528441201000692.tp4?REQUEST=SHOWmedia&amp;media=image016PRINT.png"/>
                          <pic:cNvPicPr/>
                        </pic:nvPicPr>
                        <pic:blipFill>
                          <a:blip r:embed="rId36"/>
                          <a:stretch/>
                        </pic:blipFill>
                        <pic:spPr>
                          <a:xfrm>
                            <a:off x="0" y="0"/>
                            <a:ext cx="4669971" cy="14151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spending variance not charged to the operating divisions = $5,390 + $18,490 = $23,880</w:t>
            </w:r>
          </w:p>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15.</w:t>
            </w:r>
          </w:p>
        </w:tc>
        <w:tc>
          <w:tcPr>
            <w:tcW w:w="4650" w:type="pct"/>
          </w:tcPr>
          <w:p w:rsidR="00126974" w:rsidRDefault="00E20407">
            <w:pPr>
              <w:keepNext/>
              <w:keepLines/>
              <w:spacing w:after="0"/>
            </w:pPr>
            <w:r>
              <w:rPr>
                <w:rFonts w:ascii="Arial Unicode MS" w:eastAsia="Arial Unicode MS" w:hAnsi="Arial Unicode MS" w:cs="Arial Unicode MS"/>
                <w:color w:val="000000"/>
                <w:sz w:val="20"/>
              </w:rPr>
              <w:t xml:space="preserve">The medical services department of Bantam Company budgeted $20 of variable medical expenses per employee for the year, based on 1,500 employees in the operating departments. During the year, </w:t>
            </w:r>
            <w:proofErr w:type="gramStart"/>
            <w:r>
              <w:rPr>
                <w:rFonts w:ascii="Arial Unicode MS" w:eastAsia="Arial Unicode MS" w:hAnsi="Arial Unicode MS" w:cs="Arial Unicode MS"/>
                <w:color w:val="000000"/>
                <w:sz w:val="20"/>
              </w:rPr>
              <w:t>an average of 1,200 employees were</w:t>
            </w:r>
            <w:proofErr w:type="gramEnd"/>
            <w:r>
              <w:rPr>
                <w:rFonts w:ascii="Arial Unicode MS" w:eastAsia="Arial Unicode MS" w:hAnsi="Arial Unicode MS" w:cs="Arial Unicode MS"/>
                <w:color w:val="000000"/>
                <w:sz w:val="20"/>
              </w:rPr>
              <w:t xml:space="preserve"> employed in operating departments. Actual variable medical expenses totaled $28,800 for the year. How much variable medical expenses should be charged to operating departments at year-end?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$28,800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$24,000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$23,040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$28,000</w:t>
                  </w:r>
                </w:p>
              </w:tc>
            </w:tr>
          </w:tbl>
          <w:p w:rsidR="00126974" w:rsidRDefault="00E20407">
            <w:pPr>
              <w:keepNext/>
              <w:keepLines/>
              <w:spacing w:before="266" w:after="266"/>
            </w:pPr>
            <w:r>
              <w:rPr>
                <w:rFonts w:ascii="Arial Unicode MS" w:eastAsia="Arial Unicode MS" w:hAnsi="Arial Unicode MS" w:cs="Arial Unicode MS"/>
                <w:color w:val="000000"/>
                <w:sz w:val="20"/>
              </w:rPr>
              <w:t>Total amount charged to the operating departments = $20 per employee × 1,200 employees = $24,000</w:t>
            </w:r>
          </w:p>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16.</w:t>
            </w:r>
          </w:p>
        </w:tc>
        <w:tc>
          <w:tcPr>
            <w:tcW w:w="4650" w:type="pct"/>
          </w:tcPr>
          <w:p w:rsidR="00126974" w:rsidRDefault="00E20407">
            <w:pPr>
              <w:keepNext/>
              <w:keepLines/>
              <w:spacing w:after="0"/>
            </w:pPr>
            <w:proofErr w:type="spellStart"/>
            <w:r>
              <w:rPr>
                <w:rFonts w:ascii="Arial Unicode MS" w:eastAsia="Arial Unicode MS" w:hAnsi="Arial Unicode MS" w:cs="Arial Unicode MS"/>
                <w:color w:val="000000"/>
                <w:sz w:val="20"/>
              </w:rPr>
              <w:t>Soland</w:t>
            </w:r>
            <w:proofErr w:type="spellEnd"/>
            <w:r>
              <w:rPr>
                <w:rFonts w:ascii="Arial Unicode MS" w:eastAsia="Arial Unicode MS" w:hAnsi="Arial Unicode MS" w:cs="Arial Unicode MS"/>
                <w:color w:val="000000"/>
                <w:sz w:val="20"/>
              </w:rPr>
              <w:t xml:space="preserve"> Corporation has two operating divisions--an Atlantic Division and a Pacific Division. The company's Logistics Department services both divisions. The variable costs of the Logistics Department are budgeted at $46 per shipment. The Logistics Department's fixed costs are budgeted at $253,700 for the year. The fixed costs of the Logistics Department are determined based on peak-period demand.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593771" cy="609600"/>
                  <wp:effectExtent l="0" t="0" r="0" b="0"/>
                  <wp:docPr id="34" name="https://www.eztestonline.com/tomhardej/13842528441201000692.tp4?REQUEST=SHOWmedia&amp;media=image018PRINT.png"/>
                  <wp:cNvGraphicFramePr/>
                  <a:graphic xmlns:a="http://schemas.openxmlformats.org/drawingml/2006/main">
                    <a:graphicData uri="http://schemas.openxmlformats.org/drawingml/2006/picture">
                      <pic:pic xmlns:pic="http://schemas.openxmlformats.org/drawingml/2006/picture">
                        <pic:nvPicPr>
                          <pic:cNvPr id="4" name="https://www.eztestonline.com/tomhardej/13842528441201000692.tp4?REQUEST=SHOWmedia&amp;media=image018PRINT.png"/>
                          <pic:cNvPicPr/>
                        </pic:nvPicPr>
                        <pic:blipFill>
                          <a:blip r:embed="rId12"/>
                          <a:stretch/>
                        </pic:blipFill>
                        <pic:spPr>
                          <a:xfrm>
                            <a:off x="0" y="0"/>
                            <a:ext cx="4593771"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At the end of the year, actual Logistics Department variable costs totaled $342,000 and fixed costs totaled $273,230. The Atlantic Division had a total of 4,400 shipments and the Pacific Division had a total of 2,800 shipments for the year. For performance evaluation purposes, how much actual Logistics Department cost should NOT be charged to the operating divisions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$30,330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$19,530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$10,800</w:t>
                  </w:r>
                </w:p>
              </w:tc>
            </w:tr>
          </w:tbl>
          <w:p w:rsidR="00126974" w:rsidRDefault="00E20407">
            <w:pPr>
              <w:keepNext/>
              <w:keepLines/>
              <w:spacing w:before="266" w:after="266"/>
            </w:pPr>
            <w:r>
              <w:rPr>
                <w:noProof/>
              </w:rPr>
              <w:drawing>
                <wp:inline distT="0" distB="0" distL="0" distR="0">
                  <wp:extent cx="3668485" cy="642257"/>
                  <wp:effectExtent l="0" t="0" r="0" b="0"/>
                  <wp:docPr id="35" name="https://www.eztestonline.com/tomhardej/13842528441201000692.tp4?REQUEST=SHOWmedia&amp;media=image020PRINT.png"/>
                  <wp:cNvGraphicFramePr/>
                  <a:graphic xmlns:a="http://schemas.openxmlformats.org/drawingml/2006/main">
                    <a:graphicData uri="http://schemas.openxmlformats.org/drawingml/2006/picture">
                      <pic:pic xmlns:pic="http://schemas.openxmlformats.org/drawingml/2006/picture">
                        <pic:nvPicPr>
                          <pic:cNvPr id="29" name="https://www.eztestonline.com/tomhardej/13842528441201000692.tp4?REQUEST=SHOWmedia&amp;media=image020PRINT.png"/>
                          <pic:cNvPicPr/>
                        </pic:nvPicPr>
                        <pic:blipFill>
                          <a:blip r:embed="rId37"/>
                          <a:stretch/>
                        </pic:blipFill>
                        <pic:spPr>
                          <a:xfrm>
                            <a:off x="0" y="0"/>
                            <a:ext cx="3668485" cy="6422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7,200 actual shipments × $46 per shipment = $331,200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spending variance not charged to the operating divisions = $10,800 + $19,530 = $30,330</w:t>
            </w:r>
          </w:p>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17.</w:t>
            </w:r>
          </w:p>
        </w:tc>
        <w:tc>
          <w:tcPr>
            <w:tcW w:w="4650" w:type="pct"/>
          </w:tcPr>
          <w:p w:rsidR="00126974" w:rsidRDefault="00E20407">
            <w:pPr>
              <w:keepNext/>
              <w:keepLines/>
              <w:spacing w:after="0"/>
            </w:pPr>
            <w:r>
              <w:rPr>
                <w:rFonts w:ascii="Arial Unicode MS" w:eastAsia="Arial Unicode MS" w:hAnsi="Arial Unicode MS" w:cs="Arial Unicode MS"/>
                <w:color w:val="000000"/>
                <w:sz w:val="20"/>
              </w:rPr>
              <w:t>Wilson Company maintains a cafeteria for its employees. For June, variable food costs were budgeted at $18 per employee based on a budgeted level of 1,000 employees in other departments. During the month, an average of 950 employees worked in other departments and actual food costs totaled $16,150. How much food cost should be charged to other departments at the end of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$16,150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$17,000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$17,100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$18,000</w:t>
                  </w:r>
                </w:p>
              </w:tc>
            </w:tr>
          </w:tbl>
          <w:p w:rsidR="00126974" w:rsidRDefault="00E20407">
            <w:pPr>
              <w:keepNext/>
              <w:keepLines/>
              <w:spacing w:before="266" w:after="266"/>
            </w:pPr>
            <w:r>
              <w:rPr>
                <w:rFonts w:ascii="Arial Unicode MS" w:eastAsia="Arial Unicode MS" w:hAnsi="Arial Unicode MS" w:cs="Arial Unicode MS"/>
                <w:color w:val="000000"/>
                <w:sz w:val="20"/>
              </w:rPr>
              <w:t>Total variable food costs allocated to other departments = 950 employees × $18 per employee = $17,100</w:t>
            </w:r>
          </w:p>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18.</w:t>
            </w:r>
          </w:p>
        </w:tc>
        <w:tc>
          <w:tcPr>
            <w:tcW w:w="4650" w:type="pct"/>
          </w:tcPr>
          <w:p w:rsidR="00126974" w:rsidRDefault="00E20407">
            <w:pPr>
              <w:keepNext/>
              <w:keepLines/>
              <w:spacing w:after="0"/>
            </w:pPr>
            <w:r>
              <w:rPr>
                <w:rFonts w:ascii="Arial Unicode MS" w:eastAsia="Arial Unicode MS" w:hAnsi="Arial Unicode MS" w:cs="Arial Unicode MS"/>
                <w:color w:val="000000"/>
                <w:sz w:val="20"/>
              </w:rPr>
              <w:t>Charlie Company has provided the following data concerning power consumption in the company's two operating departments: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463143" cy="478971"/>
                  <wp:effectExtent l="0" t="0" r="0" b="0"/>
                  <wp:docPr id="36" name="https://www.eztestonline.com/tomhardej/13842528441201000692.tp4?REQUEST=SHOWmedia&amp;media=image022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842528441201000692.tp4?REQUEST=SHOWmedia&amp;media=image022PRINT.png"/>
                          <pic:cNvPicPr/>
                        </pic:nvPicPr>
                        <pic:blipFill>
                          <a:blip r:embed="rId13"/>
                          <a:stretch/>
                        </pic:blipFill>
                        <pic:spPr>
                          <a:xfrm>
                            <a:off x="0" y="0"/>
                            <a:ext cx="4463143"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has a Power Services department which provides electrical power for the operating departments. Fixed costs in Power Services are budgeted at $300,000 for the year and are incurred in order to support peak-period power requirements. How much of this cost should be charged to Department 1?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$120,000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$150,000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$180,000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$0</w:t>
                  </w:r>
                </w:p>
              </w:tc>
            </w:tr>
          </w:tbl>
          <w:p w:rsidR="00126974" w:rsidRDefault="00E20407">
            <w:pPr>
              <w:keepNext/>
              <w:keepLines/>
              <w:spacing w:before="266" w:after="266"/>
            </w:pPr>
            <w:r>
              <w:rPr>
                <w:noProof/>
              </w:rPr>
              <w:drawing>
                <wp:inline distT="0" distB="0" distL="0" distR="0">
                  <wp:extent cx="3799114" cy="783771"/>
                  <wp:effectExtent l="0" t="0" r="0" b="0"/>
                  <wp:docPr id="37" name="https://www.eztestonline.com/tomhardej/13842528441201000692.tp4?REQUEST=SHOWmedia&amp;media=image024PRINT.png"/>
                  <wp:cNvGraphicFramePr/>
                  <a:graphic xmlns:a="http://schemas.openxmlformats.org/drawingml/2006/main">
                    <a:graphicData uri="http://schemas.openxmlformats.org/drawingml/2006/picture">
                      <pic:pic xmlns:pic="http://schemas.openxmlformats.org/drawingml/2006/picture">
                        <pic:nvPicPr>
                          <pic:cNvPr id="30" name="https://www.eztestonline.com/tomhardej/13842528441201000692.tp4?REQUEST=SHOWmedia&amp;media=image024PRINT.png"/>
                          <pic:cNvPicPr/>
                        </pic:nvPicPr>
                        <pic:blipFill>
                          <a:blip r:embed="rId38"/>
                          <a:stretch/>
                        </pic:blipFill>
                        <pic:spPr>
                          <a:xfrm>
                            <a:off x="0" y="0"/>
                            <a:ext cx="3799114" cy="783771"/>
                          </a:xfrm>
                          <a:prstGeom prst="rect">
                            <a:avLst/>
                          </a:prstGeom>
                        </pic:spPr>
                      </pic:pic>
                    </a:graphicData>
                  </a:graphic>
                </wp:inline>
              </w:drawing>
            </w:r>
          </w:p>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19.</w:t>
            </w:r>
          </w:p>
        </w:tc>
        <w:tc>
          <w:tcPr>
            <w:tcW w:w="4650" w:type="pct"/>
          </w:tcPr>
          <w:p w:rsidR="00126974" w:rsidRDefault="00E20407">
            <w:pPr>
              <w:keepNext/>
              <w:keepLines/>
              <w:spacing w:after="0"/>
            </w:pPr>
            <w:r>
              <w:rPr>
                <w:rFonts w:ascii="Arial Unicode MS" w:eastAsia="Arial Unicode MS" w:hAnsi="Arial Unicode MS" w:cs="Arial Unicode MS"/>
                <w:color w:val="000000"/>
                <w:sz w:val="20"/>
              </w:rPr>
              <w:t>Delta Company's long-run average and actual machine-hours for last year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21628" cy="446314"/>
                  <wp:effectExtent l="0" t="0" r="0" b="0"/>
                  <wp:docPr id="38" name="https://www.eztestonline.com/tomhardej/13842528441201000692.tp4?REQUEST=SHOWmedia&amp;media=image026PRINT.png"/>
                  <wp:cNvGraphicFramePr/>
                  <a:graphic xmlns:a="http://schemas.openxmlformats.org/drawingml/2006/main">
                    <a:graphicData uri="http://schemas.openxmlformats.org/drawingml/2006/picture">
                      <pic:pic xmlns:pic="http://schemas.openxmlformats.org/drawingml/2006/picture">
                        <pic:nvPicPr>
                          <pic:cNvPr id="6" name="https://www.eztestonline.com/tomhardej/13842528441201000692.tp4?REQUEST=SHOWmedia&amp;media=image026PRINT.png"/>
                          <pic:cNvPicPr/>
                        </pic:nvPicPr>
                        <pic:blipFill>
                          <a:blip r:embed="rId14"/>
                          <a:stretch/>
                        </pic:blipFill>
                        <pic:spPr>
                          <a:xfrm>
                            <a:off x="0" y="0"/>
                            <a:ext cx="4321628" cy="446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maintenance costs of the company's maintenance service department are budgeted at $60,000 per year. These fixed costs are incurred in order to support long-run average demand. How much of this cost should be charged to Department B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$30,000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$22,500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$24,000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$18,000</w:t>
                  </w:r>
                </w:p>
              </w:tc>
            </w:tr>
          </w:tbl>
          <w:p w:rsidR="00126974" w:rsidRDefault="00E20407">
            <w:pPr>
              <w:keepNext/>
              <w:keepLines/>
              <w:spacing w:before="266" w:after="266"/>
            </w:pPr>
            <w:r>
              <w:rPr>
                <w:rFonts w:ascii="Arial Unicode MS" w:eastAsia="Arial Unicode MS" w:hAnsi="Arial Unicode MS" w:cs="Arial Unicode MS"/>
                <w:color w:val="000000"/>
                <w:sz w:val="20"/>
              </w:rPr>
              <w:t>Percentage of long-run average costs attributed to Department B = 20,000 machine-hours ÷ (30,000 machine-hours + 20,000 machine-hours) = 40%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costs charged to Department B = $60,000 × 40% = $24,000</w:t>
            </w:r>
          </w:p>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20.</w:t>
            </w:r>
          </w:p>
        </w:tc>
        <w:tc>
          <w:tcPr>
            <w:tcW w:w="4650" w:type="pct"/>
          </w:tcPr>
          <w:p w:rsidR="00126974" w:rsidRDefault="00E20407">
            <w:pPr>
              <w:keepNext/>
              <w:keepLines/>
              <w:spacing w:after="0"/>
            </w:pPr>
            <w:proofErr w:type="spellStart"/>
            <w:r>
              <w:rPr>
                <w:rFonts w:ascii="Arial Unicode MS" w:eastAsia="Arial Unicode MS" w:hAnsi="Arial Unicode MS" w:cs="Arial Unicode MS"/>
                <w:color w:val="000000"/>
                <w:sz w:val="20"/>
              </w:rPr>
              <w:t>Vosquez</w:t>
            </w:r>
            <w:proofErr w:type="spellEnd"/>
            <w:r>
              <w:rPr>
                <w:rFonts w:ascii="Arial Unicode MS" w:eastAsia="Arial Unicode MS" w:hAnsi="Arial Unicode MS" w:cs="Arial Unicode MS"/>
                <w:color w:val="000000"/>
                <w:sz w:val="20"/>
              </w:rPr>
              <w:t xml:space="preserve"> Corporation's Maintenance Department provides services to the company's two operating divisions--the Paints Division and the Stains Division. The variable costs of the Maintenance Department are budgeted based on the number of cases produced by the operating departments. The fixed costs of the Maintenance Department are budgeted based on the number of cases produced by the operating departments during the peak-period. Data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027714" cy="1970314"/>
                  <wp:effectExtent l="0" t="0" r="0" b="0"/>
                  <wp:docPr id="39" name="https://www.eztestonline.com/tomhardej/13842528441201000692.tp4?REQUEST=SHOWmedia&amp;media=image028PRINT.png"/>
                  <wp:cNvGraphicFramePr/>
                  <a:graphic xmlns:a="http://schemas.openxmlformats.org/drawingml/2006/main">
                    <a:graphicData uri="http://schemas.openxmlformats.org/drawingml/2006/picture">
                      <pic:pic xmlns:pic="http://schemas.openxmlformats.org/drawingml/2006/picture">
                        <pic:nvPicPr>
                          <pic:cNvPr id="7" name="https://www.eztestonline.com/tomhardej/13842528441201000692.tp4?REQUEST=SHOWmedia&amp;media=image028PRINT.png"/>
                          <pic:cNvPicPr/>
                        </pic:nvPicPr>
                        <pic:blipFill>
                          <a:blip r:embed="rId15"/>
                          <a:stretch/>
                        </pic:blipFill>
                        <pic:spPr>
                          <a:xfrm>
                            <a:off x="0" y="0"/>
                            <a:ext cx="4027714" cy="1970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For performance evaluation purposes, how much Maintenance Department cost should be charged to the Stains Division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$502,770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$543,108</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$527,890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$517,306</w:t>
                  </w:r>
                </w:p>
              </w:tc>
            </w:tr>
          </w:tbl>
          <w:p w:rsidR="00126974" w:rsidRDefault="00E20407">
            <w:pPr>
              <w:keepNext/>
              <w:keepLines/>
              <w:spacing w:before="266" w:after="266"/>
            </w:pPr>
            <w:r>
              <w:rPr>
                <w:noProof/>
              </w:rPr>
              <w:drawing>
                <wp:inline distT="0" distB="0" distL="0" distR="0">
                  <wp:extent cx="3483428" cy="1088571"/>
                  <wp:effectExtent l="0" t="0" r="0" b="0"/>
                  <wp:docPr id="40" name="https://www.eztestonline.com/tomhardej/13842528441201000692.tp4?REQUEST=SHOWmedia&amp;media=image030PRINT.png"/>
                  <wp:cNvGraphicFramePr/>
                  <a:graphic xmlns:a="http://schemas.openxmlformats.org/drawingml/2006/main">
                    <a:graphicData uri="http://schemas.openxmlformats.org/drawingml/2006/picture">
                      <pic:pic xmlns:pic="http://schemas.openxmlformats.org/drawingml/2006/picture">
                        <pic:nvPicPr>
                          <pic:cNvPr id="31" name="https://www.eztestonline.com/tomhardej/13842528441201000692.tp4?REQUEST=SHOWmedia&amp;media=image030PRINT.png"/>
                          <pic:cNvPicPr/>
                        </pic:nvPicPr>
                        <pic:blipFill>
                          <a:blip r:embed="rId39"/>
                          <a:stretch/>
                        </pic:blipFill>
                        <pic:spPr>
                          <a:xfrm>
                            <a:off x="0" y="0"/>
                            <a:ext cx="3483428" cy="1088571"/>
                          </a:xfrm>
                          <a:prstGeom prst="rect">
                            <a:avLst/>
                          </a:prstGeom>
                        </pic:spPr>
                      </pic:pic>
                    </a:graphicData>
                  </a:graphic>
                </wp:inline>
              </w:drawing>
            </w:r>
          </w:p>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21.</w:t>
            </w:r>
          </w:p>
        </w:tc>
        <w:tc>
          <w:tcPr>
            <w:tcW w:w="4650" w:type="pct"/>
          </w:tcPr>
          <w:p w:rsidR="00126974" w:rsidRDefault="00E20407">
            <w:pPr>
              <w:keepNext/>
              <w:keepLines/>
              <w:spacing w:after="0"/>
            </w:pPr>
            <w:proofErr w:type="spellStart"/>
            <w:r>
              <w:rPr>
                <w:rFonts w:ascii="Arial Unicode MS" w:eastAsia="Arial Unicode MS" w:hAnsi="Arial Unicode MS" w:cs="Arial Unicode MS"/>
                <w:color w:val="000000"/>
                <w:sz w:val="20"/>
              </w:rPr>
              <w:t>Hosang</w:t>
            </w:r>
            <w:proofErr w:type="spellEnd"/>
            <w:r>
              <w:rPr>
                <w:rFonts w:ascii="Arial Unicode MS" w:eastAsia="Arial Unicode MS" w:hAnsi="Arial Unicode MS" w:cs="Arial Unicode MS"/>
                <w:color w:val="000000"/>
                <w:sz w:val="20"/>
              </w:rPr>
              <w:t xml:space="preserve"> Corporation has two operating divisions--an Atlantic Division and a Pacific Division. The company's Logistics Department services both divisions. The variable costs of the Logistics Department are budgeted at $32 per shipment. The Logistics Department's fixed costs are budgeted at $243,000 for the year. The fixed costs of the Logistics Department are determined based on peak-period demand.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245428" cy="620485"/>
                  <wp:effectExtent l="0" t="0" r="0" b="0"/>
                  <wp:docPr id="41" name="https://www.eztestonline.com/tomhardej/13842528441201000692.tp4?REQUEST=SHOWmedia&amp;media=image032PRINT.png"/>
                  <wp:cNvGraphicFramePr/>
                  <a:graphic xmlns:a="http://schemas.openxmlformats.org/drawingml/2006/main">
                    <a:graphicData uri="http://schemas.openxmlformats.org/drawingml/2006/picture">
                      <pic:pic xmlns:pic="http://schemas.openxmlformats.org/drawingml/2006/picture">
                        <pic:nvPicPr>
                          <pic:cNvPr id="8" name="https://www.eztestonline.com/tomhardej/13842528441201000692.tp4?REQUEST=SHOWmedia&amp;media=image032PRINT.png"/>
                          <pic:cNvPicPr/>
                        </pic:nvPicPr>
                        <pic:blipFill>
                          <a:blip r:embed="rId16"/>
                          <a:stretch/>
                        </pic:blipFill>
                        <pic:spPr>
                          <a:xfrm>
                            <a:off x="0" y="0"/>
                            <a:ext cx="4245428"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How much Logistics Department cost should be charged to the Atlantic Division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$123,450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$103,200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$135,450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$193,500</w:t>
                  </w:r>
                </w:p>
              </w:tc>
            </w:tr>
          </w:tbl>
          <w:p w:rsidR="00126974" w:rsidRDefault="00E20407">
            <w:pPr>
              <w:keepNext/>
              <w:keepLines/>
              <w:spacing w:before="266" w:after="266"/>
            </w:pPr>
            <w:r>
              <w:rPr>
                <w:noProof/>
              </w:rPr>
              <w:drawing>
                <wp:inline distT="0" distB="0" distL="0" distR="0">
                  <wp:extent cx="3320143" cy="1088571"/>
                  <wp:effectExtent l="0" t="0" r="0" b="0"/>
                  <wp:docPr id="42" name="https://www.eztestonline.com/tomhardej/13842528441201000692.tp4?REQUEST=SHOWmedia&amp;media=image034PRINT.png"/>
                  <wp:cNvGraphicFramePr/>
                  <a:graphic xmlns:a="http://schemas.openxmlformats.org/drawingml/2006/main">
                    <a:graphicData uri="http://schemas.openxmlformats.org/drawingml/2006/picture">
                      <pic:pic xmlns:pic="http://schemas.openxmlformats.org/drawingml/2006/picture">
                        <pic:nvPicPr>
                          <pic:cNvPr id="32" name="https://www.eztestonline.com/tomhardej/13842528441201000692.tp4?REQUEST=SHOWmedia&amp;media=image034PRINT.png"/>
                          <pic:cNvPicPr/>
                        </pic:nvPicPr>
                        <pic:blipFill>
                          <a:blip r:embed="rId40"/>
                          <a:stretch/>
                        </pic:blipFill>
                        <pic:spPr>
                          <a:xfrm>
                            <a:off x="0" y="0"/>
                            <a:ext cx="3320143" cy="1088571"/>
                          </a:xfrm>
                          <a:prstGeom prst="rect">
                            <a:avLst/>
                          </a:prstGeom>
                        </pic:spPr>
                      </pic:pic>
                    </a:graphicData>
                  </a:graphic>
                </wp:inline>
              </w:drawing>
            </w:r>
          </w:p>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126974">
            <w:pPr>
              <w:keepNext/>
              <w:keepLines/>
              <w:rPr>
                <w:sz w:val="2"/>
              </w:rPr>
            </w:pPr>
          </w:p>
        </w:tc>
        <w:tc>
          <w:tcPr>
            <w:tcW w:w="4650" w:type="pct"/>
          </w:tcPr>
          <w:p w:rsidR="00126974" w:rsidRDefault="00E20407">
            <w:pPr>
              <w:keepNext/>
              <w:keepLines/>
              <w:spacing w:after="0"/>
            </w:pPr>
            <w:proofErr w:type="spellStart"/>
            <w:r>
              <w:rPr>
                <w:rFonts w:ascii="Arial Unicode MS" w:eastAsia="Arial Unicode MS" w:hAnsi="Arial Unicode MS" w:cs="Arial Unicode MS"/>
                <w:color w:val="000000"/>
                <w:sz w:val="20"/>
              </w:rPr>
              <w:t>Grimwood</w:t>
            </w:r>
            <w:proofErr w:type="spellEnd"/>
            <w:r>
              <w:rPr>
                <w:rFonts w:ascii="Arial Unicode MS" w:eastAsia="Arial Unicode MS" w:hAnsi="Arial Unicode MS" w:cs="Arial Unicode MS"/>
                <w:color w:val="000000"/>
                <w:sz w:val="20"/>
              </w:rPr>
              <w:t xml:space="preserve"> Corporation's Maintenance Department provides services to the company's two operating divisions--the Paints Division and the Stains Division. The variable costs of the Maintenance Department are budgeted based on the number of cases produced by the operating departments. The fixed costs of the Maintenance Department are determined by the number of cases produced by the operating departments during the peak-period. Data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005943" cy="1948542"/>
                  <wp:effectExtent l="0" t="0" r="0" b="0"/>
                  <wp:docPr id="43" name="https://www.eztestonline.com/tomhardej/13842528441201000692.tp4?REQUEST=SHOWmedia&amp;media=image036PRINT.png"/>
                  <wp:cNvGraphicFramePr/>
                  <a:graphic xmlns:a="http://schemas.openxmlformats.org/drawingml/2006/main">
                    <a:graphicData uri="http://schemas.openxmlformats.org/drawingml/2006/picture">
                      <pic:pic xmlns:pic="http://schemas.openxmlformats.org/drawingml/2006/picture">
                        <pic:nvPicPr>
                          <pic:cNvPr id="9" name="https://www.eztestonline.com/tomhardej/13842528441201000692.tp4?REQUEST=SHOWmedia&amp;media=image036PRINT.png"/>
                          <pic:cNvPicPr/>
                        </pic:nvPicPr>
                        <pic:blipFill>
                          <a:blip r:embed="rId17"/>
                          <a:stretch/>
                        </pic:blipFill>
                        <pic:spPr>
                          <a:xfrm>
                            <a:off x="0" y="0"/>
                            <a:ext cx="4005943" cy="19485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lastRenderedPageBreak/>
              <w:t>22.</w:t>
            </w:r>
          </w:p>
        </w:tc>
        <w:tc>
          <w:tcPr>
            <w:tcW w:w="4650" w:type="pct"/>
          </w:tcPr>
          <w:p w:rsidR="00126974" w:rsidRDefault="00E20407">
            <w:pPr>
              <w:keepNext/>
              <w:keepLines/>
              <w:spacing w:after="0"/>
            </w:pPr>
            <w:r>
              <w:rPr>
                <w:rFonts w:ascii="Arial Unicode MS" w:eastAsia="Arial Unicode MS" w:hAnsi="Arial Unicode MS" w:cs="Arial Unicode MS"/>
                <w:color w:val="000000"/>
                <w:sz w:val="20"/>
              </w:rPr>
              <w:t>How much Maintenance Department cost should be allocated to the Stains Division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$900,532</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$924,994</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$858,220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$882,420</w:t>
                  </w:r>
                </w:p>
              </w:tc>
            </w:tr>
          </w:tbl>
          <w:p w:rsidR="00126974" w:rsidRDefault="00E20407">
            <w:pPr>
              <w:keepNext/>
              <w:keepLines/>
              <w:spacing w:before="266" w:after="266"/>
            </w:pPr>
            <w:r>
              <w:rPr>
                <w:noProof/>
              </w:rPr>
              <w:drawing>
                <wp:inline distT="0" distB="0" distL="0" distR="0">
                  <wp:extent cx="3429000" cy="1110342"/>
                  <wp:effectExtent l="0" t="0" r="0" b="0"/>
                  <wp:docPr id="44" name="https://www.eztestonline.com/tomhardej/13842528441201000692.tp4?REQUEST=SHOWmedia&amp;media=image038PRINT.png"/>
                  <wp:cNvGraphicFramePr/>
                  <a:graphic xmlns:a="http://schemas.openxmlformats.org/drawingml/2006/main">
                    <a:graphicData uri="http://schemas.openxmlformats.org/drawingml/2006/picture">
                      <pic:pic xmlns:pic="http://schemas.openxmlformats.org/drawingml/2006/picture">
                        <pic:nvPicPr>
                          <pic:cNvPr id="33" name="https://www.eztestonline.com/tomhardej/13842528441201000692.tp4?REQUEST=SHOWmedia&amp;media=image038PRINT.png"/>
                          <pic:cNvPicPr/>
                        </pic:nvPicPr>
                        <pic:blipFill>
                          <a:blip r:embed="rId41"/>
                          <a:stretch/>
                        </pic:blipFill>
                        <pic:spPr>
                          <a:xfrm>
                            <a:off x="0" y="0"/>
                            <a:ext cx="3429000" cy="1110342"/>
                          </a:xfrm>
                          <a:prstGeom prst="rect">
                            <a:avLst/>
                          </a:prstGeom>
                        </pic:spPr>
                      </pic:pic>
                    </a:graphicData>
                  </a:graphic>
                </wp:inline>
              </w:drawing>
            </w:r>
          </w:p>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23.</w:t>
            </w:r>
          </w:p>
        </w:tc>
        <w:tc>
          <w:tcPr>
            <w:tcW w:w="4650" w:type="pct"/>
          </w:tcPr>
          <w:p w:rsidR="00126974" w:rsidRDefault="00E20407">
            <w:pPr>
              <w:keepNext/>
              <w:keepLines/>
              <w:spacing w:after="0"/>
            </w:pPr>
            <w:r>
              <w:rPr>
                <w:rFonts w:ascii="Arial Unicode MS" w:eastAsia="Arial Unicode MS" w:hAnsi="Arial Unicode MS" w:cs="Arial Unicode MS"/>
                <w:color w:val="000000"/>
                <w:sz w:val="20"/>
              </w:rPr>
              <w:t>How much actual Maintenance Department cost should not be allocated to the operating divisions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$4,640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$34,628</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$29,988</w:t>
                  </w:r>
                </w:p>
              </w:tc>
            </w:tr>
          </w:tbl>
          <w:p w:rsidR="00126974" w:rsidRDefault="00E20407">
            <w:pPr>
              <w:keepNext/>
              <w:keepLines/>
              <w:spacing w:before="266" w:after="266"/>
            </w:pPr>
            <w:r>
              <w:rPr>
                <w:noProof/>
              </w:rPr>
              <w:drawing>
                <wp:inline distT="0" distB="0" distL="0" distR="0">
                  <wp:extent cx="3853543" cy="794657"/>
                  <wp:effectExtent l="0" t="0" r="0" b="0"/>
                  <wp:docPr id="45" name="https://www.eztestonline.com/tomhardej/13842528441201000692.tp4?REQUEST=SHOWmedia&amp;media=image040PRINT.png"/>
                  <wp:cNvGraphicFramePr/>
                  <a:graphic xmlns:a="http://schemas.openxmlformats.org/drawingml/2006/main">
                    <a:graphicData uri="http://schemas.openxmlformats.org/drawingml/2006/picture">
                      <pic:pic xmlns:pic="http://schemas.openxmlformats.org/drawingml/2006/picture">
                        <pic:nvPicPr>
                          <pic:cNvPr id="34" name="https://www.eztestonline.com/tomhardej/13842528441201000692.tp4?REQUEST=SHOWmedia&amp;media=image040PRINT.png"/>
                          <pic:cNvPicPr/>
                        </pic:nvPicPr>
                        <pic:blipFill>
                          <a:blip r:embed="rId42"/>
                          <a:stretch/>
                        </pic:blipFill>
                        <pic:spPr>
                          <a:xfrm>
                            <a:off x="0" y="0"/>
                            <a:ext cx="3853543" cy="7946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spending variance not allocated to the operating divisions = $29,988 + $4,640 = $34,628</w:t>
            </w:r>
          </w:p>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126974">
            <w:pPr>
              <w:keepNext/>
              <w:keepLines/>
              <w:rPr>
                <w:sz w:val="2"/>
              </w:rPr>
            </w:pPr>
          </w:p>
        </w:tc>
        <w:tc>
          <w:tcPr>
            <w:tcW w:w="4650" w:type="pct"/>
          </w:tcPr>
          <w:p w:rsidR="00126974" w:rsidRDefault="00E20407">
            <w:pPr>
              <w:keepNext/>
              <w:keepLines/>
              <w:spacing w:after="0"/>
            </w:pPr>
            <w:r>
              <w:rPr>
                <w:rFonts w:ascii="Arial Unicode MS" w:eastAsia="Arial Unicode MS" w:hAnsi="Arial Unicode MS" w:cs="Arial Unicode MS"/>
                <w:color w:val="000000"/>
                <w:sz w:val="20"/>
              </w:rPr>
              <w:t>Sheinberg Corporation has two operating divisions--a Consumer Division and a Commercial Division. The company's Order Fulfillment Department provides services to both divisions. The variable costs of the Order Fulfillment Department are budgeted at $73 per order. The Order Fulfillment Department's fixed costs are budgeted at $425,000 for the year. The fixed costs of the Order Fulfillment Department are budgeted based on the peak-period orders.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659086" cy="609600"/>
                  <wp:effectExtent l="0" t="0" r="0" b="0"/>
                  <wp:docPr id="46" name="https://www.eztestonline.com/tomhardej/13842528441201000692.tp4?REQUEST=SHOWmedia&amp;media=image042PRINT.png"/>
                  <wp:cNvGraphicFramePr/>
                  <a:graphic xmlns:a="http://schemas.openxmlformats.org/drawingml/2006/main">
                    <a:graphicData uri="http://schemas.openxmlformats.org/drawingml/2006/picture">
                      <pic:pic xmlns:pic="http://schemas.openxmlformats.org/drawingml/2006/picture">
                        <pic:nvPicPr>
                          <pic:cNvPr id="10" name="https://www.eztestonline.com/tomhardej/13842528441201000692.tp4?REQUEST=SHOWmedia&amp;media=image042PRINT.png"/>
                          <pic:cNvPicPr/>
                        </pic:nvPicPr>
                        <pic:blipFill>
                          <a:blip r:embed="rId18"/>
                          <a:stretch/>
                        </pic:blipFill>
                        <pic:spPr>
                          <a:xfrm>
                            <a:off x="0" y="0"/>
                            <a:ext cx="4659086"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At the end of the year, actual Order Fulfillment Department variable costs totaled $635,485 and fixed costs totaled $443,380. The Consumer Division had a total of 2,340 orders and the Commercial Division had a total of 6,190 orders for the year.</w:t>
            </w:r>
          </w:p>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24.</w:t>
            </w:r>
          </w:p>
        </w:tc>
        <w:tc>
          <w:tcPr>
            <w:tcW w:w="4650" w:type="pct"/>
          </w:tcPr>
          <w:p w:rsidR="00126974" w:rsidRDefault="00E20407">
            <w:pPr>
              <w:keepNext/>
              <w:keepLines/>
              <w:spacing w:after="0"/>
            </w:pPr>
            <w:r>
              <w:rPr>
                <w:rFonts w:ascii="Arial Unicode MS" w:eastAsia="Arial Unicode MS" w:hAnsi="Arial Unicode MS" w:cs="Arial Unicode MS"/>
                <w:color w:val="000000"/>
                <w:sz w:val="20"/>
              </w:rPr>
              <w:t>How much Order Fulfillment Department cost should be allocated to the Commercial Division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$760,281</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$749,352</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$728,120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$782,904</w:t>
                  </w:r>
                </w:p>
              </w:tc>
            </w:tr>
          </w:tbl>
          <w:p w:rsidR="00126974" w:rsidRDefault="00E20407">
            <w:pPr>
              <w:keepNext/>
              <w:keepLines/>
              <w:spacing w:before="266" w:after="266"/>
            </w:pPr>
            <w:r>
              <w:rPr>
                <w:noProof/>
              </w:rPr>
              <w:drawing>
                <wp:inline distT="0" distB="0" distL="0" distR="0">
                  <wp:extent cx="3516085" cy="1088571"/>
                  <wp:effectExtent l="0" t="0" r="0" b="0"/>
                  <wp:docPr id="47" name="https://www.eztestonline.com/tomhardej/13842528441201000692.tp4?REQUEST=SHOWmedia&amp;media=image044PRINT.png"/>
                  <wp:cNvGraphicFramePr/>
                  <a:graphic xmlns:a="http://schemas.openxmlformats.org/drawingml/2006/main">
                    <a:graphicData uri="http://schemas.openxmlformats.org/drawingml/2006/picture">
                      <pic:pic xmlns:pic="http://schemas.openxmlformats.org/drawingml/2006/picture">
                        <pic:nvPicPr>
                          <pic:cNvPr id="35" name="https://www.eztestonline.com/tomhardej/13842528441201000692.tp4?REQUEST=SHOWmedia&amp;media=image044PRINT.png"/>
                          <pic:cNvPicPr/>
                        </pic:nvPicPr>
                        <pic:blipFill>
                          <a:blip r:embed="rId43"/>
                          <a:stretch/>
                        </pic:blipFill>
                        <pic:spPr>
                          <a:xfrm>
                            <a:off x="0" y="0"/>
                            <a:ext cx="3516085" cy="1088571"/>
                          </a:xfrm>
                          <a:prstGeom prst="rect">
                            <a:avLst/>
                          </a:prstGeom>
                        </pic:spPr>
                      </pic:pic>
                    </a:graphicData>
                  </a:graphic>
                </wp:inline>
              </w:drawing>
            </w:r>
          </w:p>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25.</w:t>
            </w:r>
          </w:p>
        </w:tc>
        <w:tc>
          <w:tcPr>
            <w:tcW w:w="4650" w:type="pct"/>
          </w:tcPr>
          <w:p w:rsidR="00126974" w:rsidRDefault="00E20407">
            <w:pPr>
              <w:keepNext/>
              <w:keepLines/>
              <w:spacing w:after="0"/>
            </w:pPr>
            <w:r>
              <w:rPr>
                <w:rFonts w:ascii="Arial Unicode MS" w:eastAsia="Arial Unicode MS" w:hAnsi="Arial Unicode MS" w:cs="Arial Unicode MS"/>
                <w:color w:val="000000"/>
                <w:sz w:val="20"/>
              </w:rPr>
              <w:t>How much actual Order Fulfillment Department cost should not be allocated to the operating divisions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$31,175</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$18,380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$12,795</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$0</w:t>
                  </w:r>
                </w:p>
              </w:tc>
            </w:tr>
          </w:tbl>
          <w:p w:rsidR="00126974" w:rsidRDefault="00E20407">
            <w:pPr>
              <w:keepNext/>
              <w:keepLines/>
              <w:spacing w:before="266" w:after="266"/>
            </w:pPr>
            <w:r>
              <w:rPr>
                <w:noProof/>
              </w:rPr>
              <w:drawing>
                <wp:inline distT="0" distB="0" distL="0" distR="0">
                  <wp:extent cx="4093028" cy="838200"/>
                  <wp:effectExtent l="0" t="0" r="0" b="0"/>
                  <wp:docPr id="48" name="https://www.eztestonline.com/tomhardej/13842528441201000692.tp4?REQUEST=SHOWmedia&amp;media=image046PRINT.png"/>
                  <wp:cNvGraphicFramePr/>
                  <a:graphic xmlns:a="http://schemas.openxmlformats.org/drawingml/2006/main">
                    <a:graphicData uri="http://schemas.openxmlformats.org/drawingml/2006/picture">
                      <pic:pic xmlns:pic="http://schemas.openxmlformats.org/drawingml/2006/picture">
                        <pic:nvPicPr>
                          <pic:cNvPr id="36" name="https://www.eztestonline.com/tomhardej/13842528441201000692.tp4?REQUEST=SHOWmedia&amp;media=image046PRINT.png"/>
                          <pic:cNvPicPr/>
                        </pic:nvPicPr>
                        <pic:blipFill>
                          <a:blip r:embed="rId44"/>
                          <a:stretch/>
                        </pic:blipFill>
                        <pic:spPr>
                          <a:xfrm>
                            <a:off x="0" y="0"/>
                            <a:ext cx="4093028" cy="838200"/>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spending variance not allocated to the operating divisions = $12,795 + $18,380 = $31,175</w:t>
            </w:r>
          </w:p>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126974">
            <w:pPr>
              <w:keepNext/>
              <w:keepLines/>
              <w:rPr>
                <w:sz w:val="2"/>
              </w:rPr>
            </w:pPr>
          </w:p>
        </w:tc>
        <w:tc>
          <w:tcPr>
            <w:tcW w:w="4650" w:type="pct"/>
          </w:tcPr>
          <w:p w:rsidR="00126974" w:rsidRDefault="00E20407">
            <w:pPr>
              <w:keepNext/>
              <w:keepLines/>
              <w:spacing w:after="0"/>
            </w:pPr>
            <w:r>
              <w:rPr>
                <w:rFonts w:ascii="Arial Unicode MS" w:eastAsia="Arial Unicode MS" w:hAnsi="Arial Unicode MS" w:cs="Arial Unicode MS"/>
                <w:color w:val="000000"/>
                <w:sz w:val="20"/>
              </w:rPr>
              <w:t xml:space="preserve">Budgeted fixed costs in </w:t>
            </w:r>
            <w:proofErr w:type="spellStart"/>
            <w:r>
              <w:rPr>
                <w:rFonts w:ascii="Arial Unicode MS" w:eastAsia="Arial Unicode MS" w:hAnsi="Arial Unicode MS" w:cs="Arial Unicode MS"/>
                <w:color w:val="000000"/>
                <w:sz w:val="20"/>
              </w:rPr>
              <w:t>Swasey</w:t>
            </w:r>
            <w:proofErr w:type="spellEnd"/>
            <w:r>
              <w:rPr>
                <w:rFonts w:ascii="Arial Unicode MS" w:eastAsia="Arial Unicode MS" w:hAnsi="Arial Unicode MS" w:cs="Arial Unicode MS"/>
                <w:color w:val="000000"/>
                <w:sz w:val="20"/>
              </w:rPr>
              <w:t xml:space="preserve"> company's Maintenance Department were $180,000; actual fixed costs in the department for the year were $186,000. The level of budgeted fixed costs in the Maintenance Department depends on peak-period requirements. The Milling Department requires one-third of the peak-period capacity and the Assembly Department requires two-thirds of peak-period capacity.</w:t>
            </w:r>
          </w:p>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lastRenderedPageBreak/>
              <w:t>26.</w:t>
            </w:r>
          </w:p>
        </w:tc>
        <w:tc>
          <w:tcPr>
            <w:tcW w:w="4650" w:type="pct"/>
          </w:tcPr>
          <w:p w:rsidR="00126974" w:rsidRDefault="00E20407">
            <w:pPr>
              <w:keepNext/>
              <w:keepLines/>
              <w:spacing w:after="0"/>
            </w:pPr>
            <w:r>
              <w:rPr>
                <w:rFonts w:ascii="Arial Unicode MS" w:eastAsia="Arial Unicode MS" w:hAnsi="Arial Unicode MS" w:cs="Arial Unicode MS"/>
                <w:color w:val="000000"/>
                <w:sz w:val="20"/>
              </w:rPr>
              <w:t>How much fixed Maintenance Department cost should be charged to the Assembly Department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$90,000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$124,000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$135,000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$120,000</w:t>
                  </w:r>
                </w:p>
              </w:tc>
            </w:tr>
          </w:tbl>
          <w:p w:rsidR="00126974" w:rsidRDefault="00E20407">
            <w:pPr>
              <w:keepNext/>
              <w:keepLines/>
              <w:spacing w:before="266" w:after="266"/>
            </w:pPr>
            <w:r>
              <w:rPr>
                <w:rFonts w:ascii="Arial Unicode MS" w:eastAsia="Arial Unicode MS" w:hAnsi="Arial Unicode MS" w:cs="Arial Unicode MS"/>
                <w:color w:val="000000"/>
                <w:sz w:val="20"/>
              </w:rPr>
              <w:t>Fixed charges = Percentage of peak--period capacity required × Budgeted fixed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2/3 × $180,000 = $120,000</w:t>
            </w:r>
          </w:p>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27.</w:t>
            </w:r>
          </w:p>
        </w:tc>
        <w:tc>
          <w:tcPr>
            <w:tcW w:w="4650" w:type="pct"/>
          </w:tcPr>
          <w:p w:rsidR="00126974" w:rsidRDefault="00E20407">
            <w:pPr>
              <w:keepNext/>
              <w:keepLines/>
              <w:spacing w:after="0"/>
            </w:pPr>
            <w:r>
              <w:rPr>
                <w:rFonts w:ascii="Arial Unicode MS" w:eastAsia="Arial Unicode MS" w:hAnsi="Arial Unicode MS" w:cs="Arial Unicode MS"/>
                <w:color w:val="000000"/>
                <w:sz w:val="20"/>
              </w:rPr>
              <w:t>How much fixed Maintenance Department cost should be charged to the Milling Department at year-end?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$93,000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$60,000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$62,000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$46,500</w:t>
                  </w:r>
                </w:p>
              </w:tc>
            </w:tr>
          </w:tbl>
          <w:p w:rsidR="00126974" w:rsidRDefault="00E20407">
            <w:pPr>
              <w:keepNext/>
              <w:keepLines/>
              <w:spacing w:before="266" w:after="266"/>
            </w:pPr>
            <w:r>
              <w:rPr>
                <w:rFonts w:ascii="Arial Unicode MS" w:eastAsia="Arial Unicode MS" w:hAnsi="Arial Unicode MS" w:cs="Arial Unicode MS"/>
                <w:color w:val="000000"/>
                <w:sz w:val="20"/>
              </w:rPr>
              <w:t>Fixed charges = Percentage of peak--period capacity required × Budgeted fixed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 × $180,000 = $60,000</w:t>
            </w:r>
          </w:p>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126974">
            <w:pPr>
              <w:keepNext/>
              <w:keepLines/>
              <w:rPr>
                <w:sz w:val="2"/>
              </w:rPr>
            </w:pPr>
          </w:p>
        </w:tc>
        <w:tc>
          <w:tcPr>
            <w:tcW w:w="4650" w:type="pct"/>
          </w:tcPr>
          <w:p w:rsidR="00126974" w:rsidRDefault="00E20407">
            <w:pPr>
              <w:keepNext/>
              <w:keepLines/>
              <w:spacing w:after="0"/>
            </w:pPr>
            <w:r>
              <w:rPr>
                <w:rFonts w:ascii="Arial Unicode MS" w:eastAsia="Arial Unicode MS" w:hAnsi="Arial Unicode MS" w:cs="Arial Unicode MS"/>
                <w:color w:val="000000"/>
                <w:sz w:val="20"/>
              </w:rPr>
              <w:t xml:space="preserve">Delta Railroad has two operating divisions--Freight and Passenger. The Maintenance Department serves both divisions. Variable Maintenance Department costs are budgeted at $12 per thousand miles. The fixed Maintenance Department costs are budgeted at $800,000 per year. The </w:t>
            </w:r>
            <w:proofErr w:type="gramStart"/>
            <w:r>
              <w:rPr>
                <w:rFonts w:ascii="Arial Unicode MS" w:eastAsia="Arial Unicode MS" w:hAnsi="Arial Unicode MS" w:cs="Arial Unicode MS"/>
                <w:color w:val="000000"/>
                <w:sz w:val="20"/>
              </w:rPr>
              <w:t>level of the fixed Maintenance Department costs are</w:t>
            </w:r>
            <w:proofErr w:type="gramEnd"/>
            <w:r>
              <w:rPr>
                <w:rFonts w:ascii="Arial Unicode MS" w:eastAsia="Arial Unicode MS" w:hAnsi="Arial Unicode MS" w:cs="Arial Unicode MS"/>
                <w:color w:val="000000"/>
                <w:sz w:val="20"/>
              </w:rPr>
              <w:t xml:space="preserve"> determined by the peak-period requirements. Data for last year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407228" cy="620485"/>
                  <wp:effectExtent l="0" t="0" r="0" b="0"/>
                  <wp:docPr id="49" name="https://www.eztestonline.com/tomhardej/13842528441201000692.tp4?REQUEST=SHOWmedia&amp;media=image048PRINT.png"/>
                  <wp:cNvGraphicFramePr/>
                  <a:graphic xmlns:a="http://schemas.openxmlformats.org/drawingml/2006/main">
                    <a:graphicData uri="http://schemas.openxmlformats.org/drawingml/2006/picture">
                      <pic:pic xmlns:pic="http://schemas.openxmlformats.org/drawingml/2006/picture">
                        <pic:nvPicPr>
                          <pic:cNvPr id="11" name="https://www.eztestonline.com/tomhardej/13842528441201000692.tp4?REQUEST=SHOWmedia&amp;media=image048PRINT.png"/>
                          <pic:cNvPicPr/>
                        </pic:nvPicPr>
                        <pic:blipFill>
                          <a:blip r:embed="rId19"/>
                          <a:stretch/>
                        </pic:blipFill>
                        <pic:spPr>
                          <a:xfrm>
                            <a:off x="0" y="0"/>
                            <a:ext cx="3407228"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During last year, the Maintenance Department actually incurred $650,000 in variable costs and $815,000 in fixed costs.</w:t>
            </w:r>
          </w:p>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28.</w:t>
            </w:r>
          </w:p>
        </w:tc>
        <w:tc>
          <w:tcPr>
            <w:tcW w:w="4650" w:type="pct"/>
          </w:tcPr>
          <w:p w:rsidR="00126974" w:rsidRDefault="00E20407">
            <w:pPr>
              <w:keepNext/>
              <w:keepLines/>
              <w:spacing w:after="0"/>
            </w:pPr>
            <w:r>
              <w:rPr>
                <w:rFonts w:ascii="Arial Unicode MS" w:eastAsia="Arial Unicode MS" w:hAnsi="Arial Unicode MS" w:cs="Arial Unicode MS"/>
                <w:color w:val="000000"/>
                <w:sz w:val="20"/>
              </w:rPr>
              <w:t>For performance evaluation purposes, how much of the fixed Maintenance Department cost should be charged to the Freight Division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$480,000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$440,000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$472,000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$50,000</w:t>
                  </w:r>
                </w:p>
              </w:tc>
            </w:tr>
          </w:tbl>
          <w:p w:rsidR="00126974" w:rsidRDefault="00E20407">
            <w:pPr>
              <w:keepNext/>
              <w:keepLines/>
              <w:spacing w:before="266" w:after="266"/>
            </w:pPr>
            <w:r>
              <w:rPr>
                <w:rFonts w:ascii="Arial Unicode MS" w:eastAsia="Arial Unicode MS" w:hAnsi="Arial Unicode MS" w:cs="Arial Unicode MS"/>
                <w:color w:val="000000"/>
                <w:sz w:val="20"/>
              </w:rPr>
              <w:t>Fixed</w:t>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Fixed</w:t>
            </w:r>
            <w:proofErr w:type="spellEnd"/>
            <w:r>
              <w:rPr>
                <w:rFonts w:ascii="Arial Unicode MS" w:eastAsia="Arial Unicode MS" w:hAnsi="Arial Unicode MS" w:cs="Arial Unicode MS"/>
                <w:color w:val="000000"/>
                <w:sz w:val="20"/>
              </w:rPr>
              <w:t xml:space="preserve"> charges = Percentage of peak--period capacity required × Budgeted fixed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55% × $800,000 = $440,000</w:t>
            </w:r>
          </w:p>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29.</w:t>
            </w:r>
          </w:p>
        </w:tc>
        <w:tc>
          <w:tcPr>
            <w:tcW w:w="4650" w:type="pct"/>
          </w:tcPr>
          <w:p w:rsidR="00126974" w:rsidRDefault="00E20407">
            <w:pPr>
              <w:keepNext/>
              <w:keepLines/>
              <w:spacing w:after="0"/>
            </w:pPr>
            <w:r>
              <w:rPr>
                <w:rFonts w:ascii="Arial Unicode MS" w:eastAsia="Arial Unicode MS" w:hAnsi="Arial Unicode MS" w:cs="Arial Unicode MS"/>
                <w:color w:val="000000"/>
                <w:sz w:val="20"/>
              </w:rPr>
              <w:t>For performance evaluation purposes, how much of the Maintenance Department's actual variable costs should be retained in that department as a spending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$74,000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$50,000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$60,000</w:t>
                  </w:r>
                </w:p>
              </w:tc>
            </w:tr>
          </w:tbl>
          <w:p w:rsidR="00126974" w:rsidRDefault="00E20407">
            <w:pPr>
              <w:keepNext/>
              <w:keepLines/>
              <w:spacing w:before="266" w:after="266"/>
            </w:pPr>
            <w:r>
              <w:rPr>
                <w:noProof/>
              </w:rPr>
              <w:drawing>
                <wp:inline distT="0" distB="0" distL="0" distR="0">
                  <wp:extent cx="4931228" cy="1817914"/>
                  <wp:effectExtent l="0" t="0" r="0" b="0"/>
                  <wp:docPr id="50" name="https://www.eztestonline.com/tomhardej/13842528441201000692.tp4?REQUEST=SHOWmedia&amp;media=image050PRINT.png"/>
                  <wp:cNvGraphicFramePr/>
                  <a:graphic xmlns:a="http://schemas.openxmlformats.org/drawingml/2006/main">
                    <a:graphicData uri="http://schemas.openxmlformats.org/drawingml/2006/picture">
                      <pic:pic xmlns:pic="http://schemas.openxmlformats.org/drawingml/2006/picture">
                        <pic:nvPicPr>
                          <pic:cNvPr id="37" name="https://www.eztestonline.com/tomhardej/13842528441201000692.tp4?REQUEST=SHOWmedia&amp;media=image050PRINT.png"/>
                          <pic:cNvPicPr/>
                        </pic:nvPicPr>
                        <pic:blipFill>
                          <a:blip r:embed="rId45"/>
                          <a:stretch/>
                        </pic:blipFill>
                        <pic:spPr>
                          <a:xfrm>
                            <a:off x="0" y="0"/>
                            <a:ext cx="4931228" cy="1817914"/>
                          </a:xfrm>
                          <a:prstGeom prst="rect">
                            <a:avLst/>
                          </a:prstGeom>
                        </pic:spPr>
                      </pic:pic>
                    </a:graphicData>
                  </a:graphic>
                </wp:inline>
              </w:drawing>
            </w:r>
          </w:p>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30.</w:t>
            </w:r>
          </w:p>
        </w:tc>
        <w:tc>
          <w:tcPr>
            <w:tcW w:w="4650" w:type="pct"/>
          </w:tcPr>
          <w:p w:rsidR="00126974" w:rsidRDefault="00E20407">
            <w:pPr>
              <w:keepNext/>
              <w:keepLines/>
              <w:spacing w:after="0"/>
            </w:pPr>
            <w:r>
              <w:rPr>
                <w:rFonts w:ascii="Arial Unicode MS" w:eastAsia="Arial Unicode MS" w:hAnsi="Arial Unicode MS" w:cs="Arial Unicode MS"/>
                <w:color w:val="000000"/>
                <w:sz w:val="20"/>
              </w:rPr>
              <w:t>For performance evaluation purposes, how much of the Maintenance Department's actual fixed costs should be retained in that department as a spending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2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$15,000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$12,000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$18,000</w:t>
                  </w:r>
                </w:p>
              </w:tc>
            </w:tr>
          </w:tbl>
          <w:p w:rsidR="00126974" w:rsidRDefault="00E20407">
            <w:pPr>
              <w:keepNext/>
              <w:keepLines/>
              <w:spacing w:before="266" w:after="266"/>
            </w:pPr>
            <w:r>
              <w:rPr>
                <w:noProof/>
              </w:rPr>
              <w:drawing>
                <wp:inline distT="0" distB="0" distL="0" distR="0">
                  <wp:extent cx="4985657" cy="1807028"/>
                  <wp:effectExtent l="0" t="0" r="0" b="0"/>
                  <wp:docPr id="51" name="https://www.eztestonline.com/tomhardej/13842528441201000692.tp4?REQUEST=SHOWmedia&amp;media=image052PRINT.png"/>
                  <wp:cNvGraphicFramePr/>
                  <a:graphic xmlns:a="http://schemas.openxmlformats.org/drawingml/2006/main">
                    <a:graphicData uri="http://schemas.openxmlformats.org/drawingml/2006/picture">
                      <pic:pic xmlns:pic="http://schemas.openxmlformats.org/drawingml/2006/picture">
                        <pic:nvPicPr>
                          <pic:cNvPr id="38" name="https://www.eztestonline.com/tomhardej/13842528441201000692.tp4?REQUEST=SHOWmedia&amp;media=image052PRINT.png"/>
                          <pic:cNvPicPr/>
                        </pic:nvPicPr>
                        <pic:blipFill>
                          <a:blip r:embed="rId46"/>
                          <a:stretch/>
                        </pic:blipFill>
                        <pic:spPr>
                          <a:xfrm>
                            <a:off x="0" y="0"/>
                            <a:ext cx="4985657" cy="1807028"/>
                          </a:xfrm>
                          <a:prstGeom prst="rect">
                            <a:avLst/>
                          </a:prstGeom>
                        </pic:spPr>
                      </pic:pic>
                    </a:graphicData>
                  </a:graphic>
                </wp:inline>
              </w:drawing>
            </w:r>
          </w:p>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126974">
            <w:pPr>
              <w:keepNext/>
              <w:keepLines/>
              <w:rPr>
                <w:sz w:val="2"/>
              </w:rPr>
            </w:pPr>
          </w:p>
        </w:tc>
        <w:tc>
          <w:tcPr>
            <w:tcW w:w="4650" w:type="pct"/>
          </w:tcPr>
          <w:p w:rsidR="00126974" w:rsidRDefault="00E20407">
            <w:pPr>
              <w:keepNext/>
              <w:keepLines/>
              <w:spacing w:after="0"/>
            </w:pPr>
            <w:r>
              <w:rPr>
                <w:rFonts w:ascii="Arial Unicode MS" w:eastAsia="Arial Unicode MS" w:hAnsi="Arial Unicode MS" w:cs="Arial Unicode MS"/>
                <w:color w:val="000000"/>
                <w:sz w:val="20"/>
              </w:rPr>
              <w:t>Manning Products,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operates an electric power plant that provides all electrical power for the company's Machining and Fabrication Departments. Information on kwh of power usage in these departments for May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614057" cy="457200"/>
                  <wp:effectExtent l="0" t="0" r="0" b="0"/>
                  <wp:docPr id="52" name="https://www.eztestonline.com/tomhardej/13842528441201000692.tp4?REQUEST=SHOWmedia&amp;media=image054PRINT.png"/>
                  <wp:cNvGraphicFramePr/>
                  <a:graphic xmlns:a="http://schemas.openxmlformats.org/drawingml/2006/main">
                    <a:graphicData uri="http://schemas.openxmlformats.org/drawingml/2006/picture">
                      <pic:pic xmlns:pic="http://schemas.openxmlformats.org/drawingml/2006/picture">
                        <pic:nvPicPr>
                          <pic:cNvPr id="12" name="https://www.eztestonline.com/tomhardej/13842528441201000692.tp4?REQUEST=SHOWmedia&amp;media=image054PRINT.png"/>
                          <pic:cNvPicPr/>
                        </pic:nvPicPr>
                        <pic:blipFill>
                          <a:blip r:embed="rId20"/>
                          <a:stretch/>
                        </pic:blipFill>
                        <pic:spPr>
                          <a:xfrm>
                            <a:off x="0" y="0"/>
                            <a:ext cx="3614057" cy="457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costs of the electric power plant are all fixed. The level of budgeted fixed costs is determined by the peak-period requirements. Budgeted fixed costs for May totaled $120,000. Actual fixed costs for the month totaled $130,000. The Machining Department requires 70% of the peak-period capacity and the Fabrication Department requires 30%.</w:t>
            </w:r>
          </w:p>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31.</w:t>
            </w:r>
          </w:p>
        </w:tc>
        <w:tc>
          <w:tcPr>
            <w:tcW w:w="4650" w:type="pct"/>
          </w:tcPr>
          <w:p w:rsidR="00126974" w:rsidRDefault="00E20407">
            <w:pPr>
              <w:keepNext/>
              <w:keepLines/>
              <w:spacing w:after="0"/>
            </w:pPr>
            <w:r>
              <w:rPr>
                <w:rFonts w:ascii="Arial Unicode MS" w:eastAsia="Arial Unicode MS" w:hAnsi="Arial Unicode MS" w:cs="Arial Unicode MS"/>
                <w:color w:val="000000"/>
                <w:sz w:val="20"/>
              </w:rPr>
              <w:t xml:space="preserve">For performance evaluation purposes, how much of the electric power </w:t>
            </w:r>
            <w:proofErr w:type="gramStart"/>
            <w:r>
              <w:rPr>
                <w:rFonts w:ascii="Arial Unicode MS" w:eastAsia="Arial Unicode MS" w:hAnsi="Arial Unicode MS" w:cs="Arial Unicode MS"/>
                <w:color w:val="000000"/>
                <w:sz w:val="20"/>
              </w:rPr>
              <w:t>plant's</w:t>
            </w:r>
            <w:proofErr w:type="gramEnd"/>
            <w:r>
              <w:rPr>
                <w:rFonts w:ascii="Arial Unicode MS" w:eastAsia="Arial Unicode MS" w:hAnsi="Arial Unicode MS" w:cs="Arial Unicode MS"/>
                <w:color w:val="000000"/>
                <w:sz w:val="20"/>
              </w:rPr>
              <w:t xml:space="preserve"> fixed costs should be charged to the Fabrication Department at the end of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$36,000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$91,000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$44,000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$97,500</w:t>
                  </w:r>
                </w:p>
              </w:tc>
            </w:tr>
          </w:tbl>
          <w:p w:rsidR="00126974" w:rsidRDefault="00E20407">
            <w:pPr>
              <w:keepNext/>
              <w:keepLines/>
              <w:spacing w:before="266" w:after="266"/>
            </w:pPr>
            <w:r>
              <w:rPr>
                <w:rFonts w:ascii="Arial Unicode MS" w:eastAsia="Arial Unicode MS" w:hAnsi="Arial Unicode MS" w:cs="Arial Unicode MS"/>
                <w:color w:val="000000"/>
                <w:sz w:val="20"/>
              </w:rPr>
              <w:t>Fixed charges = Percentage of peak--period capacity required × Budgeted fixed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 × $120,000 = $36,000</w:t>
            </w:r>
          </w:p>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32.</w:t>
            </w:r>
          </w:p>
        </w:tc>
        <w:tc>
          <w:tcPr>
            <w:tcW w:w="4650" w:type="pct"/>
          </w:tcPr>
          <w:p w:rsidR="00126974" w:rsidRDefault="00E20407">
            <w:pPr>
              <w:keepNext/>
              <w:keepLines/>
              <w:spacing w:after="0"/>
            </w:pPr>
            <w:r>
              <w:rPr>
                <w:rFonts w:ascii="Arial Unicode MS" w:eastAsia="Arial Unicode MS" w:hAnsi="Arial Unicode MS" w:cs="Arial Unicode MS"/>
                <w:color w:val="000000"/>
                <w:sz w:val="20"/>
              </w:rPr>
              <w:t>How much (if any) of the electric power plant's actual fixed costs should not be allocated to the other departments?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2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$10,000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$5,000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$20,000</w:t>
                  </w:r>
                </w:p>
              </w:tc>
            </w:tr>
          </w:tbl>
          <w:p w:rsidR="00126974" w:rsidRDefault="00E20407">
            <w:pPr>
              <w:keepNext/>
              <w:keepLines/>
              <w:spacing w:before="266" w:after="266"/>
            </w:pPr>
            <w:r>
              <w:rPr>
                <w:rFonts w:ascii="Arial Unicode MS" w:eastAsia="Arial Unicode MS" w:hAnsi="Arial Unicode MS" w:cs="Arial Unicode MS"/>
                <w:color w:val="000000"/>
                <w:sz w:val="20"/>
              </w:rPr>
              <w:t>Spending variance = Actual cost incurred - Charges to the operating departments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$130,000 - $120,000 = $10,000</w:t>
            </w:r>
          </w:p>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126974">
            <w:pPr>
              <w:keepNext/>
              <w:keepLines/>
              <w:rPr>
                <w:sz w:val="2"/>
              </w:rPr>
            </w:pPr>
          </w:p>
        </w:tc>
        <w:tc>
          <w:tcPr>
            <w:tcW w:w="4650" w:type="pct"/>
          </w:tcPr>
          <w:p w:rsidR="00126974" w:rsidRDefault="00E20407">
            <w:pPr>
              <w:keepNext/>
              <w:keepLines/>
              <w:spacing w:after="0"/>
            </w:pPr>
            <w:r>
              <w:rPr>
                <w:rFonts w:ascii="Arial Unicode MS" w:eastAsia="Arial Unicode MS" w:hAnsi="Arial Unicode MS" w:cs="Arial Unicode MS"/>
                <w:color w:val="000000"/>
                <w:sz w:val="20"/>
              </w:rPr>
              <w:t>Henry Company has an Equipment Services department which performs all needed maintenance work on the equipment in the company's Fabrication and Assembly departments. Costs of the Equipment Services department are charged to the Fabrication and Assembly departments on the basis of direct labor-hours. Data on direct labor-hours for the most recent year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635828" cy="446314"/>
                  <wp:effectExtent l="0" t="0" r="0" b="0"/>
                  <wp:docPr id="53" name="https://www.eztestonline.com/tomhardej/13842528441201000692.tp4?REQUEST=SHOWmedia&amp;media=image056PRINT.png"/>
                  <wp:cNvGraphicFramePr/>
                  <a:graphic xmlns:a="http://schemas.openxmlformats.org/drawingml/2006/main">
                    <a:graphicData uri="http://schemas.openxmlformats.org/drawingml/2006/picture">
                      <pic:pic xmlns:pic="http://schemas.openxmlformats.org/drawingml/2006/picture">
                        <pic:nvPicPr>
                          <pic:cNvPr id="13" name="https://www.eztestonline.com/tomhardej/13842528441201000692.tp4?REQUEST=SHOWmedia&amp;media=image056PRINT.png"/>
                          <pic:cNvPicPr/>
                        </pic:nvPicPr>
                        <pic:blipFill>
                          <a:blip r:embed="rId21"/>
                          <a:stretch/>
                        </pic:blipFill>
                        <pic:spPr>
                          <a:xfrm>
                            <a:off x="0" y="0"/>
                            <a:ext cx="3635828" cy="446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w:t>
            </w:r>
            <w:proofErr w:type="gramStart"/>
            <w:r>
              <w:rPr>
                <w:rFonts w:ascii="Arial Unicode MS" w:eastAsia="Arial Unicode MS" w:hAnsi="Arial Unicode MS" w:cs="Arial Unicode MS"/>
                <w:color w:val="000000"/>
                <w:sz w:val="20"/>
              </w:rPr>
              <w:t>budgeted</w:t>
            </w:r>
            <w:proofErr w:type="gramEnd"/>
            <w:r>
              <w:rPr>
                <w:rFonts w:ascii="Arial Unicode MS" w:eastAsia="Arial Unicode MS" w:hAnsi="Arial Unicode MS" w:cs="Arial Unicode MS"/>
                <w:color w:val="000000"/>
                <w:sz w:val="20"/>
              </w:rPr>
              <w:t xml:space="preserve"> its variable maintenance costs at $16,200 for the year. Actual variable maintenance costs totaled $22,800.</w:t>
            </w:r>
          </w:p>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lastRenderedPageBreak/>
              <w:t>33.</w:t>
            </w:r>
          </w:p>
        </w:tc>
        <w:tc>
          <w:tcPr>
            <w:tcW w:w="4650" w:type="pct"/>
          </w:tcPr>
          <w:p w:rsidR="00126974" w:rsidRDefault="00E20407">
            <w:pPr>
              <w:keepNext/>
              <w:keepLines/>
              <w:spacing w:after="0"/>
            </w:pPr>
            <w:r>
              <w:rPr>
                <w:rFonts w:ascii="Arial Unicode MS" w:eastAsia="Arial Unicode MS" w:hAnsi="Arial Unicode MS" w:cs="Arial Unicode MS"/>
                <w:color w:val="000000"/>
                <w:sz w:val="20"/>
              </w:rPr>
              <w:t>For purposes of measuring performance, how much variable maintenance cost should be charged to the Assembly Department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$12,600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$12,160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$11,400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$6,600</w:t>
                  </w:r>
                </w:p>
              </w:tc>
            </w:tr>
          </w:tbl>
          <w:p w:rsidR="00126974" w:rsidRDefault="00E20407">
            <w:pPr>
              <w:keepNext/>
              <w:keepLines/>
              <w:spacing w:before="266" w:after="266"/>
            </w:pPr>
            <w:r>
              <w:rPr>
                <w:rFonts w:ascii="Arial Unicode MS" w:eastAsia="Arial Unicode MS" w:hAnsi="Arial Unicode MS" w:cs="Arial Unicode MS"/>
                <w:color w:val="000000"/>
                <w:sz w:val="20"/>
              </w:rPr>
              <w:t>Budgeted rate for variable cost = Total budgeted cost ÷ Total budgeted activity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$16,200 ÷ (4,000 direct labor-hours + 5,000 direct labor-hours) = $1.80 per direct labor-hour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charges = Budgeted rate for variable cost × Actual activity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$1.80 per direct labor-hour × 7,000 direct labor-hours = $12,600</w:t>
            </w:r>
          </w:p>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34.</w:t>
            </w:r>
          </w:p>
        </w:tc>
        <w:tc>
          <w:tcPr>
            <w:tcW w:w="4650" w:type="pct"/>
          </w:tcPr>
          <w:p w:rsidR="00126974" w:rsidRDefault="00E20407">
            <w:pPr>
              <w:keepNext/>
              <w:keepLines/>
              <w:spacing w:after="0"/>
            </w:pPr>
            <w:r>
              <w:rPr>
                <w:rFonts w:ascii="Arial Unicode MS" w:eastAsia="Arial Unicode MS" w:hAnsi="Arial Unicode MS" w:cs="Arial Unicode MS"/>
                <w:color w:val="000000"/>
                <w:sz w:val="20"/>
              </w:rPr>
              <w:t>For performance evaluation purposes, how much (if any) of the actual variable maintenance cost should not be allocated to the Fabrication and Assembly Departments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126974">
              <w:tc>
                <w:tcPr>
                  <w:tcW w:w="308" w:type="dxa"/>
                </w:tcPr>
                <w:p w:rsidR="00126974" w:rsidRDefault="00E20407">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$1,200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$6,600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$22,800</w:t>
                  </w:r>
                </w:p>
              </w:tc>
            </w:tr>
          </w:tbl>
          <w:p w:rsidR="00126974" w:rsidRDefault="00E20407">
            <w:pPr>
              <w:keepNext/>
              <w:keepLines/>
              <w:spacing w:before="266" w:after="266"/>
            </w:pPr>
            <w:r>
              <w:rPr>
                <w:rFonts w:ascii="Arial Unicode MS" w:eastAsia="Arial Unicode MS" w:hAnsi="Arial Unicode MS" w:cs="Arial Unicode MS"/>
                <w:color w:val="000000"/>
                <w:sz w:val="20"/>
              </w:rPr>
              <w:t>Budgeted rate for variable cost = Total budgeted cost ÷ Total budgeted activity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$16,200 ÷ (4,000 direct labor-hours + 5,000 direct labor-hours) = $1.80 per direct labor-hour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charges = Budgeted rate for variable cost × Actual activity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$1.80 per direct labor-hour × (5,000 direct labor-hours + 7,000 direct labor-hours) = $21,600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Spending variance = Actual variable cost - Variable charges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$22,800 - $21,600 = $1,200</w:t>
            </w:r>
          </w:p>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126974">
            <w:pPr>
              <w:keepNext/>
              <w:keepLines/>
              <w:rPr>
                <w:sz w:val="2"/>
              </w:rPr>
            </w:pPr>
          </w:p>
        </w:tc>
        <w:tc>
          <w:tcPr>
            <w:tcW w:w="4650" w:type="pct"/>
          </w:tcPr>
          <w:p w:rsidR="00126974" w:rsidRDefault="00E20407">
            <w:pPr>
              <w:keepNext/>
              <w:keepLines/>
              <w:spacing w:after="0"/>
            </w:pPr>
            <w:r>
              <w:rPr>
                <w:rFonts w:ascii="Arial Unicode MS" w:eastAsia="Arial Unicode MS" w:hAnsi="Arial Unicode MS" w:cs="Arial Unicode MS"/>
                <w:color w:val="000000"/>
                <w:sz w:val="20"/>
              </w:rPr>
              <w:t>The Hudson Block Company has a trucking department that delivers crushed stone from the company's quarry to its two cement block production facilities--the West Plant and the East Plant. Budgeted costs for the trucking department are $340,000 per year in fixed costs and $0.30 per ton variable cost. Last year, 70,000 tons of crushed stone were budgeted to be delivered to the West Plant and 100,000 tons of crushed stone to the East Plant. During the year, the trucking department actually delivered 75,000 tons of crushed stone to the West Plant and 90,000 tons to the East Plant. Its actual costs for the year were $65,000 variable and $350,000 fixed. The level of budgeted fixed costs is determined by peak-period requirements. The West Plant requires 40% of the peak-period capacity and the East Plant requires 60%. The company allocates fixed and variable costs separately.</w:t>
            </w:r>
          </w:p>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35.</w:t>
            </w:r>
          </w:p>
        </w:tc>
        <w:tc>
          <w:tcPr>
            <w:tcW w:w="4650" w:type="pct"/>
          </w:tcPr>
          <w:p w:rsidR="00126974" w:rsidRDefault="00E20407">
            <w:pPr>
              <w:keepNext/>
              <w:keepLines/>
              <w:spacing w:after="0"/>
            </w:pPr>
            <w:r>
              <w:rPr>
                <w:rFonts w:ascii="Arial Unicode MS" w:eastAsia="Arial Unicode MS" w:hAnsi="Arial Unicode MS" w:cs="Arial Unicode MS"/>
                <w:color w:val="000000"/>
                <w:sz w:val="20"/>
              </w:rPr>
              <w:t>For performance evaluation purposes, how much fixed trucking department cost should be charged to the West Plant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$160,000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$204,000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$140,000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$136,000</w:t>
                  </w:r>
                </w:p>
              </w:tc>
            </w:tr>
          </w:tbl>
          <w:p w:rsidR="00126974" w:rsidRDefault="00E20407">
            <w:pPr>
              <w:keepNext/>
              <w:keepLines/>
              <w:spacing w:before="266" w:after="266"/>
            </w:pPr>
            <w:r>
              <w:rPr>
                <w:rFonts w:ascii="Arial Unicode MS" w:eastAsia="Arial Unicode MS" w:hAnsi="Arial Unicode MS" w:cs="Arial Unicode MS"/>
                <w:color w:val="000000"/>
                <w:sz w:val="20"/>
              </w:rPr>
              <w:t>Fixed charges = Percentage of peak--period capacity required × Budgeted fixed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 × $340,000 = $136,000</w:t>
            </w:r>
          </w:p>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36.</w:t>
            </w:r>
          </w:p>
        </w:tc>
        <w:tc>
          <w:tcPr>
            <w:tcW w:w="4650" w:type="pct"/>
          </w:tcPr>
          <w:p w:rsidR="00126974" w:rsidRDefault="00E20407">
            <w:pPr>
              <w:keepNext/>
              <w:keepLines/>
              <w:spacing w:after="0"/>
            </w:pPr>
            <w:r>
              <w:rPr>
                <w:rFonts w:ascii="Arial Unicode MS" w:eastAsia="Arial Unicode MS" w:hAnsi="Arial Unicode MS" w:cs="Arial Unicode MS"/>
                <w:color w:val="000000"/>
                <w:sz w:val="20"/>
              </w:rPr>
              <w:t>For performance evaluation purposes, how much variable trucking department cost should be charged to the West Plant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$22,500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$24,000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$21,000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$32,000</w:t>
                  </w:r>
                </w:p>
              </w:tc>
            </w:tr>
          </w:tbl>
          <w:p w:rsidR="00126974" w:rsidRDefault="00E20407">
            <w:pPr>
              <w:keepNext/>
              <w:keepLines/>
              <w:spacing w:before="266" w:after="266"/>
            </w:pPr>
            <w:r>
              <w:rPr>
                <w:rFonts w:ascii="Arial Unicode MS" w:eastAsia="Arial Unicode MS" w:hAnsi="Arial Unicode MS" w:cs="Arial Unicode MS"/>
                <w:color w:val="000000"/>
                <w:sz w:val="20"/>
              </w:rPr>
              <w:t>Variable charges = Budgeted rate for variable cost × Actual activity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$0.30 per ton × 75,000 tons = $22,500</w:t>
            </w:r>
          </w:p>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37.</w:t>
            </w:r>
          </w:p>
        </w:tc>
        <w:tc>
          <w:tcPr>
            <w:tcW w:w="4650" w:type="pct"/>
          </w:tcPr>
          <w:p w:rsidR="00126974" w:rsidRDefault="00E20407">
            <w:pPr>
              <w:keepNext/>
              <w:keepLines/>
              <w:spacing w:after="0"/>
            </w:pPr>
            <w:r>
              <w:rPr>
                <w:rFonts w:ascii="Arial Unicode MS" w:eastAsia="Arial Unicode MS" w:hAnsi="Arial Unicode MS" w:cs="Arial Unicode MS"/>
                <w:color w:val="000000"/>
                <w:sz w:val="20"/>
              </w:rPr>
              <w:t>For performance evaluation purposes, how much of the actual trucking department cost should not be charged to the plants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$10,000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$25,500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$15,700</w:t>
                  </w:r>
                </w:p>
              </w:tc>
            </w:tr>
          </w:tbl>
          <w:p w:rsidR="00126974" w:rsidRDefault="00E20407">
            <w:pPr>
              <w:keepNext/>
              <w:keepLines/>
              <w:spacing w:before="266" w:after="266"/>
            </w:pPr>
            <w:r>
              <w:rPr>
                <w:rFonts w:ascii="Arial Unicode MS" w:eastAsia="Arial Unicode MS" w:hAnsi="Arial Unicode MS" w:cs="Arial Unicode MS"/>
                <w:color w:val="000000"/>
                <w:sz w:val="20"/>
              </w:rPr>
              <w:t>Variable charges = Budgeted rate for variable cost × Actual activity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$0.30 per ton × (75,000 tons + 90,000 tons) = $49,500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376057" cy="653142"/>
                  <wp:effectExtent l="0" t="0" r="0" b="0"/>
                  <wp:docPr id="54" name="https://www.eztestonline.com/tomhardej/13842528441201000692.tp4?REQUEST=SHOWmedia&amp;media=image058PRINT.png"/>
                  <wp:cNvGraphicFramePr/>
                  <a:graphic xmlns:a="http://schemas.openxmlformats.org/drawingml/2006/main">
                    <a:graphicData uri="http://schemas.openxmlformats.org/drawingml/2006/picture">
                      <pic:pic xmlns:pic="http://schemas.openxmlformats.org/drawingml/2006/picture">
                        <pic:nvPicPr>
                          <pic:cNvPr id="39" name="https://www.eztestonline.com/tomhardej/13842528441201000692.tp4?REQUEST=SHOWmedia&amp;media=image058PRINT.png"/>
                          <pic:cNvPicPr/>
                        </pic:nvPicPr>
                        <pic:blipFill>
                          <a:blip r:embed="rId47"/>
                          <a:stretch/>
                        </pic:blipFill>
                        <pic:spPr>
                          <a:xfrm>
                            <a:off x="0" y="0"/>
                            <a:ext cx="4376057" cy="653142"/>
                          </a:xfrm>
                          <a:prstGeom prst="rect">
                            <a:avLst/>
                          </a:prstGeom>
                        </pic:spPr>
                      </pic:pic>
                    </a:graphicData>
                  </a:graphic>
                </wp:inline>
              </w:drawing>
            </w:r>
          </w:p>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126974">
            <w:pPr>
              <w:keepNext/>
              <w:keepLines/>
              <w:rPr>
                <w:sz w:val="2"/>
              </w:rPr>
            </w:pPr>
          </w:p>
        </w:tc>
        <w:tc>
          <w:tcPr>
            <w:tcW w:w="4650" w:type="pct"/>
          </w:tcPr>
          <w:p w:rsidR="00126974" w:rsidRDefault="00E20407">
            <w:pPr>
              <w:keepNext/>
              <w:keepLines/>
              <w:spacing w:after="0"/>
            </w:pPr>
            <w:r>
              <w:rPr>
                <w:rFonts w:ascii="Arial Unicode MS" w:eastAsia="Arial Unicode MS" w:hAnsi="Arial Unicode MS" w:cs="Arial Unicode MS"/>
                <w:color w:val="000000"/>
                <w:sz w:val="20"/>
              </w:rPr>
              <w:t>Nathan Company has an Equipment Services Department that performs all needed maintenance work on the equipment in the company's Fabrication and Assembly Departments. Costs of the equipment Services Department are charged to the Fabrication and Assembly Departments on the basis of direct labor-hours. Data on direct labor-hours for last year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441371" cy="609600"/>
                  <wp:effectExtent l="0" t="0" r="0" b="0"/>
                  <wp:docPr id="55" name="https://www.eztestonline.com/tomhardej/13842528441201000692.tp4?REQUEST=SHOWmedia&amp;media=image060PRINT.png"/>
                  <wp:cNvGraphicFramePr/>
                  <a:graphic xmlns:a="http://schemas.openxmlformats.org/drawingml/2006/main">
                    <a:graphicData uri="http://schemas.openxmlformats.org/drawingml/2006/picture">
                      <pic:pic xmlns:pic="http://schemas.openxmlformats.org/drawingml/2006/picture">
                        <pic:nvPicPr>
                          <pic:cNvPr id="14" name="https://www.eztestonline.com/tomhardej/13842528441201000692.tp4?REQUEST=SHOWmedia&amp;media=image060PRINT.png"/>
                          <pic:cNvPicPr/>
                        </pic:nvPicPr>
                        <pic:blipFill>
                          <a:blip r:embed="rId22"/>
                          <a:stretch/>
                        </pic:blipFill>
                        <pic:spPr>
                          <a:xfrm>
                            <a:off x="0" y="0"/>
                            <a:ext cx="4441371"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For the year just ended, the company </w:t>
            </w:r>
            <w:proofErr w:type="gramStart"/>
            <w:r>
              <w:rPr>
                <w:rFonts w:ascii="Arial Unicode MS" w:eastAsia="Arial Unicode MS" w:hAnsi="Arial Unicode MS" w:cs="Arial Unicode MS"/>
                <w:color w:val="000000"/>
                <w:sz w:val="20"/>
              </w:rPr>
              <w:t>budgeted</w:t>
            </w:r>
            <w:proofErr w:type="gramEnd"/>
            <w:r>
              <w:rPr>
                <w:rFonts w:ascii="Arial Unicode MS" w:eastAsia="Arial Unicode MS" w:hAnsi="Arial Unicode MS" w:cs="Arial Unicode MS"/>
                <w:color w:val="000000"/>
                <w:sz w:val="20"/>
              </w:rPr>
              <w:t xml:space="preserve"> its variable maintenance costs at $200,000 for the year. Actual variable maintenance costs for the year totaled $275,000.</w:t>
            </w:r>
          </w:p>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38.</w:t>
            </w:r>
          </w:p>
        </w:tc>
        <w:tc>
          <w:tcPr>
            <w:tcW w:w="4650" w:type="pct"/>
          </w:tcPr>
          <w:p w:rsidR="00126974" w:rsidRDefault="00E20407">
            <w:pPr>
              <w:keepNext/>
              <w:keepLines/>
              <w:spacing w:after="0"/>
            </w:pPr>
            <w:r>
              <w:rPr>
                <w:rFonts w:ascii="Arial Unicode MS" w:eastAsia="Arial Unicode MS" w:hAnsi="Arial Unicode MS" w:cs="Arial Unicode MS"/>
                <w:color w:val="000000"/>
                <w:sz w:val="20"/>
              </w:rPr>
              <w:t>For performance evaluation purposes, how much of the $275,000 of actual variable maintenance cost should be charged to the Assembly Department at the end of the year just ended?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$175,000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$116,900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$192,500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$150,000</w:t>
                  </w:r>
                </w:p>
              </w:tc>
            </w:tr>
          </w:tbl>
          <w:p w:rsidR="00126974" w:rsidRDefault="00E20407">
            <w:pPr>
              <w:keepNext/>
              <w:keepLines/>
              <w:spacing w:before="266" w:after="266"/>
            </w:pPr>
            <w:r>
              <w:rPr>
                <w:rFonts w:ascii="Arial Unicode MS" w:eastAsia="Arial Unicode MS" w:hAnsi="Arial Unicode MS" w:cs="Arial Unicode MS"/>
                <w:color w:val="000000"/>
                <w:sz w:val="20"/>
              </w:rPr>
              <w:t>Budgeted rate = Total budgeted cost ÷ Total budgeted activity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$200,000 ÷ 80,000 direct labor-hours = $2.50 per direct labor-hour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cost charges = Budgeted rate × Actual activity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$2.50 per direct labor-hour × 70,000 direct labor-hours = $175,000</w:t>
            </w:r>
          </w:p>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39.</w:t>
            </w:r>
          </w:p>
        </w:tc>
        <w:tc>
          <w:tcPr>
            <w:tcW w:w="4650" w:type="pct"/>
          </w:tcPr>
          <w:p w:rsidR="00126974" w:rsidRDefault="00E20407">
            <w:pPr>
              <w:keepNext/>
              <w:keepLines/>
              <w:spacing w:after="0"/>
            </w:pPr>
            <w:r>
              <w:rPr>
                <w:rFonts w:ascii="Arial Unicode MS" w:eastAsia="Arial Unicode MS" w:hAnsi="Arial Unicode MS" w:cs="Arial Unicode MS"/>
                <w:color w:val="000000"/>
                <w:sz w:val="20"/>
              </w:rPr>
              <w:t>How much (if any) of the $275,000 in variable maintenance cost should not be charged to the Fabrication and Assembly Departments?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2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$75,000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$25,000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$108,000</w:t>
                  </w:r>
                </w:p>
              </w:tc>
            </w:tr>
          </w:tbl>
          <w:p w:rsidR="00126974" w:rsidRDefault="00E20407">
            <w:pPr>
              <w:keepNext/>
              <w:keepLines/>
              <w:spacing w:before="266" w:after="266"/>
            </w:pPr>
            <w:r>
              <w:rPr>
                <w:rFonts w:ascii="Arial Unicode MS" w:eastAsia="Arial Unicode MS" w:hAnsi="Arial Unicode MS" w:cs="Arial Unicode MS"/>
                <w:color w:val="000000"/>
                <w:sz w:val="20"/>
              </w:rPr>
              <w:t>Budgeted rate = Total budgeted cost ÷ Total budgeted activity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$200,000 ÷ 80,000 direct labor-hours = $2.50 per direct labor-hour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Spending variance = Actual cost incurred - Charges to the operating departments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$275,000 - ($2.50 per direct labor-hour × 100,000 direct labor-hours)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$275,000 - $250,000 = $25,000</w:t>
            </w:r>
          </w:p>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126974">
            <w:pPr>
              <w:keepNext/>
              <w:keepLines/>
              <w:rPr>
                <w:sz w:val="2"/>
              </w:rPr>
            </w:pPr>
          </w:p>
        </w:tc>
        <w:tc>
          <w:tcPr>
            <w:tcW w:w="4650" w:type="pct"/>
          </w:tcPr>
          <w:p w:rsidR="00126974" w:rsidRDefault="00E20407">
            <w:pPr>
              <w:keepNext/>
              <w:keepLines/>
              <w:spacing w:after="0"/>
            </w:pPr>
            <w:proofErr w:type="spellStart"/>
            <w:r>
              <w:rPr>
                <w:rFonts w:ascii="Arial Unicode MS" w:eastAsia="Arial Unicode MS" w:hAnsi="Arial Unicode MS" w:cs="Arial Unicode MS"/>
                <w:color w:val="000000"/>
                <w:sz w:val="20"/>
              </w:rPr>
              <w:t>Vancuren</w:t>
            </w:r>
            <w:proofErr w:type="spellEnd"/>
            <w:r>
              <w:rPr>
                <w:rFonts w:ascii="Arial Unicode MS" w:eastAsia="Arial Unicode MS" w:hAnsi="Arial Unicode MS" w:cs="Arial Unicode MS"/>
                <w:color w:val="000000"/>
                <w:sz w:val="20"/>
              </w:rPr>
              <w:t xml:space="preserve"> Corporation has two operating divisions--an East Division and a West Division. The company's Logistics Department services both divisions. The variable costs of the Logistics Department are budgeted at $31 per shipment. The Logistics Department's fixed costs are budgeted at $274,400 for the year. The fixed costs of the Logistics Department are determined based on peak-period demand.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452257" cy="609600"/>
                  <wp:effectExtent l="0" t="0" r="0" b="0"/>
                  <wp:docPr id="56" name="https://www.eztestonline.com/tomhardej/13842528441201000692.tp4?REQUEST=SHOWmedia&amp;media=image062PRINT.png"/>
                  <wp:cNvGraphicFramePr/>
                  <a:graphic xmlns:a="http://schemas.openxmlformats.org/drawingml/2006/main">
                    <a:graphicData uri="http://schemas.openxmlformats.org/drawingml/2006/picture">
                      <pic:pic xmlns:pic="http://schemas.openxmlformats.org/drawingml/2006/picture">
                        <pic:nvPicPr>
                          <pic:cNvPr id="15" name="https://www.eztestonline.com/tomhardej/13842528441201000692.tp4?REQUEST=SHOWmedia&amp;media=image062PRINT.png"/>
                          <pic:cNvPicPr/>
                        </pic:nvPicPr>
                        <pic:blipFill>
                          <a:blip r:embed="rId23"/>
                          <a:stretch/>
                        </pic:blipFill>
                        <pic:spPr>
                          <a:xfrm>
                            <a:off x="0" y="0"/>
                            <a:ext cx="4452257"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At the end of the year, actual Logistics Department variable costs totaled $215,820 and fixed costs totaled $294,690. The East Division had a total of 3,200 shipments and the West Division had a total of 3,400 shipments for the year.</w:t>
            </w:r>
          </w:p>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40.</w:t>
            </w:r>
          </w:p>
        </w:tc>
        <w:tc>
          <w:tcPr>
            <w:tcW w:w="4650" w:type="pct"/>
          </w:tcPr>
          <w:p w:rsidR="00126974" w:rsidRDefault="00E20407">
            <w:pPr>
              <w:keepNext/>
              <w:keepLines/>
              <w:spacing w:after="0"/>
            </w:pPr>
            <w:r>
              <w:rPr>
                <w:rFonts w:ascii="Arial Unicode MS" w:eastAsia="Arial Unicode MS" w:hAnsi="Arial Unicode MS" w:cs="Arial Unicode MS"/>
                <w:color w:val="000000"/>
                <w:sz w:val="20"/>
              </w:rPr>
              <w:t>How much Logistics Department cost should be allocated to the West Division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$246,758</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$262,990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$317,463</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126974">
              <w:tc>
                <w:tcPr>
                  <w:tcW w:w="308" w:type="dxa"/>
                </w:tcPr>
                <w:p w:rsidR="00126974" w:rsidRDefault="00E20407">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$297,480</w:t>
                  </w:r>
                </w:p>
              </w:tc>
            </w:tr>
          </w:tbl>
          <w:p w:rsidR="00126974" w:rsidRDefault="00E20407">
            <w:pPr>
              <w:keepNext/>
              <w:keepLines/>
              <w:spacing w:before="266" w:after="266"/>
            </w:pPr>
            <w:r>
              <w:rPr>
                <w:noProof/>
              </w:rPr>
              <w:drawing>
                <wp:inline distT="0" distB="0" distL="0" distR="0">
                  <wp:extent cx="3516085" cy="1088571"/>
                  <wp:effectExtent l="0" t="0" r="0" b="0"/>
                  <wp:docPr id="57" name="https://www.eztestonline.com/tomhardej/13842528441201000692.tp4?REQUEST=SHOWmedia&amp;media=image064PRINT.png"/>
                  <wp:cNvGraphicFramePr/>
                  <a:graphic xmlns:a="http://schemas.openxmlformats.org/drawingml/2006/main">
                    <a:graphicData uri="http://schemas.openxmlformats.org/drawingml/2006/picture">
                      <pic:pic xmlns:pic="http://schemas.openxmlformats.org/drawingml/2006/picture">
                        <pic:nvPicPr>
                          <pic:cNvPr id="40" name="https://www.eztestonline.com/tomhardej/13842528441201000692.tp4?REQUEST=SHOWmedia&amp;media=image064PRINT.png"/>
                          <pic:cNvPicPr/>
                        </pic:nvPicPr>
                        <pic:blipFill>
                          <a:blip r:embed="rId48"/>
                          <a:stretch/>
                        </pic:blipFill>
                        <pic:spPr>
                          <a:xfrm>
                            <a:off x="0" y="0"/>
                            <a:ext cx="3516085" cy="1088571"/>
                          </a:xfrm>
                          <a:prstGeom prst="rect">
                            <a:avLst/>
                          </a:prstGeom>
                        </pic:spPr>
                      </pic:pic>
                    </a:graphicData>
                  </a:graphic>
                </wp:inline>
              </w:drawing>
            </w:r>
          </w:p>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41.</w:t>
            </w:r>
          </w:p>
        </w:tc>
        <w:tc>
          <w:tcPr>
            <w:tcW w:w="4650" w:type="pct"/>
          </w:tcPr>
          <w:p w:rsidR="00126974" w:rsidRDefault="00E20407">
            <w:pPr>
              <w:keepNext/>
              <w:keepLines/>
              <w:spacing w:after="0"/>
            </w:pPr>
            <w:r>
              <w:rPr>
                <w:rFonts w:ascii="Arial Unicode MS" w:eastAsia="Arial Unicode MS" w:hAnsi="Arial Unicode MS" w:cs="Arial Unicode MS"/>
                <w:color w:val="000000"/>
                <w:sz w:val="20"/>
              </w:rPr>
              <w:t>How much actual Logistics Department cost should not be allocated to the operating divisions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$31,510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$11,220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$20,290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$0</w:t>
                  </w:r>
                </w:p>
              </w:tc>
            </w:tr>
          </w:tbl>
          <w:p w:rsidR="00126974" w:rsidRDefault="00E20407">
            <w:pPr>
              <w:keepNext/>
              <w:keepLines/>
              <w:spacing w:before="266" w:after="266"/>
            </w:pPr>
            <w:r>
              <w:rPr>
                <w:noProof/>
              </w:rPr>
              <w:drawing>
                <wp:inline distT="0" distB="0" distL="0" distR="0">
                  <wp:extent cx="3701143" cy="631371"/>
                  <wp:effectExtent l="0" t="0" r="0" b="0"/>
                  <wp:docPr id="58" name="https://www.eztestonline.com/tomhardej/13842528441201000692.tp4?REQUEST=SHOWmedia&amp;media=image066PRINT.png"/>
                  <wp:cNvGraphicFramePr/>
                  <a:graphic xmlns:a="http://schemas.openxmlformats.org/drawingml/2006/main">
                    <a:graphicData uri="http://schemas.openxmlformats.org/drawingml/2006/picture">
                      <pic:pic xmlns:pic="http://schemas.openxmlformats.org/drawingml/2006/picture">
                        <pic:nvPicPr>
                          <pic:cNvPr id="41" name="https://www.eztestonline.com/tomhardej/13842528441201000692.tp4?REQUEST=SHOWmedia&amp;media=image066PRINT.png"/>
                          <pic:cNvPicPr/>
                        </pic:nvPicPr>
                        <pic:blipFill>
                          <a:blip r:embed="rId49"/>
                          <a:stretch/>
                        </pic:blipFill>
                        <pic:spPr>
                          <a:xfrm>
                            <a:off x="0" y="0"/>
                            <a:ext cx="3701143" cy="6313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6,600 actual shipments × $31 per shipment = $204,600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spending variance not charged to the operating divisions = $8,970 + $20,290 = $31,510</w:t>
            </w:r>
          </w:p>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126974">
            <w:pPr>
              <w:keepNext/>
              <w:keepLines/>
              <w:rPr>
                <w:sz w:val="2"/>
              </w:rPr>
            </w:pPr>
          </w:p>
        </w:tc>
        <w:tc>
          <w:tcPr>
            <w:tcW w:w="4650" w:type="pct"/>
          </w:tcPr>
          <w:p w:rsidR="00126974" w:rsidRDefault="00E20407">
            <w:pPr>
              <w:keepNext/>
              <w:keepLines/>
              <w:spacing w:after="0"/>
            </w:pPr>
            <w:r>
              <w:rPr>
                <w:rFonts w:ascii="Arial Unicode MS" w:eastAsia="Arial Unicode MS" w:hAnsi="Arial Unicode MS" w:cs="Arial Unicode MS"/>
                <w:color w:val="000000"/>
                <w:sz w:val="20"/>
              </w:rPr>
              <w:t>The Bolton Company operates a Health Care service department for its employees. The variable costs of this department are charged to the company's two operating departments, Assembly and Finishing, based on the number of employees in each department. The Health Care Department's total variable cost was budgeted at $55,000 for the past year; its actual total variable cost was $56,112. Additional data for the past year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953000" cy="468085"/>
                  <wp:effectExtent l="0" t="0" r="0" b="0"/>
                  <wp:docPr id="59" name="https://www.eztestonline.com/tomhardej/13842528441201000692.tp4?REQUEST=SHOWmedia&amp;media=image068PRINT.png"/>
                  <wp:cNvGraphicFramePr/>
                  <a:graphic xmlns:a="http://schemas.openxmlformats.org/drawingml/2006/main">
                    <a:graphicData uri="http://schemas.openxmlformats.org/drawingml/2006/picture">
                      <pic:pic xmlns:pic="http://schemas.openxmlformats.org/drawingml/2006/picture">
                        <pic:nvPicPr>
                          <pic:cNvPr id="16" name="https://www.eztestonline.com/tomhardej/13842528441201000692.tp4?REQUEST=SHOWmedia&amp;media=image068PRINT.png"/>
                          <pic:cNvPicPr/>
                        </pic:nvPicPr>
                        <pic:blipFill>
                          <a:blip r:embed="rId24"/>
                          <a:stretch/>
                        </pic:blipFill>
                        <pic:spPr>
                          <a:xfrm>
                            <a:off x="0" y="0"/>
                            <a:ext cx="4953000" cy="4680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126974" w:rsidRDefault="00E20407">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lastRenderedPageBreak/>
              <w:t>42.</w:t>
            </w:r>
          </w:p>
        </w:tc>
        <w:tc>
          <w:tcPr>
            <w:tcW w:w="4650" w:type="pct"/>
          </w:tcPr>
          <w:p w:rsidR="00126974" w:rsidRDefault="00E20407">
            <w:pPr>
              <w:keepNext/>
              <w:keepLines/>
              <w:spacing w:after="0"/>
            </w:pPr>
            <w:r>
              <w:rPr>
                <w:rFonts w:ascii="Arial Unicode MS" w:eastAsia="Arial Unicode MS" w:hAnsi="Arial Unicode MS" w:cs="Arial Unicode MS"/>
                <w:color w:val="000000"/>
                <w:sz w:val="20"/>
              </w:rPr>
              <w:t>How much Health Care variable cost should be charged to Assembly for performance evaluation purposes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$33,000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$33,600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$33,440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$34,048</w:t>
                  </w:r>
                </w:p>
              </w:tc>
            </w:tr>
          </w:tbl>
          <w:p w:rsidR="00126974" w:rsidRDefault="00E20407">
            <w:pPr>
              <w:keepNext/>
              <w:keepLines/>
              <w:spacing w:before="266" w:after="266"/>
            </w:pPr>
            <w:r>
              <w:rPr>
                <w:rFonts w:ascii="Arial Unicode MS" w:eastAsia="Arial Unicode MS" w:hAnsi="Arial Unicode MS" w:cs="Arial Unicode MS"/>
                <w:color w:val="000000"/>
                <w:sz w:val="20"/>
              </w:rPr>
              <w:t>Budgeted rate for variable cost = Total budgeted cost ÷ Total budgeted activity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$55,000 ÷ (300 employees + 200 employees) = $110 per employee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charges = Budgeted rate for variable cost × Actual activity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$110 per employee × 304 employees = $33,440</w:t>
            </w:r>
          </w:p>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43.</w:t>
            </w:r>
          </w:p>
        </w:tc>
        <w:tc>
          <w:tcPr>
            <w:tcW w:w="4650" w:type="pct"/>
          </w:tcPr>
          <w:p w:rsidR="00126974" w:rsidRDefault="00E20407">
            <w:pPr>
              <w:keepNext/>
              <w:keepLines/>
              <w:spacing w:after="0"/>
            </w:pPr>
            <w:r>
              <w:rPr>
                <w:rFonts w:ascii="Arial Unicode MS" w:eastAsia="Arial Unicode MS" w:hAnsi="Arial Unicode MS" w:cs="Arial Unicode MS"/>
                <w:color w:val="000000"/>
                <w:sz w:val="20"/>
              </w:rPr>
              <w:t>How much Health Care variable cost should be charged to Finishing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$21,670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$22,000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$22,064</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$22,400</w:t>
                  </w:r>
                </w:p>
              </w:tc>
            </w:tr>
          </w:tbl>
          <w:p w:rsidR="00126974" w:rsidRDefault="00E20407">
            <w:pPr>
              <w:keepNext/>
              <w:keepLines/>
              <w:spacing w:before="266" w:after="266"/>
            </w:pPr>
            <w:r>
              <w:rPr>
                <w:rFonts w:ascii="Arial Unicode MS" w:eastAsia="Arial Unicode MS" w:hAnsi="Arial Unicode MS" w:cs="Arial Unicode MS"/>
                <w:color w:val="000000"/>
                <w:sz w:val="20"/>
              </w:rPr>
              <w:t>Budgeted rate for variable cost = Total budgeted cost ÷ Total budgeted activity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$55,000 ÷ (300 employees + 200 employees) = $110 per employee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charges = Budgeted rate for variable cost × Actual activity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$110 per employee × 197 employees = $21,670</w:t>
            </w:r>
          </w:p>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44.</w:t>
            </w:r>
          </w:p>
        </w:tc>
        <w:tc>
          <w:tcPr>
            <w:tcW w:w="4650" w:type="pct"/>
          </w:tcPr>
          <w:p w:rsidR="00126974" w:rsidRDefault="00E20407">
            <w:pPr>
              <w:keepNext/>
              <w:keepLines/>
              <w:spacing w:after="0"/>
            </w:pPr>
            <w:r>
              <w:rPr>
                <w:rFonts w:ascii="Arial Unicode MS" w:eastAsia="Arial Unicode MS" w:hAnsi="Arial Unicode MS" w:cs="Arial Unicode MS"/>
                <w:color w:val="000000"/>
                <w:sz w:val="20"/>
              </w:rPr>
              <w:t>For performance evaluation purposes, how much of the actual Health Care variable cost should not be charged to the operating departments at the end of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$55,000</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$56,112</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126974">
              <w:tc>
                <w:tcPr>
                  <w:tcW w:w="308" w:type="dxa"/>
                </w:tcPr>
                <w:p w:rsidR="00126974" w:rsidRDefault="00E20407">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$1,002</w:t>
                  </w:r>
                </w:p>
              </w:tc>
            </w:tr>
          </w:tbl>
          <w:p w:rsidR="00126974" w:rsidRDefault="0012697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126974">
              <w:tc>
                <w:tcPr>
                  <w:tcW w:w="308" w:type="dxa"/>
                </w:tcPr>
                <w:p w:rsidR="00126974" w:rsidRDefault="00E20407">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126974" w:rsidRDefault="00E20407">
                  <w:pPr>
                    <w:keepNext/>
                    <w:keepLines/>
                    <w:spacing w:after="0"/>
                  </w:pPr>
                  <w:r>
                    <w:rPr>
                      <w:rFonts w:ascii="Arial Unicode MS" w:eastAsia="Arial Unicode MS" w:hAnsi="Arial Unicode MS" w:cs="Arial Unicode MS"/>
                      <w:color w:val="000000"/>
                      <w:sz w:val="20"/>
                    </w:rPr>
                    <w:t>$1,112</w:t>
                  </w:r>
                </w:p>
              </w:tc>
            </w:tr>
          </w:tbl>
          <w:p w:rsidR="00126974" w:rsidRDefault="00E20407">
            <w:pPr>
              <w:keepNext/>
              <w:keepLines/>
              <w:spacing w:before="266" w:after="266"/>
            </w:pPr>
            <w:r>
              <w:rPr>
                <w:rFonts w:ascii="Arial Unicode MS" w:eastAsia="Arial Unicode MS" w:hAnsi="Arial Unicode MS" w:cs="Arial Unicode MS"/>
                <w:color w:val="000000"/>
                <w:sz w:val="20"/>
              </w:rPr>
              <w:t>Budgeted rate for variable cost = Total budgeted cost ÷ Total budgeted activity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$55,000 ÷ (300 employees + 200 employees) = $110 per employee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Spending variance = Actual cost incurred - Charges to the operating departments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$56,112 - [$110 per employee × (304 employees + 197 employees)]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$56,112 - [$110 per employee × 501 employees]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$56,112 - $55,110 = $1,002</w:t>
            </w:r>
          </w:p>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E20407">
      <w:pPr>
        <w:spacing w:after="0"/>
      </w:pPr>
      <w:r>
        <w:rPr>
          <w:rFonts w:ascii="Arial Unicode MS" w:eastAsia="Arial Unicode MS" w:hAnsi="Arial Unicode MS" w:cs="Arial Unicode MS"/>
          <w:color w:val="000000"/>
          <w:sz w:val="18"/>
        </w:rPr>
        <w:t> </w:t>
      </w:r>
    </w:p>
    <w:p w:rsidR="00126974" w:rsidRDefault="00E20407">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Essay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lastRenderedPageBreak/>
              <w:t>45.</w:t>
            </w:r>
          </w:p>
        </w:tc>
        <w:tc>
          <w:tcPr>
            <w:tcW w:w="4650" w:type="pct"/>
          </w:tcPr>
          <w:p w:rsidR="00126974" w:rsidRDefault="00E20407">
            <w:pPr>
              <w:keepNext/>
              <w:keepLines/>
              <w:spacing w:after="0"/>
            </w:pPr>
            <w:proofErr w:type="spellStart"/>
            <w:r>
              <w:rPr>
                <w:rFonts w:ascii="Arial Unicode MS" w:eastAsia="Arial Unicode MS" w:hAnsi="Arial Unicode MS" w:cs="Arial Unicode MS"/>
                <w:color w:val="000000"/>
                <w:sz w:val="20"/>
              </w:rPr>
              <w:t>Larubbio</w:t>
            </w:r>
            <w:proofErr w:type="spellEnd"/>
            <w:r>
              <w:rPr>
                <w:rFonts w:ascii="Arial Unicode MS" w:eastAsia="Arial Unicode MS" w:hAnsi="Arial Unicode MS" w:cs="Arial Unicode MS"/>
                <w:color w:val="000000"/>
                <w:sz w:val="20"/>
              </w:rPr>
              <w:t xml:space="preserve"> Corporation has two operating divisions--an Inland Division and a Coast Division. The company's Customer Service Department provides services to both divisions. The variable costs of the Customer Service Department are budgeted at $23 per order. The Customer Service Department's fixed costs are budgeted at $407,100 for the year. The fixed costs of the Customer Service Department are determined based on the peak-period orders.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962400" cy="609600"/>
                  <wp:effectExtent l="0" t="0" r="0" b="0"/>
                  <wp:docPr id="60" name="https://www.eztestonline.com/tomhardej/13842528441201000692.tp4?REQUEST=SHOWmedia&amp;media=image070PRINT.png"/>
                  <wp:cNvGraphicFramePr/>
                  <a:graphic xmlns:a="http://schemas.openxmlformats.org/drawingml/2006/main">
                    <a:graphicData uri="http://schemas.openxmlformats.org/drawingml/2006/picture">
                      <pic:pic xmlns:pic="http://schemas.openxmlformats.org/drawingml/2006/picture">
                        <pic:nvPicPr>
                          <pic:cNvPr id="17" name="https://www.eztestonline.com/tomhardej/13842528441201000692.tp4?REQUEST=SHOWmedia&amp;media=image070PRINT.png"/>
                          <pic:cNvPicPr/>
                        </pic:nvPicPr>
                        <pic:blipFill>
                          <a:blip r:embed="rId25"/>
                          <a:stretch/>
                        </pic:blipFill>
                        <pic:spPr>
                          <a:xfrm>
                            <a:off x="0" y="0"/>
                            <a:ext cx="3962400"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At the end of the year, actual Customer Service Department variable costs totaled $168,560 and fixed costs totaled $426,700. The Inland Division had a total of 2,110 orders and the Coast Division had a total of 4,770 orders for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Prepare a report showing how much of the Customer Service Department's costs should be charged to each of the operating divisions at the end of the year.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How much of the actual Customer Service Department costs should not be charged to the operating divisions at the end of the year? Who should be held responsible for these uncharged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126974" w:rsidRDefault="00E20407">
            <w:pPr>
              <w:keepNext/>
              <w:keepLines/>
              <w:spacing w:before="266" w:after="266"/>
            </w:pPr>
            <w:r>
              <w:rPr>
                <w:rFonts w:ascii="Arial Unicode MS" w:eastAsia="Arial Unicode MS" w:hAnsi="Arial Unicode MS" w:cs="Arial Unicode MS"/>
                <w:color w:val="000000"/>
                <w:sz w:val="20"/>
              </w:rPr>
              <w:t>a. The operating divisions would be charged the following amounts at the end of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25685" cy="1240971"/>
                  <wp:effectExtent l="0" t="0" r="0" b="0"/>
                  <wp:docPr id="61" name="https://www.eztestonline.com/tomhardej/13842528441201000692.tp4?REQUEST=SHOWmedia&amp;media=image072PRINT.png"/>
                  <wp:cNvGraphicFramePr/>
                  <a:graphic xmlns:a="http://schemas.openxmlformats.org/drawingml/2006/main">
                    <a:graphicData uri="http://schemas.openxmlformats.org/drawingml/2006/picture">
                      <pic:pic xmlns:pic="http://schemas.openxmlformats.org/drawingml/2006/picture">
                        <pic:nvPicPr>
                          <pic:cNvPr id="42" name="https://www.eztestonline.com/tomhardej/13842528441201000692.tp4?REQUEST=SHOWmedia&amp;media=image072PRINT.png"/>
                          <pic:cNvPicPr/>
                        </pic:nvPicPr>
                        <pic:blipFill>
                          <a:blip r:embed="rId50"/>
                          <a:stretch/>
                        </pic:blipFill>
                        <pic:spPr>
                          <a:xfrm>
                            <a:off x="0" y="0"/>
                            <a:ext cx="4125685" cy="1240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The uncharged costs 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extent cx="4125685" cy="631371"/>
                  <wp:effectExtent l="0" t="0" r="0" b="0"/>
                  <wp:docPr id="62" name="https://www.eztestonline.com/tomhardej/13842528441201000692.tp4?REQUEST=SHOWmedia&amp;media=image074PRINT.png"/>
                  <wp:cNvGraphicFramePr/>
                  <a:graphic xmlns:a="http://schemas.openxmlformats.org/drawingml/2006/main">
                    <a:graphicData uri="http://schemas.openxmlformats.org/drawingml/2006/picture">
                      <pic:pic xmlns:pic="http://schemas.openxmlformats.org/drawingml/2006/picture">
                        <pic:nvPicPr>
                          <pic:cNvPr id="43" name="https://www.eztestonline.com/tomhardej/13842528441201000692.tp4?REQUEST=SHOWmedia&amp;media=image074PRINT.png"/>
                          <pic:cNvPicPr/>
                        </pic:nvPicPr>
                        <pic:blipFill>
                          <a:blip r:embed="rId51"/>
                          <a:stretch/>
                        </pic:blipFill>
                        <pic:spPr>
                          <a:xfrm>
                            <a:off x="0" y="0"/>
                            <a:ext cx="4125685"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spending variance represents the difference between the Customer Service Department's actual costs and what those costs should have been, given the actual level of activity. This difference is properly the responsibility of the Customer Service Department and should not be charged to the operating divisions.</w:t>
            </w:r>
          </w:p>
        </w:tc>
      </w:tr>
    </w:tbl>
    <w:p w:rsidR="00126974" w:rsidRDefault="00E20407">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46.</w:t>
            </w:r>
          </w:p>
        </w:tc>
        <w:tc>
          <w:tcPr>
            <w:tcW w:w="4650" w:type="pct"/>
          </w:tcPr>
          <w:p w:rsidR="00126974" w:rsidRDefault="00E20407">
            <w:pPr>
              <w:keepNext/>
              <w:keepLines/>
              <w:spacing w:after="0"/>
            </w:pPr>
            <w:proofErr w:type="spellStart"/>
            <w:r>
              <w:rPr>
                <w:rFonts w:ascii="Arial Unicode MS" w:eastAsia="Arial Unicode MS" w:hAnsi="Arial Unicode MS" w:cs="Arial Unicode MS"/>
                <w:color w:val="000000"/>
                <w:sz w:val="20"/>
              </w:rPr>
              <w:t>Brosnan</w:t>
            </w:r>
            <w:proofErr w:type="spellEnd"/>
            <w:r>
              <w:rPr>
                <w:rFonts w:ascii="Arial Unicode MS" w:eastAsia="Arial Unicode MS" w:hAnsi="Arial Unicode MS" w:cs="Arial Unicode MS"/>
                <w:color w:val="000000"/>
                <w:sz w:val="20"/>
              </w:rPr>
              <w:t xml:space="preserve"> Corporation has two operating divisions--a North Division and a South Division. The company's Logistics Department services both divisions. The variable costs of the Logistics Department are budgeted at $39 per shipment. The Logistics Department's fixed costs are budgeted at $242,000 for the year. The fixed costs of the Logistics Department are determined based on peak-period demand.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995057" cy="631371"/>
                  <wp:effectExtent l="0" t="0" r="0" b="0"/>
                  <wp:docPr id="63" name="https://www.eztestonline.com/tomhardej/13842528441201000692.tp4?REQUEST=SHOWmedia&amp;media=image076PRINT.png"/>
                  <wp:cNvGraphicFramePr/>
                  <a:graphic xmlns:a="http://schemas.openxmlformats.org/drawingml/2006/main">
                    <a:graphicData uri="http://schemas.openxmlformats.org/drawingml/2006/picture">
                      <pic:pic xmlns:pic="http://schemas.openxmlformats.org/drawingml/2006/picture">
                        <pic:nvPicPr>
                          <pic:cNvPr id="18" name="https://www.eztestonline.com/tomhardej/13842528441201000692.tp4?REQUEST=SHOWmedia&amp;media=image076PRINT.png"/>
                          <pic:cNvPicPr/>
                        </pic:nvPicPr>
                        <pic:blipFill>
                          <a:blip r:embed="rId26"/>
                          <a:stretch/>
                        </pic:blipFill>
                        <pic:spPr>
                          <a:xfrm>
                            <a:off x="0" y="0"/>
                            <a:ext cx="3995057"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At the end of the year, actual Logistics Department variable costs totaled $245,830 and fixed costs totaled $247,360. The North Division had a total of 3,300 shipments and the South Division had a total of 2,800 shipments for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Prepare a report showing how much of the Logistics Department's costs should be charged to each of the operating divisions at the end of the year.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How much of the actual Logistics Department costs should not be charged to the operating divisions at the end of the year? Who should be held responsible for these uncharged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126974" w:rsidRDefault="00E20407">
            <w:pPr>
              <w:keepNext/>
              <w:keepLines/>
              <w:spacing w:before="266" w:after="266"/>
            </w:pPr>
            <w:r>
              <w:rPr>
                <w:rFonts w:ascii="Arial Unicode MS" w:eastAsia="Arial Unicode MS" w:hAnsi="Arial Unicode MS" w:cs="Arial Unicode MS"/>
                <w:color w:val="000000"/>
                <w:sz w:val="20"/>
              </w:rPr>
              <w:t>a. The operating divisions would be charged the following amounts at the end of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561114" cy="1240971"/>
                  <wp:effectExtent l="0" t="0" r="0" b="0"/>
                  <wp:docPr id="64" name="https://www.eztestonline.com/tomhardej/13842528441201000692.tp4?REQUEST=SHOWmedia&amp;media=image078PRINT.png"/>
                  <wp:cNvGraphicFramePr/>
                  <a:graphic xmlns:a="http://schemas.openxmlformats.org/drawingml/2006/main">
                    <a:graphicData uri="http://schemas.openxmlformats.org/drawingml/2006/picture">
                      <pic:pic xmlns:pic="http://schemas.openxmlformats.org/drawingml/2006/picture">
                        <pic:nvPicPr>
                          <pic:cNvPr id="44" name="https://www.eztestonline.com/tomhardej/13842528441201000692.tp4?REQUEST=SHOWmedia&amp;media=image078PRINT.png"/>
                          <pic:cNvPicPr/>
                        </pic:nvPicPr>
                        <pic:blipFill>
                          <a:blip r:embed="rId52"/>
                          <a:stretch/>
                        </pic:blipFill>
                        <pic:spPr>
                          <a:xfrm>
                            <a:off x="0" y="0"/>
                            <a:ext cx="4561114" cy="1240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The uncharged costs 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extent cx="4169228" cy="642257"/>
                  <wp:effectExtent l="0" t="0" r="0" b="0"/>
                  <wp:docPr id="65" name="https://www.eztestonline.com/tomhardej/13842528441201000692.tp4?REQUEST=SHOWmedia&amp;media=image080PRINT.png"/>
                  <wp:cNvGraphicFramePr/>
                  <a:graphic xmlns:a="http://schemas.openxmlformats.org/drawingml/2006/main">
                    <a:graphicData uri="http://schemas.openxmlformats.org/drawingml/2006/picture">
                      <pic:pic xmlns:pic="http://schemas.openxmlformats.org/drawingml/2006/picture">
                        <pic:nvPicPr>
                          <pic:cNvPr id="45" name="https://www.eztestonline.com/tomhardej/13842528441201000692.tp4?REQUEST=SHOWmedia&amp;media=image080PRINT.png"/>
                          <pic:cNvPicPr/>
                        </pic:nvPicPr>
                        <pic:blipFill>
                          <a:blip r:embed="rId53"/>
                          <a:stretch/>
                        </pic:blipFill>
                        <pic:spPr>
                          <a:xfrm>
                            <a:off x="0" y="0"/>
                            <a:ext cx="4169228"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spending variance represents the difference between the Logistics Department's actual costs and what those costs should have been, given the actual level of activity. This difference is properly the responsibility of the Logistics Department and should not be charged to the operating divisions.</w:t>
            </w:r>
          </w:p>
        </w:tc>
      </w:tr>
    </w:tbl>
    <w:p w:rsidR="00126974" w:rsidRDefault="00E20407">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47.</w:t>
            </w:r>
          </w:p>
        </w:tc>
        <w:tc>
          <w:tcPr>
            <w:tcW w:w="4650" w:type="pct"/>
          </w:tcPr>
          <w:p w:rsidR="00126974" w:rsidRDefault="00E20407">
            <w:pPr>
              <w:keepNext/>
              <w:keepLines/>
              <w:spacing w:after="0"/>
            </w:pPr>
            <w:proofErr w:type="spellStart"/>
            <w:r>
              <w:rPr>
                <w:rFonts w:ascii="Arial Unicode MS" w:eastAsia="Arial Unicode MS" w:hAnsi="Arial Unicode MS" w:cs="Arial Unicode MS"/>
                <w:color w:val="000000"/>
                <w:sz w:val="20"/>
              </w:rPr>
              <w:t>Kirston</w:t>
            </w:r>
            <w:proofErr w:type="spellEnd"/>
            <w:r>
              <w:rPr>
                <w:rFonts w:ascii="Arial Unicode MS" w:eastAsia="Arial Unicode MS" w:hAnsi="Arial Unicode MS" w:cs="Arial Unicode MS"/>
                <w:color w:val="000000"/>
                <w:sz w:val="20"/>
              </w:rPr>
              <w:t xml:space="preserve"> Company operates a free cafeteria for the benefit of its employees. Budgeted and actual costs in the cafeteria for last year are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623457" cy="457200"/>
                  <wp:effectExtent l="0" t="0" r="0" b="0"/>
                  <wp:docPr id="66" name="https://www.eztestonline.com/tomhardej/13842528441201000692.tp4?REQUEST=SHOWmedia&amp;media=image082PRINT.png"/>
                  <wp:cNvGraphicFramePr/>
                  <a:graphic xmlns:a="http://schemas.openxmlformats.org/drawingml/2006/main">
                    <a:graphicData uri="http://schemas.openxmlformats.org/drawingml/2006/picture">
                      <pic:pic xmlns:pic="http://schemas.openxmlformats.org/drawingml/2006/picture">
                        <pic:nvPicPr>
                          <pic:cNvPr id="19" name="https://www.eztestonline.com/tomhardej/13842528441201000692.tp4?REQUEST=SHOWmedia&amp;media=image082PRINT.png"/>
                          <pic:cNvPicPr/>
                        </pic:nvPicPr>
                        <pic:blipFill>
                          <a:blip r:embed="rId27"/>
                          <a:stretch/>
                        </pic:blipFill>
                        <pic:spPr>
                          <a:xfrm>
                            <a:off x="0" y="0"/>
                            <a:ext cx="2623457" cy="457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variable costs of the cafeteria are charged to operating departments on the basis of the number of employees in these departments. Data concerning last year are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80114" cy="620485"/>
                  <wp:effectExtent l="0" t="0" r="0" b="0"/>
                  <wp:docPr id="67" name="https://www.eztestonline.com/tomhardej/13842528441201000692.tp4?REQUEST=SHOWmedia&amp;media=image084PRINT.png"/>
                  <wp:cNvGraphicFramePr/>
                  <a:graphic xmlns:a="http://schemas.openxmlformats.org/drawingml/2006/main">
                    <a:graphicData uri="http://schemas.openxmlformats.org/drawingml/2006/picture">
                      <pic:pic xmlns:pic="http://schemas.openxmlformats.org/drawingml/2006/picture">
                        <pic:nvPicPr>
                          <pic:cNvPr id="20" name="https://www.eztestonline.com/tomhardej/13842528441201000692.tp4?REQUEST=SHOWmedia&amp;media=image084PRINT.png"/>
                          <pic:cNvPicPr/>
                        </pic:nvPicPr>
                        <pic:blipFill>
                          <a:blip r:embed="rId28"/>
                          <a:stretch/>
                        </pic:blipFill>
                        <pic:spPr>
                          <a:xfrm>
                            <a:off x="0" y="0"/>
                            <a:ext cx="4180114"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level of budgeted fixed costs in the cafeteria is determined by the peak-period requirements.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dollar amount of the variable and fixed costs that should have been charged to each of the operating departments at the end of last year for purposes of evaluating performance.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Identify the amount, if any, of actual cafeteria costs that should not be charged to the operating departments.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126974" w:rsidRDefault="00E20407">
            <w:pPr>
              <w:keepNext/>
              <w:keepLines/>
              <w:spacing w:before="266" w:after="266"/>
            </w:pPr>
            <w:r>
              <w:rPr>
                <w:rFonts w:ascii="Arial Unicode MS" w:eastAsia="Arial Unicode MS" w:hAnsi="Arial Unicode MS" w:cs="Arial Unicode MS"/>
                <w:color w:val="000000"/>
                <w:sz w:val="20"/>
              </w:rPr>
              <w:t>a. Variable costs are charged at the budgeted rate of $1,250 per employee = $200,000 ÷ (60 employees + 100 employees). Fixed costs are charged in predetermined lump-sum amounts.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78828" cy="1077685"/>
                  <wp:effectExtent l="0" t="0" r="0" b="0"/>
                  <wp:docPr id="68" name="https://www.eztestonline.com/tomhardej/13842528441201000692.tp4?REQUEST=SHOWmedia&amp;media=image086PRINT.png"/>
                  <wp:cNvGraphicFramePr/>
                  <a:graphic xmlns:a="http://schemas.openxmlformats.org/drawingml/2006/main">
                    <a:graphicData uri="http://schemas.openxmlformats.org/drawingml/2006/picture">
                      <pic:pic xmlns:pic="http://schemas.openxmlformats.org/drawingml/2006/picture">
                        <pic:nvPicPr>
                          <pic:cNvPr id="46" name="https://www.eztestonline.com/tomhardej/13842528441201000692.tp4?REQUEST=SHOWmedia&amp;media=image086PRINT.png"/>
                          <pic:cNvPicPr/>
                        </pic:nvPicPr>
                        <pic:blipFill>
                          <a:blip r:embed="rId54"/>
                          <a:stretch/>
                        </pic:blipFill>
                        <pic:spPr>
                          <a:xfrm>
                            <a:off x="0" y="0"/>
                            <a:ext cx="4778828"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b. The remaining amounts of variable and fixed cost represent variances which should not be charged: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430486" cy="631371"/>
                  <wp:effectExtent l="0" t="0" r="0" b="0"/>
                  <wp:docPr id="69" name="https://www.eztestonline.com/tomhardej/13842528441201000692.tp4?REQUEST=SHOWmedia&amp;media=image088PRINT.png"/>
                  <wp:cNvGraphicFramePr/>
                  <a:graphic xmlns:a="http://schemas.openxmlformats.org/drawingml/2006/main">
                    <a:graphicData uri="http://schemas.openxmlformats.org/drawingml/2006/picture">
                      <pic:pic xmlns:pic="http://schemas.openxmlformats.org/drawingml/2006/picture">
                        <pic:nvPicPr>
                          <pic:cNvPr id="47" name="https://www.eztestonline.com/tomhardej/13842528441201000692.tp4?REQUEST=SHOWmedia&amp;media=image088PRINT.png"/>
                          <pic:cNvPicPr/>
                        </pic:nvPicPr>
                        <pic:blipFill>
                          <a:blip r:embed="rId55"/>
                          <a:stretch/>
                        </pic:blipFill>
                        <pic:spPr>
                          <a:xfrm>
                            <a:off x="0" y="0"/>
                            <a:ext cx="4430486"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$1,250 per employee × (40 employees + 80 employees)</w:t>
            </w:r>
          </w:p>
        </w:tc>
      </w:tr>
    </w:tbl>
    <w:p w:rsidR="00126974" w:rsidRDefault="00E20407">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48.</w:t>
            </w:r>
          </w:p>
        </w:tc>
        <w:tc>
          <w:tcPr>
            <w:tcW w:w="4650" w:type="pct"/>
          </w:tcPr>
          <w:p w:rsidR="00126974" w:rsidRDefault="00E20407">
            <w:pPr>
              <w:keepNext/>
              <w:keepLines/>
              <w:spacing w:after="0"/>
            </w:pPr>
            <w:r>
              <w:rPr>
                <w:rFonts w:ascii="Arial Unicode MS" w:eastAsia="Arial Unicode MS" w:hAnsi="Arial Unicode MS" w:cs="Arial Unicode MS"/>
                <w:color w:val="000000"/>
                <w:sz w:val="20"/>
              </w:rPr>
              <w:t>Layton Company operates a free day-care center for the benefit of its employees. The company subsidizes the day-care center heavily and charges only a very nominal fee to employees using the center services. Budgeted and actual costs in the day-care center for the most recent year are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623457" cy="468085"/>
                  <wp:effectExtent l="0" t="0" r="0" b="0"/>
                  <wp:docPr id="70" name="https://www.eztestonline.com/tomhardej/13842528441201000692.tp4?REQUEST=SHOWmedia&amp;media=image090PRINT.png"/>
                  <wp:cNvGraphicFramePr/>
                  <a:graphic xmlns:a="http://schemas.openxmlformats.org/drawingml/2006/main">
                    <a:graphicData uri="http://schemas.openxmlformats.org/drawingml/2006/picture">
                      <pic:pic xmlns:pic="http://schemas.openxmlformats.org/drawingml/2006/picture">
                        <pic:nvPicPr>
                          <pic:cNvPr id="21" name="https://www.eztestonline.com/tomhardej/13842528441201000692.tp4?REQUEST=SHOWmedia&amp;media=image090PRINT.png"/>
                          <pic:cNvPicPr/>
                        </pic:nvPicPr>
                        <pic:blipFill>
                          <a:blip r:embed="rId29"/>
                          <a:stretch/>
                        </pic:blipFill>
                        <pic:spPr>
                          <a:xfrm>
                            <a:off x="0" y="0"/>
                            <a:ext cx="2623457"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variable costs of the day-care center are charged to operating departments on the basis of employees in their departments. Data concerning these operating departments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63886" cy="674914"/>
                  <wp:effectExtent l="0" t="0" r="0" b="0"/>
                  <wp:docPr id="71" name="https://www.eztestonline.com/tomhardej/13842528441201000692.tp4?REQUEST=SHOWmedia&amp;media=image092PRINT.png"/>
                  <wp:cNvGraphicFramePr/>
                  <a:graphic xmlns:a="http://schemas.openxmlformats.org/drawingml/2006/main">
                    <a:graphicData uri="http://schemas.openxmlformats.org/drawingml/2006/picture">
                      <pic:pic xmlns:pic="http://schemas.openxmlformats.org/drawingml/2006/picture">
                        <pic:nvPicPr>
                          <pic:cNvPr id="22" name="https://www.eztestonline.com/tomhardej/13842528441201000692.tp4?REQUEST=SHOWmedia&amp;media=image092PRINT.png"/>
                          <pic:cNvPicPr/>
                        </pic:nvPicPr>
                        <pic:blipFill>
                          <a:blip r:embed="rId30"/>
                          <a:stretch/>
                        </pic:blipFill>
                        <pic:spPr>
                          <a:xfrm>
                            <a:off x="0" y="0"/>
                            <a:ext cx="4963886"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level of budgeted fixed costs in the day-care center is determined by the peak-period requirements.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dollar amount of the variable and fixed costs that should have been charged to each of the operating departments at the end of the year for purposes of evaluating performance.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Identify the amount, if any, of actual costs that should not be charged to the operating departments for performance evaluation purposes.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126974" w:rsidRDefault="00E20407">
            <w:pPr>
              <w:keepNext/>
              <w:keepLines/>
              <w:spacing w:before="266" w:after="266"/>
            </w:pPr>
            <w:r>
              <w:rPr>
                <w:rFonts w:ascii="Arial Unicode MS" w:eastAsia="Arial Unicode MS" w:hAnsi="Arial Unicode MS" w:cs="Arial Unicode MS"/>
                <w:color w:val="000000"/>
                <w:sz w:val="20"/>
              </w:rPr>
              <w:t>a. Variable costs are charged at the budgeted rate of $600 per employee = $600,000 ÷ (300 employees + 400 employees + 300 employees). Fixed costs are charged in the predetermined lump-sum amounts determined at the beginning of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extent cx="4963886" cy="1262742"/>
                  <wp:effectExtent l="0" t="0" r="0" b="0"/>
                  <wp:docPr id="72" name="https://www.eztestonline.com/tomhardej/13842528441201000692.tp4?REQUEST=SHOWmedia&amp;media=image094PRINT.png"/>
                  <wp:cNvGraphicFramePr/>
                  <a:graphic xmlns:a="http://schemas.openxmlformats.org/drawingml/2006/main">
                    <a:graphicData uri="http://schemas.openxmlformats.org/drawingml/2006/picture">
                      <pic:pic xmlns:pic="http://schemas.openxmlformats.org/drawingml/2006/picture">
                        <pic:nvPicPr>
                          <pic:cNvPr id="48" name="https://www.eztestonline.com/tomhardej/13842528441201000692.tp4?REQUEST=SHOWmedia&amp;media=image094PRINT.png"/>
                          <pic:cNvPicPr/>
                        </pic:nvPicPr>
                        <pic:blipFill>
                          <a:blip r:embed="rId56"/>
                          <a:stretch/>
                        </pic:blipFill>
                        <pic:spPr>
                          <a:xfrm>
                            <a:off x="0" y="0"/>
                            <a:ext cx="4963886" cy="12627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The remaining amounts of variable and fixed costs should not be charged: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430486" cy="642257"/>
                  <wp:effectExtent l="0" t="0" r="0" b="0"/>
                  <wp:docPr id="73" name="https://www.eztestonline.com/tomhardej/13842528441201000692.tp4?REQUEST=SHOWmedia&amp;media=image096PRINT.png"/>
                  <wp:cNvGraphicFramePr/>
                  <a:graphic xmlns:a="http://schemas.openxmlformats.org/drawingml/2006/main">
                    <a:graphicData uri="http://schemas.openxmlformats.org/drawingml/2006/picture">
                      <pic:pic xmlns:pic="http://schemas.openxmlformats.org/drawingml/2006/picture">
                        <pic:nvPicPr>
                          <pic:cNvPr id="49" name="https://www.eztestonline.com/tomhardej/13842528441201000692.tp4?REQUEST=SHOWmedia&amp;media=image096PRINT.png"/>
                          <pic:cNvPicPr/>
                        </pic:nvPicPr>
                        <pic:blipFill>
                          <a:blip r:embed="rId57"/>
                          <a:stretch/>
                        </pic:blipFill>
                        <pic:spPr>
                          <a:xfrm>
                            <a:off x="0" y="0"/>
                            <a:ext cx="4430486" cy="6422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126974" w:rsidRDefault="00E20407">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49.</w:t>
            </w:r>
          </w:p>
        </w:tc>
        <w:tc>
          <w:tcPr>
            <w:tcW w:w="4650" w:type="pct"/>
          </w:tcPr>
          <w:p w:rsidR="00126974" w:rsidRDefault="00E20407">
            <w:pPr>
              <w:keepNext/>
              <w:keepLines/>
              <w:spacing w:after="0"/>
            </w:pPr>
            <w:r>
              <w:rPr>
                <w:rFonts w:ascii="Arial Unicode MS" w:eastAsia="Arial Unicode MS" w:hAnsi="Arial Unicode MS" w:cs="Arial Unicode MS"/>
                <w:color w:val="000000"/>
                <w:sz w:val="20"/>
              </w:rPr>
              <w:t>Lopez Company has a purchasing department that provides services to a factory located in Muncie and another in North Bend. Budgeted costs for the purchasing department consist of $72,000 per year of fixed costs and $5 per purchase order for variable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level of budgeted fixed costs is determined by peak-period requirements. The Muncie factory requires 4/9 of the peak-period capacity and the North Bend factory requires 5/9. Variable costs are driven by the number of purchase orders processed.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During the year, 3,500 purchase orders were processed for the Muncie factory and 4,500 purchase orders for the North Bend factory.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amount of purchasing department cost that should be charged to each factory for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126974" w:rsidRDefault="00E20407">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811486" cy="1251857"/>
                  <wp:effectExtent l="0" t="0" r="0" b="0"/>
                  <wp:docPr id="74" name="https://www.eztestonline.com/tomhardej/13842528441201000692.tp4?REQUEST=SHOWmedia&amp;media=image098PRINT.png"/>
                  <wp:cNvGraphicFramePr/>
                  <a:graphic xmlns:a="http://schemas.openxmlformats.org/drawingml/2006/main">
                    <a:graphicData uri="http://schemas.openxmlformats.org/drawingml/2006/picture">
                      <pic:pic xmlns:pic="http://schemas.openxmlformats.org/drawingml/2006/picture">
                        <pic:nvPicPr>
                          <pic:cNvPr id="50" name="https://www.eztestonline.com/tomhardej/13842528441201000692.tp4?REQUEST=SHOWmedia&amp;media=image098PRINT.png"/>
                          <pic:cNvPicPr/>
                        </pic:nvPicPr>
                        <pic:blipFill>
                          <a:blip r:embed="rId58"/>
                          <a:stretch/>
                        </pic:blipFill>
                        <pic:spPr>
                          <a:xfrm>
                            <a:off x="0" y="0"/>
                            <a:ext cx="4811486" cy="12518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50.</w:t>
            </w:r>
          </w:p>
        </w:tc>
        <w:tc>
          <w:tcPr>
            <w:tcW w:w="4650" w:type="pct"/>
          </w:tcPr>
          <w:p w:rsidR="00126974" w:rsidRDefault="00E20407">
            <w:pPr>
              <w:keepNext/>
              <w:keepLines/>
              <w:spacing w:after="0"/>
            </w:pPr>
            <w:proofErr w:type="spellStart"/>
            <w:r>
              <w:rPr>
                <w:rFonts w:ascii="Arial Unicode MS" w:eastAsia="Arial Unicode MS" w:hAnsi="Arial Unicode MS" w:cs="Arial Unicode MS"/>
                <w:color w:val="000000"/>
                <w:sz w:val="20"/>
              </w:rPr>
              <w:t>Sweitzer</w:t>
            </w:r>
            <w:proofErr w:type="spellEnd"/>
            <w:r>
              <w:rPr>
                <w:rFonts w:ascii="Arial Unicode MS" w:eastAsia="Arial Unicode MS" w:hAnsi="Arial Unicode MS" w:cs="Arial Unicode MS"/>
                <w:color w:val="000000"/>
                <w:sz w:val="20"/>
              </w:rPr>
              <w:t xml:space="preserve"> Corporation's Maintenance Department provides services to the company's two operating divisions--the Paints Division and the Stains Division. The variable costs of the Maintenance Department are budgeted based on the number of cases produced by the operating departments. The fixed costs of the Maintenance Department are determined based on the number of cases produced by the operating departments during the peak-period. Data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88228" cy="1981200"/>
                  <wp:effectExtent l="0" t="0" r="0" b="0"/>
                  <wp:docPr id="75" name="https://www.eztestonline.com/tomhardej/13842528441201000692.tp4?REQUEST=SHOWmedia&amp;media=image100PRINT.png"/>
                  <wp:cNvGraphicFramePr/>
                  <a:graphic xmlns:a="http://schemas.openxmlformats.org/drawingml/2006/main">
                    <a:graphicData uri="http://schemas.openxmlformats.org/drawingml/2006/picture">
                      <pic:pic xmlns:pic="http://schemas.openxmlformats.org/drawingml/2006/picture">
                        <pic:nvPicPr>
                          <pic:cNvPr id="23" name="https://www.eztestonline.com/tomhardej/13842528441201000692.tp4?REQUEST=SHOWmedia&amp;media=image100PRINT.png"/>
                          <pic:cNvPicPr/>
                        </pic:nvPicPr>
                        <pic:blipFill>
                          <a:blip r:embed="rId31"/>
                          <a:stretch/>
                        </pic:blipFill>
                        <pic:spPr>
                          <a:xfrm>
                            <a:off x="0" y="0"/>
                            <a:ext cx="3788228" cy="1981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Prepare a report showing how much of the Maintenance Department's costs should be charged to each of the operating divisions at the end of the year.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How much of the actual Maintenance Department costs should not be charged to the operating divisions at the end of the year? Who should be held responsible for these uncharged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126974" w:rsidRDefault="00E20407">
            <w:pPr>
              <w:keepNext/>
              <w:keepLines/>
              <w:spacing w:before="266" w:after="266"/>
            </w:pPr>
            <w:r>
              <w:rPr>
                <w:rFonts w:ascii="Arial Unicode MS" w:eastAsia="Arial Unicode MS" w:hAnsi="Arial Unicode MS" w:cs="Arial Unicode MS"/>
                <w:color w:val="000000"/>
                <w:sz w:val="20"/>
              </w:rPr>
              <w:t>a. The operating divisions would be charged the following amounts at the end of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58343" cy="1251857"/>
                  <wp:effectExtent l="0" t="0" r="0" b="0"/>
                  <wp:docPr id="76" name="https://www.eztestonline.com/tomhardej/13842528441201000692.tp4?REQUEST=SHOWmedia&amp;media=image102PRINT.png"/>
                  <wp:cNvGraphicFramePr/>
                  <a:graphic xmlns:a="http://schemas.openxmlformats.org/drawingml/2006/main">
                    <a:graphicData uri="http://schemas.openxmlformats.org/drawingml/2006/picture">
                      <pic:pic xmlns:pic="http://schemas.openxmlformats.org/drawingml/2006/picture">
                        <pic:nvPicPr>
                          <pic:cNvPr id="51" name="https://www.eztestonline.com/tomhardej/13842528441201000692.tp4?REQUEST=SHOWmedia&amp;media=image102PRINT.png"/>
                          <pic:cNvPicPr/>
                        </pic:nvPicPr>
                        <pic:blipFill>
                          <a:blip r:embed="rId59"/>
                          <a:stretch/>
                        </pic:blipFill>
                        <pic:spPr>
                          <a:xfrm>
                            <a:off x="0" y="0"/>
                            <a:ext cx="4158343" cy="1251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b. The uncharged costs 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10743" cy="642257"/>
                  <wp:effectExtent l="0" t="0" r="0" b="0"/>
                  <wp:docPr id="77" name="https://www.eztestonline.com/tomhardej/13842528441201000692.tp4?REQUEST=SHOWmedia&amp;media=image104PRINT.png"/>
                  <wp:cNvGraphicFramePr/>
                  <a:graphic xmlns:a="http://schemas.openxmlformats.org/drawingml/2006/main">
                    <a:graphicData uri="http://schemas.openxmlformats.org/drawingml/2006/picture">
                      <pic:pic xmlns:pic="http://schemas.openxmlformats.org/drawingml/2006/picture">
                        <pic:nvPicPr>
                          <pic:cNvPr id="52" name="https://www.eztestonline.com/tomhardej/13842528441201000692.tp4?REQUEST=SHOWmedia&amp;media=image104PRINT.png"/>
                          <pic:cNvPicPr/>
                        </pic:nvPicPr>
                        <pic:blipFill>
                          <a:blip r:embed="rId60"/>
                          <a:stretch/>
                        </pic:blipFill>
                        <pic:spPr>
                          <a:xfrm>
                            <a:off x="0" y="0"/>
                            <a:ext cx="4310743"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spending variance represents the difference between the Maintenance Department's actual costs and what those costs should have been, given the actual level of activity. This difference is the responsibility of the Maintenance Department and should not be charged to the operating divisions.</w:t>
            </w:r>
          </w:p>
        </w:tc>
      </w:tr>
    </w:tbl>
    <w:p w:rsidR="00126974" w:rsidRDefault="00E20407">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26974" w:rsidRDefault="0012697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126974">
        <w:tc>
          <w:tcPr>
            <w:tcW w:w="350" w:type="pct"/>
          </w:tcPr>
          <w:p w:rsidR="00126974" w:rsidRDefault="00E20407">
            <w:pPr>
              <w:keepNext/>
              <w:keepLines/>
              <w:spacing w:after="0"/>
            </w:pPr>
            <w:r>
              <w:rPr>
                <w:rFonts w:ascii="Arial Unicode MS" w:eastAsia="Arial Unicode MS" w:hAnsi="Arial Unicode MS" w:cs="Arial Unicode MS"/>
                <w:color w:val="000000"/>
                <w:sz w:val="20"/>
              </w:rPr>
              <w:t>51.</w:t>
            </w:r>
          </w:p>
        </w:tc>
        <w:tc>
          <w:tcPr>
            <w:tcW w:w="4650" w:type="pct"/>
          </w:tcPr>
          <w:p w:rsidR="00126974" w:rsidRDefault="00E20407">
            <w:pPr>
              <w:keepNext/>
              <w:keepLines/>
              <w:spacing w:after="0"/>
            </w:pPr>
            <w:proofErr w:type="spellStart"/>
            <w:r>
              <w:rPr>
                <w:rFonts w:ascii="Arial Unicode MS" w:eastAsia="Arial Unicode MS" w:hAnsi="Arial Unicode MS" w:cs="Arial Unicode MS"/>
                <w:color w:val="000000"/>
                <w:sz w:val="20"/>
              </w:rPr>
              <w:t>FarWest</w:t>
            </w:r>
            <w:proofErr w:type="spellEnd"/>
            <w:r>
              <w:rPr>
                <w:rFonts w:ascii="Arial Unicode MS" w:eastAsia="Arial Unicode MS" w:hAnsi="Arial Unicode MS" w:cs="Arial Unicode MS"/>
                <w:color w:val="000000"/>
                <w:sz w:val="20"/>
              </w:rPr>
              <w:t xml:space="preserve"> Industrial, Inc. has a Maintenance Department that provides services to the company's two operating departments. The variable costs of the Maintenance Department are charged on the basis of the number of maintenance hours logged in each department. Last year, budgeted variable maintenance costs were $5.00 per maintenance hour and actual variable maintenance costs were $5.75 per maintenance hour.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budgeted and actual maintenance hours for each operating department for last year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223657" cy="631371"/>
                  <wp:effectExtent l="0" t="0" r="0" b="0"/>
                  <wp:docPr id="78" name="https://www.eztestonline.com/tomhardej/13842528441201000692.tp4?REQUEST=SHOWmedia&amp;media=image106PRINT.png"/>
                  <wp:cNvGraphicFramePr/>
                  <a:graphic xmlns:a="http://schemas.openxmlformats.org/drawingml/2006/main">
                    <a:graphicData uri="http://schemas.openxmlformats.org/drawingml/2006/picture">
                      <pic:pic xmlns:pic="http://schemas.openxmlformats.org/drawingml/2006/picture">
                        <pic:nvPicPr>
                          <pic:cNvPr id="24" name="https://www.eztestonline.com/tomhardej/13842528441201000692.tp4?REQUEST=SHOWmedia&amp;media=image106PRINT.png"/>
                          <pic:cNvPicPr/>
                        </pic:nvPicPr>
                        <pic:blipFill>
                          <a:blip r:embed="rId32"/>
                          <a:stretch/>
                        </pic:blipFill>
                        <pic:spPr>
                          <a:xfrm>
                            <a:off x="0" y="0"/>
                            <a:ext cx="4223657"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amount of variable Maintenance Department cost that should have been charged to each operating department at the end of the year for performance evaluation purposes.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amount of actual variable Maintenance Department cost that should not have been charged to the operating departments at the end of the year for performance evaluation purposes.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126974" w:rsidRDefault="00E20407">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332514" cy="903514"/>
                  <wp:effectExtent l="0" t="0" r="0" b="0"/>
                  <wp:docPr id="79" name="https://www.eztestonline.com/tomhardej/13842528441201000692.tp4?REQUEST=SHOWmedia&amp;media=image108PRINT.png"/>
                  <wp:cNvGraphicFramePr/>
                  <a:graphic xmlns:a="http://schemas.openxmlformats.org/drawingml/2006/main">
                    <a:graphicData uri="http://schemas.openxmlformats.org/drawingml/2006/picture">
                      <pic:pic xmlns:pic="http://schemas.openxmlformats.org/drawingml/2006/picture">
                        <pic:nvPicPr>
                          <pic:cNvPr id="53" name="https://www.eztestonline.com/tomhardej/13842528441201000692.tp4?REQUEST=SHOWmedia&amp;media=image108PRINT.png"/>
                          <pic:cNvPicPr/>
                        </pic:nvPicPr>
                        <pic:blipFill>
                          <a:blip r:embed="rId61"/>
                          <a:stretch/>
                        </pic:blipFill>
                        <pic:spPr>
                          <a:xfrm>
                            <a:off x="0" y="0"/>
                            <a:ext cx="4332514" cy="903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63886" cy="718457"/>
                  <wp:effectExtent l="0" t="0" r="0" b="0"/>
                  <wp:docPr id="80" name="https://www.eztestonline.com/tomhardej/13842528441201000692.tp4?REQUEST=SHOWmedia&amp;media=image110PRINT.png"/>
                  <wp:cNvGraphicFramePr/>
                  <a:graphic xmlns:a="http://schemas.openxmlformats.org/drawingml/2006/main">
                    <a:graphicData uri="http://schemas.openxmlformats.org/drawingml/2006/picture">
                      <pic:pic xmlns:pic="http://schemas.openxmlformats.org/drawingml/2006/picture">
                        <pic:nvPicPr>
                          <pic:cNvPr id="54" name="https://www.eztestonline.com/tomhardej/13842528441201000692.tp4?REQUEST=SHOWmedia&amp;media=image110PRINT.png"/>
                          <pic:cNvPicPr/>
                        </pic:nvPicPr>
                        <pic:blipFill>
                          <a:blip r:embed="rId62"/>
                          <a:stretch/>
                        </pic:blipFill>
                        <pic:spPr>
                          <a:xfrm>
                            <a:off x="0" y="0"/>
                            <a:ext cx="4963886" cy="718457"/>
                          </a:xfrm>
                          <a:prstGeom prst="rect">
                            <a:avLst/>
                          </a:prstGeom>
                        </pic:spPr>
                      </pic:pic>
                    </a:graphicData>
                  </a:graphic>
                </wp:inline>
              </w:drawing>
            </w:r>
            <w:r>
              <w:rPr>
                <w:rFonts w:ascii="Arial Unicode MS" w:eastAsia="Arial Unicode MS" w:hAnsi="Arial Unicode MS" w:cs="Arial Unicode MS"/>
                <w:color w:val="000000"/>
                <w:sz w:val="20"/>
              </w:rPr>
              <w:t> </w:t>
            </w:r>
          </w:p>
        </w:tc>
        <w:bookmarkStart w:id="0" w:name="_GoBack"/>
        <w:bookmarkEnd w:id="0"/>
      </w:tr>
    </w:tbl>
    <w:p w:rsidR="00126974" w:rsidRDefault="00E20407">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126974">
        <w:tc>
          <w:tcPr>
            <w:tcW w:w="0" w:type="auto"/>
          </w:tcPr>
          <w:p w:rsidR="00126974" w:rsidRDefault="00E20407">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11B-06 Charge operating departments for services provided by service departments.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20407" w:rsidRDefault="00E20407" w:rsidP="00A67C4F">
      <w:pPr>
        <w:spacing w:before="239" w:after="239"/>
      </w:pPr>
      <w:r>
        <w:rPr>
          <w:rFonts w:ascii="Times,Times New Roman,Times-Rom" w:eastAsia="Times,Times New Roman,Times-Rom" w:hAnsi="Times,Times New Roman,Times-Rom" w:cs="Times,Times New Roman,Times-Rom"/>
          <w:color w:val="000000"/>
          <w:sz w:val="18"/>
        </w:rPr>
        <w:lastRenderedPageBreak/>
        <w:br/>
      </w:r>
    </w:p>
    <w:sectPr w:rsidR="00E20407" w:rsidSect="00062C10">
      <w:pgSz w:w="12240" w:h="15840"/>
      <w:pgMar w:top="1440" w:right="1440" w:bottom="1440" w:left="180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B2C86" w:rsidRDefault="007B2C86" w:rsidP="00062C10">
      <w:pPr>
        <w:spacing w:after="0" w:line="240" w:lineRule="auto"/>
      </w:pPr>
      <w:r>
        <w:separator/>
      </w:r>
    </w:p>
  </w:endnote>
  <w:endnote w:type="continuationSeparator" w:id="0">
    <w:p w:rsidR="007B2C86" w:rsidRDefault="007B2C86" w:rsidP="00062C1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Times,Times New Roman,Times-Rom">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2C10" w:rsidRDefault="00062C10" w:rsidP="00062C10">
    <w:pPr>
      <w:pStyle w:val="Footer"/>
      <w:jc w:val="center"/>
      <w:rPr>
        <w:rFonts w:ascii="Times New Roman" w:hAnsi="Times New Roman"/>
        <w:noProof/>
        <w:sz w:val="16"/>
        <w:szCs w:val="16"/>
      </w:rPr>
    </w:pPr>
    <w:r>
      <w:rPr>
        <w:rFonts w:ascii="Times New Roman" w:hAnsi="Times New Roman"/>
        <w:sz w:val="16"/>
        <w:szCs w:val="16"/>
      </w:rPr>
      <w:t xml:space="preserve">App11B </w:t>
    </w:r>
    <w:r>
      <w:rPr>
        <w:rFonts w:ascii="Times New Roman" w:hAnsi="Times New Roman"/>
        <w:sz w:val="16"/>
        <w:szCs w:val="16"/>
      </w:rPr>
      <w:t>-</w:t>
    </w:r>
    <w:r>
      <w:rPr>
        <w:rFonts w:ascii="Times New Roman" w:hAnsi="Times New Roman"/>
        <w:sz w:val="16"/>
        <w:szCs w:val="16"/>
      </w:rPr>
      <w:fldChar w:fldCharType="begin"/>
    </w:r>
    <w:r>
      <w:rPr>
        <w:rFonts w:ascii="Times New Roman" w:hAnsi="Times New Roman"/>
        <w:sz w:val="16"/>
        <w:szCs w:val="16"/>
      </w:rPr>
      <w:instrText xml:space="preserve"> PAGE   \* MERGEFORMAT </w:instrText>
    </w:r>
    <w:r>
      <w:rPr>
        <w:rFonts w:ascii="Times New Roman" w:hAnsi="Times New Roman"/>
        <w:sz w:val="16"/>
        <w:szCs w:val="16"/>
      </w:rPr>
      <w:fldChar w:fldCharType="separate"/>
    </w:r>
    <w:r>
      <w:rPr>
        <w:rFonts w:ascii="Times New Roman" w:hAnsi="Times New Roman"/>
        <w:noProof/>
        <w:sz w:val="16"/>
        <w:szCs w:val="16"/>
      </w:rPr>
      <w:t>85</w:t>
    </w:r>
    <w:r>
      <w:rPr>
        <w:rFonts w:ascii="Times New Roman" w:hAnsi="Times New Roman"/>
        <w:sz w:val="16"/>
        <w:szCs w:val="16"/>
      </w:rPr>
      <w:fldChar w:fldCharType="end"/>
    </w:r>
  </w:p>
  <w:p w:rsidR="00062C10" w:rsidRDefault="00062C10" w:rsidP="00062C10">
    <w:pPr>
      <w:pStyle w:val="Footer"/>
      <w:jc w:val="center"/>
      <w:rPr>
        <w:rFonts w:ascii="Times New Roman" w:hAnsi="Times New Roman"/>
        <w:sz w:val="16"/>
        <w:szCs w:val="16"/>
      </w:rPr>
    </w:pPr>
    <w:r>
      <w:rPr>
        <w:rFonts w:ascii="Times New Roman" w:hAnsi="Times New Roman"/>
        <w:sz w:val="16"/>
        <w:szCs w:val="16"/>
      </w:rPr>
      <w:t>Copyright © 2015 McGraw-Hill Education. All rights reserved. No reproduction or distribution without the prior written consent of McGraw-Hill Education.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B2C86" w:rsidRDefault="007B2C86" w:rsidP="00062C10">
      <w:pPr>
        <w:spacing w:after="0" w:line="240" w:lineRule="auto"/>
      </w:pPr>
      <w:r>
        <w:separator/>
      </w:r>
    </w:p>
  </w:footnote>
  <w:footnote w:type="continuationSeparator" w:id="0">
    <w:p w:rsidR="007B2C86" w:rsidRDefault="007B2C86" w:rsidP="00062C10">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126974"/>
    <w:rsid w:val="00062C10"/>
    <w:rsid w:val="00126974"/>
    <w:rsid w:val="00275BF3"/>
    <w:rsid w:val="007B2C86"/>
    <w:rsid w:val="00A67C4F"/>
    <w:rsid w:val="00E20407"/>
    <w:rsid w:val="00F5798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7C4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7C4F"/>
    <w:rPr>
      <w:rFonts w:ascii="Tahoma" w:hAnsi="Tahoma" w:cs="Tahoma"/>
      <w:sz w:val="16"/>
      <w:szCs w:val="16"/>
    </w:rPr>
  </w:style>
  <w:style w:type="paragraph" w:styleId="Header">
    <w:name w:val="header"/>
    <w:basedOn w:val="Normal"/>
    <w:link w:val="HeaderChar"/>
    <w:uiPriority w:val="99"/>
    <w:unhideWhenUsed/>
    <w:rsid w:val="00062C10"/>
    <w:pPr>
      <w:tabs>
        <w:tab w:val="center" w:pos="4680"/>
        <w:tab w:val="right" w:pos="9360"/>
      </w:tabs>
      <w:spacing w:after="0" w:line="240" w:lineRule="auto"/>
    </w:pPr>
  </w:style>
  <w:style w:type="character" w:customStyle="1" w:styleId="HeaderChar">
    <w:name w:val="Header Char"/>
    <w:basedOn w:val="DefaultParagraphFont"/>
    <w:link w:val="Header"/>
    <w:uiPriority w:val="99"/>
    <w:rsid w:val="00062C10"/>
  </w:style>
  <w:style w:type="paragraph" w:styleId="Footer">
    <w:name w:val="footer"/>
    <w:basedOn w:val="Normal"/>
    <w:link w:val="FooterChar"/>
    <w:uiPriority w:val="99"/>
    <w:unhideWhenUsed/>
    <w:rsid w:val="00062C10"/>
    <w:pPr>
      <w:tabs>
        <w:tab w:val="center" w:pos="4680"/>
        <w:tab w:val="right" w:pos="9360"/>
      </w:tabs>
      <w:spacing w:after="0" w:line="240" w:lineRule="auto"/>
    </w:pPr>
  </w:style>
  <w:style w:type="character" w:customStyle="1" w:styleId="FooterChar">
    <w:name w:val="Footer Char"/>
    <w:basedOn w:val="DefaultParagraphFont"/>
    <w:link w:val="Footer"/>
    <w:uiPriority w:val="99"/>
    <w:rsid w:val="00062C1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8739363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fontTable" Target="fontTable.xml"/><Relationship Id="rId7" Type="http://schemas.openxmlformats.org/officeDocument/2006/relationships/footer" Target="footer1.xml"/><Relationship Id="rId2" Type="http://schemas.microsoft.com/office/2007/relationships/stylesWithEffects" Target="stylesWithEffect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86</Pages>
  <Words>10556</Words>
  <Characters>60175</Characters>
  <Application>Microsoft Office Word</Application>
  <DocSecurity>0</DocSecurity>
  <Lines>501</Lines>
  <Paragraphs>141</Paragraphs>
  <ScaleCrop>false</ScaleCrop>
  <Company/>
  <LinksUpToDate>false</LinksUpToDate>
  <CharactersWithSpaces>70590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Elango S.</cp:lastModifiedBy>
  <cp:revision>5</cp:revision>
  <dcterms:created xsi:type="dcterms:W3CDTF">2013-11-13T06:29:00Z</dcterms:created>
  <dcterms:modified xsi:type="dcterms:W3CDTF">2013-11-13T08:38:00Z</dcterms:modified>
</cp:coreProperties>
</file>