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59" w:rsidRDefault="00BD2AF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Pertussis</w:t>
      </w:r>
      <w:proofErr w:type="spellEnd"/>
      <w:r>
        <w:rPr>
          <w:sz w:val="24"/>
          <w:szCs w:val="24"/>
        </w:rPr>
        <w:t xml:space="preserve"> </w:t>
      </w:r>
      <w:r w:rsidR="00083B69" w:rsidRPr="00783454">
        <w:rPr>
          <w:sz w:val="24"/>
          <w:szCs w:val="24"/>
        </w:rPr>
        <w:t>Case Study</w:t>
      </w:r>
      <w:r w:rsidR="000C22CD" w:rsidRPr="00783454">
        <w:rPr>
          <w:sz w:val="24"/>
          <w:szCs w:val="24"/>
        </w:rPr>
        <w:t xml:space="preserve"> </w:t>
      </w:r>
    </w:p>
    <w:p w:rsidR="002F4415" w:rsidRPr="002F4415" w:rsidRDefault="002F4415" w:rsidP="002F4415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2F4415">
        <w:rPr>
          <w:rFonts w:cs="Palatino-Roman"/>
          <w:sz w:val="24"/>
          <w:szCs w:val="24"/>
        </w:rPr>
        <w:t>I</w:t>
      </w:r>
      <w:r w:rsidRPr="002F4415">
        <w:rPr>
          <w:rFonts w:cs="StoneSans"/>
          <w:sz w:val="24"/>
          <w:szCs w:val="24"/>
        </w:rPr>
        <w:t xml:space="preserve">n </w:t>
      </w:r>
      <w:r w:rsidRPr="002F4415">
        <w:rPr>
          <w:rFonts w:cs="StoneSans"/>
          <w:color w:val="000000"/>
          <w:sz w:val="24"/>
          <w:szCs w:val="24"/>
        </w:rPr>
        <w:t>recent years vaccine-preventable diseases have caused a number of outbreaks in the United</w:t>
      </w:r>
      <w:r w:rsidR="00BD2AF8">
        <w:rPr>
          <w:rFonts w:cs="StoneSans"/>
          <w:color w:val="000000"/>
          <w:sz w:val="24"/>
          <w:szCs w:val="24"/>
        </w:rPr>
        <w:t xml:space="preserve"> States.  Su</w:t>
      </w:r>
      <w:r w:rsidRPr="002F4415">
        <w:rPr>
          <w:rFonts w:cs="StoneSans"/>
          <w:color w:val="000000"/>
          <w:sz w:val="24"/>
          <w:szCs w:val="24"/>
        </w:rPr>
        <w:t xml:space="preserve">ch </w:t>
      </w:r>
      <w:r w:rsidR="00BD2AF8">
        <w:rPr>
          <w:rFonts w:cs="StoneSans"/>
          <w:color w:val="000000"/>
          <w:sz w:val="24"/>
          <w:szCs w:val="24"/>
        </w:rPr>
        <w:t>w</w:t>
      </w:r>
      <w:r w:rsidRPr="002F4415">
        <w:rPr>
          <w:rFonts w:cs="StoneSans"/>
          <w:color w:val="000000"/>
          <w:sz w:val="24"/>
          <w:szCs w:val="24"/>
        </w:rPr>
        <w:t>as the case in an Amish community in Kent County in southern Delaware.</w:t>
      </w:r>
      <w:r w:rsidR="00BD2AF8">
        <w:rPr>
          <w:rFonts w:cs="StoneSans"/>
          <w:color w:val="000000"/>
          <w:sz w:val="24"/>
          <w:szCs w:val="24"/>
        </w:rPr>
        <w:t xml:space="preserve">   </w:t>
      </w:r>
      <w:r w:rsidRPr="002F4415">
        <w:rPr>
          <w:rFonts w:cs="StoneSans"/>
          <w:color w:val="000000"/>
          <w:sz w:val="24"/>
          <w:szCs w:val="24"/>
        </w:rPr>
        <w:t>Between September 2004 and February 2005, a total of 345 cases of pertussis (also known as</w:t>
      </w:r>
    </w:p>
    <w:p w:rsidR="002F4415" w:rsidRPr="002F4415" w:rsidRDefault="002F4415" w:rsidP="002F4415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proofErr w:type="gramStart"/>
      <w:r w:rsidRPr="002F4415">
        <w:rPr>
          <w:rFonts w:cs="StoneSans"/>
          <w:color w:val="000000"/>
          <w:sz w:val="24"/>
          <w:szCs w:val="24"/>
        </w:rPr>
        <w:t>whooping</w:t>
      </w:r>
      <w:proofErr w:type="gramEnd"/>
      <w:r w:rsidRPr="002F4415">
        <w:rPr>
          <w:rFonts w:cs="StoneSans"/>
          <w:color w:val="000000"/>
          <w:sz w:val="24"/>
          <w:szCs w:val="24"/>
        </w:rPr>
        <w:t xml:space="preserve"> cough) were identified in this close-knit community of 1,711 people. Nurses from the</w:t>
      </w:r>
    </w:p>
    <w:p w:rsidR="002F4415" w:rsidRDefault="002F4415" w:rsidP="002F4415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2F4415">
        <w:rPr>
          <w:rFonts w:cs="StoneSans"/>
          <w:color w:val="000000"/>
          <w:sz w:val="24"/>
          <w:szCs w:val="24"/>
        </w:rPr>
        <w:t>Delaware Department of Public Health detected the first cases among patients that were being</w:t>
      </w:r>
      <w:r w:rsidR="00BD2AF8">
        <w:rPr>
          <w:rFonts w:cs="StoneSans"/>
          <w:color w:val="000000"/>
          <w:sz w:val="24"/>
          <w:szCs w:val="24"/>
        </w:rPr>
        <w:t xml:space="preserve"> </w:t>
      </w:r>
      <w:r w:rsidRPr="002F4415">
        <w:rPr>
          <w:rFonts w:cs="StoneSans"/>
          <w:color w:val="000000"/>
          <w:sz w:val="24"/>
          <w:szCs w:val="24"/>
        </w:rPr>
        <w:t>seen in the Southern Health Services clinic that serves the area. In order to control the spread of</w:t>
      </w:r>
      <w:r>
        <w:rPr>
          <w:rFonts w:cs="StoneSans"/>
          <w:color w:val="000000"/>
          <w:sz w:val="24"/>
          <w:szCs w:val="24"/>
        </w:rPr>
        <w:t xml:space="preserve"> </w:t>
      </w:r>
      <w:r w:rsidRPr="002F4415">
        <w:rPr>
          <w:rFonts w:cs="StoneSans"/>
          <w:color w:val="000000"/>
          <w:sz w:val="24"/>
          <w:szCs w:val="24"/>
        </w:rPr>
        <w:t>the disease, special pertussis clinics were set up in the Amish schools within the community. The</w:t>
      </w:r>
      <w:r>
        <w:rPr>
          <w:rFonts w:cs="StoneSans"/>
          <w:color w:val="000000"/>
          <w:sz w:val="24"/>
          <w:szCs w:val="24"/>
        </w:rPr>
        <w:t xml:space="preserve"> </w:t>
      </w:r>
      <w:r w:rsidRPr="002F4415">
        <w:rPr>
          <w:rFonts w:cs="StoneSans"/>
          <w:color w:val="000000"/>
          <w:sz w:val="24"/>
          <w:szCs w:val="24"/>
        </w:rPr>
        <w:t>clinics provided a means to educate community members about prevention, control, and treatment</w:t>
      </w:r>
      <w:r>
        <w:rPr>
          <w:rFonts w:cs="StoneSans"/>
          <w:color w:val="000000"/>
          <w:sz w:val="24"/>
          <w:szCs w:val="24"/>
        </w:rPr>
        <w:t xml:space="preserve"> </w:t>
      </w:r>
      <w:r w:rsidRPr="002F4415">
        <w:rPr>
          <w:rFonts w:cs="StoneSans"/>
          <w:color w:val="000000"/>
          <w:sz w:val="24"/>
          <w:szCs w:val="24"/>
        </w:rPr>
        <w:t>measures. In addition, local doctors and health care providers were notified and provided</w:t>
      </w:r>
      <w:r>
        <w:rPr>
          <w:rFonts w:cs="StoneSans"/>
          <w:color w:val="000000"/>
          <w:sz w:val="24"/>
          <w:szCs w:val="24"/>
        </w:rPr>
        <w:t xml:space="preserve"> </w:t>
      </w:r>
      <w:r w:rsidRPr="002F4415">
        <w:rPr>
          <w:rFonts w:cs="StoneSans"/>
          <w:color w:val="000000"/>
          <w:sz w:val="24"/>
          <w:szCs w:val="24"/>
        </w:rPr>
        <w:t>with diagnostic kits. To determine the full extent of the outbreak, surveillance strategies were</w:t>
      </w:r>
      <w:r>
        <w:rPr>
          <w:rFonts w:cs="StoneSans"/>
          <w:color w:val="000000"/>
          <w:sz w:val="24"/>
          <w:szCs w:val="24"/>
        </w:rPr>
        <w:t xml:space="preserve"> </w:t>
      </w:r>
      <w:r w:rsidRPr="002F4415">
        <w:rPr>
          <w:rFonts w:cs="StoneSans"/>
          <w:color w:val="000000"/>
          <w:sz w:val="24"/>
          <w:szCs w:val="24"/>
        </w:rPr>
        <w:t>developed. These included self-administered questionnaires and household interviews.</w:t>
      </w:r>
    </w:p>
    <w:p w:rsidR="002F4415" w:rsidRPr="002F4415" w:rsidRDefault="002F4415" w:rsidP="002F4415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2F4415" w:rsidRPr="002F4415" w:rsidRDefault="002F4415" w:rsidP="002F441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color w:val="000000"/>
          <w:sz w:val="24"/>
          <w:szCs w:val="24"/>
        </w:rPr>
      </w:pPr>
      <w:r w:rsidRPr="002F4415">
        <w:rPr>
          <w:rFonts w:cs="StoneSans-Italic"/>
          <w:i/>
          <w:iCs/>
          <w:color w:val="000000"/>
          <w:sz w:val="24"/>
          <w:szCs w:val="24"/>
        </w:rPr>
        <w:t>What causes pertussis and how is it diagnosed?</w:t>
      </w:r>
    </w:p>
    <w:p w:rsidR="00BE398D" w:rsidRPr="002F4415" w:rsidRDefault="002F4415" w:rsidP="002F4415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F4415">
        <w:rPr>
          <w:rFonts w:cs="StoneSans-Italic"/>
          <w:i/>
          <w:iCs/>
          <w:color w:val="000000"/>
          <w:sz w:val="24"/>
          <w:szCs w:val="24"/>
        </w:rPr>
        <w:t>What measures can be taken to prevent outbreaks such as this one?</w:t>
      </w:r>
    </w:p>
    <w:sectPr w:rsidR="00BE398D" w:rsidRPr="002F4415" w:rsidSect="00E42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PiB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2268D"/>
    <w:multiLevelType w:val="hybridMultilevel"/>
    <w:tmpl w:val="43CC5482"/>
    <w:lvl w:ilvl="0" w:tplc="39EA210C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274D9"/>
    <w:multiLevelType w:val="hybridMultilevel"/>
    <w:tmpl w:val="811A2C7E"/>
    <w:lvl w:ilvl="0" w:tplc="6CF0969C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732923"/>
    <w:multiLevelType w:val="hybridMultilevel"/>
    <w:tmpl w:val="6A1AE8C4"/>
    <w:lvl w:ilvl="0" w:tplc="952ADD7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3B69"/>
    <w:rsid w:val="00083B69"/>
    <w:rsid w:val="000C22CD"/>
    <w:rsid w:val="000E0C36"/>
    <w:rsid w:val="002F4415"/>
    <w:rsid w:val="00306952"/>
    <w:rsid w:val="006866F3"/>
    <w:rsid w:val="00783454"/>
    <w:rsid w:val="00AE6559"/>
    <w:rsid w:val="00BD2AF8"/>
    <w:rsid w:val="00BE398D"/>
    <w:rsid w:val="00D47B08"/>
    <w:rsid w:val="00E42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5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B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B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2013-12-10T15:54:00Z</dcterms:created>
  <dcterms:modified xsi:type="dcterms:W3CDTF">2013-12-10T15:54:00Z</dcterms:modified>
</cp:coreProperties>
</file>