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BC" w:rsidRDefault="008E5C36">
      <w:pPr>
        <w:rPr>
          <w:sz w:val="24"/>
          <w:szCs w:val="24"/>
        </w:rPr>
      </w:pPr>
      <w:r>
        <w:rPr>
          <w:sz w:val="24"/>
          <w:szCs w:val="24"/>
        </w:rPr>
        <w:t xml:space="preserve">Gastroenteritis in Natural Disaster Evacuees </w:t>
      </w:r>
      <w:r w:rsidR="0058208B">
        <w:rPr>
          <w:sz w:val="24"/>
          <w:szCs w:val="24"/>
        </w:rPr>
        <w:t>Case Study</w:t>
      </w:r>
    </w:p>
    <w:p w:rsidR="0058208B" w:rsidRPr="0058208B" w:rsidRDefault="0058208B" w:rsidP="0058208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8E5C36">
        <w:rPr>
          <w:rFonts w:cs="AvenirLTStd-Heavy"/>
          <w:bCs/>
          <w:sz w:val="24"/>
          <w:szCs w:val="24"/>
        </w:rPr>
        <w:t>Following Hurricane Katrina in</w:t>
      </w:r>
      <w:r w:rsidRPr="0058208B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>August 2005, relief agencies provided food and shelter to an</w:t>
      </w:r>
    </w:p>
    <w:p w:rsidR="0058208B" w:rsidRDefault="0058208B" w:rsidP="0058208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58208B">
        <w:rPr>
          <w:rFonts w:cs="AvenirLTStd-Book"/>
          <w:color w:val="000000"/>
          <w:sz w:val="24"/>
          <w:szCs w:val="24"/>
        </w:rPr>
        <w:t>estimated</w:t>
      </w:r>
      <w:proofErr w:type="gramEnd"/>
      <w:r w:rsidRPr="0058208B">
        <w:rPr>
          <w:rFonts w:cs="AvenirLTStd-Book"/>
          <w:color w:val="000000"/>
          <w:sz w:val="24"/>
          <w:szCs w:val="24"/>
        </w:rPr>
        <w:t xml:space="preserve"> 240,000 of the region’s residents in a variety of locations. Approximately 24,000 evacuees were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>temporarily housed in the Reliant Park Sports and Convention Center in Houston, Texas, which was renamed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>Reliant City for the time being.</w:t>
      </w:r>
      <w:r w:rsidR="008E5C36">
        <w:rPr>
          <w:rFonts w:cs="AvenirLTStd-Book"/>
          <w:color w:val="000000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 xml:space="preserve"> A medical clinic was set up to serve the immediate needs of the residents.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>Over the next several weeks, 1,169 individuals visited the clinic exhibiting symptoms of acute gastroenteritis,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58208B">
        <w:rPr>
          <w:rFonts w:cs="AvenirLTStd-Book"/>
          <w:color w:val="000000"/>
          <w:sz w:val="24"/>
          <w:szCs w:val="24"/>
        </w:rPr>
        <w:t>specifically diarrhea, vomiting, or both.</w:t>
      </w:r>
    </w:p>
    <w:p w:rsidR="0058208B" w:rsidRPr="0058208B" w:rsidRDefault="0058208B" w:rsidP="0058208B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58208B" w:rsidRPr="0058208B" w:rsidRDefault="0058208B" w:rsidP="005820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58208B">
        <w:rPr>
          <w:rFonts w:cs="AvenirLTStd-Book"/>
          <w:color w:val="000000"/>
          <w:sz w:val="24"/>
          <w:szCs w:val="24"/>
        </w:rPr>
        <w:t>What are the organisms most commonly associated with acute gastroenteritis?</w:t>
      </w:r>
    </w:p>
    <w:p w:rsidR="0058208B" w:rsidRPr="0058208B" w:rsidRDefault="0058208B" w:rsidP="0058208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208B">
        <w:rPr>
          <w:rFonts w:cs="AvenirLTStd-Book"/>
          <w:color w:val="000000"/>
          <w:sz w:val="24"/>
          <w:szCs w:val="24"/>
        </w:rPr>
        <w:t>How did this outbreak likely begin? How did it probably spread?</w:t>
      </w:r>
    </w:p>
    <w:p w:rsidR="0058208B" w:rsidRPr="0058208B" w:rsidRDefault="0058208B">
      <w:pPr>
        <w:rPr>
          <w:sz w:val="24"/>
          <w:szCs w:val="24"/>
        </w:rPr>
      </w:pPr>
    </w:p>
    <w:sectPr w:rsidR="0058208B" w:rsidRPr="0058208B" w:rsidSect="00274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1DFA"/>
    <w:multiLevelType w:val="hybridMultilevel"/>
    <w:tmpl w:val="141E0ABC"/>
    <w:lvl w:ilvl="0" w:tplc="CEC26A2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08B"/>
    <w:rsid w:val="002748AF"/>
    <w:rsid w:val="0058208B"/>
    <w:rsid w:val="008E5C36"/>
    <w:rsid w:val="00C8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2013-12-09T23:25:00Z</dcterms:created>
  <dcterms:modified xsi:type="dcterms:W3CDTF">2013-12-09T23:25:00Z</dcterms:modified>
</cp:coreProperties>
</file>