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970" w:rsidRPr="007D3228" w:rsidRDefault="00AA3970" w:rsidP="00AA3970">
      <w:pPr>
        <w:spacing w:before="100" w:beforeAutospacing="1" w:after="100" w:afterAutospacing="1" w:line="240" w:lineRule="auto"/>
        <w:rPr>
          <w:rFonts w:eastAsia="Times New Roman" w:cs="Times New Roman"/>
          <w:sz w:val="24"/>
          <w:szCs w:val="24"/>
        </w:rPr>
      </w:pPr>
    </w:p>
    <w:p w:rsidR="007D3228" w:rsidRDefault="007D3228" w:rsidP="00AA3970">
      <w:pPr>
        <w:spacing w:before="100" w:beforeAutospacing="1" w:after="100" w:afterAutospacing="1" w:line="240" w:lineRule="auto"/>
        <w:rPr>
          <w:rFonts w:eastAsia="Times New Roman" w:cs="Arial"/>
        </w:rPr>
      </w:pPr>
      <w:r>
        <w:rPr>
          <w:rFonts w:eastAsia="Times New Roman" w:cs="Arial"/>
        </w:rPr>
        <w:t>The Appearance of the “Bull’s Eye” Rash Case Study</w:t>
      </w:r>
    </w:p>
    <w:p w:rsidR="00AA3970" w:rsidRPr="007D3228" w:rsidRDefault="00AA3970" w:rsidP="00AA3970">
      <w:pPr>
        <w:spacing w:before="100" w:beforeAutospacing="1" w:after="100" w:afterAutospacing="1" w:line="240" w:lineRule="auto"/>
        <w:rPr>
          <w:rFonts w:eastAsia="Times New Roman" w:cs="Times New Roman"/>
        </w:rPr>
      </w:pPr>
      <w:r w:rsidRPr="007D3228">
        <w:rPr>
          <w:rFonts w:eastAsia="Times New Roman" w:cs="Arial"/>
        </w:rPr>
        <w:t>A 27-year old white female presented at the walking clinic of her local physician on August</w:t>
      </w:r>
      <w:r w:rsidR="007D3228">
        <w:rPr>
          <w:rFonts w:eastAsia="Times New Roman" w:cs="Arial"/>
        </w:rPr>
        <w:t xml:space="preserve"> </w:t>
      </w:r>
      <w:r w:rsidRPr="007D3228">
        <w:rPr>
          <w:rFonts w:eastAsia="Times New Roman" w:cs="Arial"/>
        </w:rPr>
        <w:t>15. On physical exam, the patient had a fever of 38.5C. She appeared fatigued, had tender joints, and complained of a headache, a stiff neck and a backache. The physician noticed a circular "rash" about 5 inches in diameter, with a bright red leading edge and a dim center in the form of a "bull’s eye". The physician noted an irregular heartbeat. The patient complained of lack of ability to concentrate.</w:t>
      </w:r>
    </w:p>
    <w:p w:rsidR="007D3228" w:rsidRDefault="00AA3970" w:rsidP="00AA3970">
      <w:pPr>
        <w:spacing w:before="100" w:beforeAutospacing="1" w:after="100" w:afterAutospacing="1" w:line="240" w:lineRule="auto"/>
        <w:rPr>
          <w:rFonts w:eastAsia="Times New Roman" w:cs="Arial"/>
        </w:rPr>
      </w:pPr>
      <w:r w:rsidRPr="007D3228">
        <w:rPr>
          <w:rFonts w:eastAsia="Times New Roman" w:cs="Arial"/>
        </w:rPr>
        <w:t xml:space="preserve">The patient gave the following history: </w:t>
      </w:r>
    </w:p>
    <w:p w:rsidR="00AA3970" w:rsidRPr="007D3228" w:rsidRDefault="00AA3970" w:rsidP="00AA3970">
      <w:pPr>
        <w:spacing w:before="100" w:beforeAutospacing="1" w:after="100" w:afterAutospacing="1" w:line="240" w:lineRule="auto"/>
        <w:rPr>
          <w:rFonts w:eastAsia="Times New Roman" w:cs="Times New Roman"/>
        </w:rPr>
      </w:pPr>
      <w:r w:rsidRPr="007D3228">
        <w:rPr>
          <w:rFonts w:eastAsia="Times New Roman" w:cs="Arial"/>
        </w:rPr>
        <w:t>She is a graduate student in the wildlife program at the university in town. She was in the field for three weeks in Wisconsin during the months of May and June. She tracks small mammals in the field and studies their behavior. It had been a warm, wet spring and she complained of a large number of biting flies, mosquitoes and ticks in the area. She felt well until about 2 weeks after returning to her home. Since that time, many of her symptoms had progressed. She finally found that she could take it no more.</w:t>
      </w:r>
    </w:p>
    <w:p w:rsidR="00AA3970" w:rsidRPr="007D3228" w:rsidRDefault="00AA3970" w:rsidP="00AA3970">
      <w:pPr>
        <w:numPr>
          <w:ilvl w:val="0"/>
          <w:numId w:val="1"/>
        </w:numPr>
        <w:spacing w:before="100" w:beforeAutospacing="1" w:after="100" w:afterAutospacing="1" w:line="240" w:lineRule="auto"/>
        <w:rPr>
          <w:rFonts w:eastAsia="Times New Roman" w:cs="Arial"/>
        </w:rPr>
      </w:pPr>
      <w:r w:rsidRPr="007D3228">
        <w:rPr>
          <w:rFonts w:eastAsia="Times New Roman" w:cs="Arial"/>
        </w:rPr>
        <w:t>What is your best diagnosis of this case?</w:t>
      </w:r>
    </w:p>
    <w:p w:rsidR="00AA3970" w:rsidRPr="007D3228" w:rsidRDefault="00AA3970" w:rsidP="00AA3970">
      <w:pPr>
        <w:numPr>
          <w:ilvl w:val="0"/>
          <w:numId w:val="1"/>
        </w:numPr>
        <w:spacing w:before="100" w:beforeAutospacing="1" w:after="100" w:afterAutospacing="1" w:line="240" w:lineRule="auto"/>
        <w:rPr>
          <w:rFonts w:eastAsia="Times New Roman" w:cs="Arial"/>
        </w:rPr>
      </w:pPr>
      <w:r w:rsidRPr="007D3228">
        <w:rPr>
          <w:rFonts w:eastAsia="Times New Roman" w:cs="Arial"/>
        </w:rPr>
        <w:t>What features are critical to your diagnosis?</w:t>
      </w:r>
    </w:p>
    <w:p w:rsidR="00AA3970" w:rsidRPr="007D3228" w:rsidRDefault="00AA3970" w:rsidP="00AA3970">
      <w:pPr>
        <w:numPr>
          <w:ilvl w:val="0"/>
          <w:numId w:val="1"/>
        </w:numPr>
        <w:spacing w:before="100" w:beforeAutospacing="1" w:after="100" w:afterAutospacing="1" w:line="240" w:lineRule="auto"/>
        <w:rPr>
          <w:rFonts w:eastAsia="Times New Roman" w:cs="Arial"/>
        </w:rPr>
      </w:pPr>
      <w:r w:rsidRPr="007D3228">
        <w:rPr>
          <w:rFonts w:eastAsia="Times New Roman" w:cs="Arial"/>
        </w:rPr>
        <w:t>What further steps should be taken to clear up the problem?</w:t>
      </w:r>
    </w:p>
    <w:p w:rsidR="00D95E3D" w:rsidRDefault="00D95E3D">
      <w:bookmarkStart w:id="0" w:name="_GoBack"/>
      <w:bookmarkEnd w:id="0"/>
    </w:p>
    <w:sectPr w:rsidR="00D95E3D" w:rsidSect="00BC3B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C64D8"/>
    <w:multiLevelType w:val="multilevel"/>
    <w:tmpl w:val="FA66E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A3970"/>
    <w:rsid w:val="007D3228"/>
    <w:rsid w:val="00AA3970"/>
    <w:rsid w:val="00BC3B0B"/>
    <w:rsid w:val="00D95E3D"/>
    <w:rsid w:val="00EB7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B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397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39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478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2013-12-10T16:32:00Z</dcterms:created>
  <dcterms:modified xsi:type="dcterms:W3CDTF">2013-12-10T16:32:00Z</dcterms:modified>
</cp:coreProperties>
</file>