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C4" w:rsidRDefault="002B1E44" w:rsidP="00B713B0">
      <w:r>
        <w:t>Antibiotic Resistance Develops in a Diabetic Patient Case Study</w:t>
      </w:r>
    </w:p>
    <w:p w:rsidR="00E06362" w:rsidRDefault="00E06362" w:rsidP="00E06362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proofErr w:type="spellStart"/>
      <w:r>
        <w:rPr>
          <w:rFonts w:cs="Palatino-Roman"/>
          <w:sz w:val="24"/>
          <w:szCs w:val="24"/>
        </w:rPr>
        <w:t>V</w:t>
      </w:r>
      <w:r w:rsidRPr="00E06362">
        <w:rPr>
          <w:rFonts w:cs="StoneSans"/>
          <w:sz w:val="24"/>
          <w:szCs w:val="24"/>
        </w:rPr>
        <w:t>ancomycin</w:t>
      </w:r>
      <w:proofErr w:type="spellEnd"/>
      <w:r w:rsidRPr="00E06362">
        <w:rPr>
          <w:rFonts w:cs="StoneSans"/>
          <w:sz w:val="24"/>
          <w:szCs w:val="24"/>
        </w:rPr>
        <w:t xml:space="preserve">-resistant </w:t>
      </w:r>
      <w:r w:rsidRPr="00E06362">
        <w:rPr>
          <w:rFonts w:cs="StoneSans-Italic"/>
          <w:i/>
          <w:iCs/>
          <w:sz w:val="24"/>
          <w:szCs w:val="24"/>
        </w:rPr>
        <w:t xml:space="preserve">Staphylococcus </w:t>
      </w:r>
      <w:proofErr w:type="spellStart"/>
      <w:r w:rsidRPr="00E06362">
        <w:rPr>
          <w:rFonts w:cs="StoneSans-Italic"/>
          <w:i/>
          <w:iCs/>
          <w:sz w:val="24"/>
          <w:szCs w:val="24"/>
        </w:rPr>
        <w:t>aureus</w:t>
      </w:r>
      <w:proofErr w:type="spellEnd"/>
      <w:r w:rsidRPr="00E06362">
        <w:rPr>
          <w:rFonts w:cs="StoneSans-Italic"/>
          <w:i/>
          <w:iCs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>(VRSA) was isolated from the exit site of a</w:t>
      </w:r>
      <w:r>
        <w:rPr>
          <w:rFonts w:cs="StoneSans"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>dialysis catheter in a 40-year-old diabetic with a history of peripheral vascular disease,</w:t>
      </w:r>
      <w:r>
        <w:rPr>
          <w:rFonts w:cs="StoneSans"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>chronic renal failure, and chronic foot ulcers. A few months earlier, the patient’s gangrenous</w:t>
      </w:r>
      <w:r>
        <w:rPr>
          <w:rFonts w:cs="StoneSans"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>toe had been amputated. Following that surgery, the patient developed bacteremia with</w:t>
      </w:r>
      <w:r>
        <w:rPr>
          <w:rFonts w:cs="StoneSans"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 xml:space="preserve">methicillin-resistant </w:t>
      </w:r>
      <w:r w:rsidRPr="00E06362">
        <w:rPr>
          <w:rFonts w:cs="StoneSans-Italic"/>
          <w:i/>
          <w:iCs/>
          <w:sz w:val="24"/>
          <w:szCs w:val="24"/>
        </w:rPr>
        <w:t xml:space="preserve">S. </w:t>
      </w:r>
      <w:proofErr w:type="spellStart"/>
      <w:r w:rsidRPr="00E06362">
        <w:rPr>
          <w:rFonts w:cs="StoneSans-Italic"/>
          <w:i/>
          <w:iCs/>
          <w:sz w:val="24"/>
          <w:szCs w:val="24"/>
        </w:rPr>
        <w:t>aureus</w:t>
      </w:r>
      <w:proofErr w:type="spellEnd"/>
      <w:r w:rsidRPr="00E06362">
        <w:rPr>
          <w:rFonts w:cs="StoneSans-Italic"/>
          <w:i/>
          <w:iCs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 xml:space="preserve">from an infected hemodialysis graft. </w:t>
      </w:r>
      <w:proofErr w:type="spellStart"/>
      <w:r w:rsidRPr="00E06362">
        <w:rPr>
          <w:rFonts w:cs="StoneSans"/>
          <w:sz w:val="24"/>
          <w:szCs w:val="24"/>
        </w:rPr>
        <w:t>Vancomycin</w:t>
      </w:r>
      <w:proofErr w:type="spellEnd"/>
      <w:r w:rsidRPr="00E06362">
        <w:rPr>
          <w:rFonts w:cs="StoneSans"/>
          <w:sz w:val="24"/>
          <w:szCs w:val="24"/>
        </w:rPr>
        <w:t xml:space="preserve">, </w:t>
      </w:r>
      <w:proofErr w:type="spellStart"/>
      <w:r w:rsidRPr="00E06362">
        <w:rPr>
          <w:rFonts w:cs="StoneSans"/>
          <w:sz w:val="24"/>
          <w:szCs w:val="24"/>
        </w:rPr>
        <w:t>rifampin</w:t>
      </w:r>
      <w:proofErr w:type="spellEnd"/>
      <w:r w:rsidRPr="00E06362">
        <w:rPr>
          <w:rFonts w:cs="StoneSans"/>
          <w:sz w:val="24"/>
          <w:szCs w:val="24"/>
        </w:rPr>
        <w:t>, and</w:t>
      </w:r>
      <w:r>
        <w:rPr>
          <w:rFonts w:cs="StoneSans"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>graft removal successfully treated the infection.</w:t>
      </w:r>
    </w:p>
    <w:p w:rsidR="00E06362" w:rsidRDefault="00E06362" w:rsidP="00E06362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E06362" w:rsidRDefault="00E06362" w:rsidP="00E06362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E06362">
        <w:rPr>
          <w:rFonts w:cs="StoneSans"/>
          <w:sz w:val="24"/>
          <w:szCs w:val="24"/>
        </w:rPr>
        <w:t>A few months later, when the catheter exit site infection appeared, the area was cultured</w:t>
      </w:r>
      <w:r>
        <w:rPr>
          <w:rFonts w:cs="StoneSans"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>and the catheter removed, successfully treating the infection. A week later, the patient’s chronic</w:t>
      </w:r>
      <w:r w:rsidR="002B1E44">
        <w:rPr>
          <w:rFonts w:cs="StoneSans"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 xml:space="preserve">foot ulcer again appeared infected. </w:t>
      </w:r>
      <w:proofErr w:type="spellStart"/>
      <w:r w:rsidRPr="00E06362">
        <w:rPr>
          <w:rFonts w:cs="StoneSans"/>
          <w:sz w:val="24"/>
          <w:szCs w:val="24"/>
        </w:rPr>
        <w:t>Vancomycin</w:t>
      </w:r>
      <w:proofErr w:type="spellEnd"/>
      <w:r w:rsidRPr="00E06362">
        <w:rPr>
          <w:rFonts w:cs="StoneSans"/>
          <w:sz w:val="24"/>
          <w:szCs w:val="24"/>
        </w:rPr>
        <w:t xml:space="preserve">-resistant </w:t>
      </w:r>
      <w:proofErr w:type="spellStart"/>
      <w:r w:rsidRPr="00E06362">
        <w:rPr>
          <w:rFonts w:cs="StoneSans-Italic"/>
          <w:i/>
          <w:iCs/>
          <w:sz w:val="24"/>
          <w:szCs w:val="24"/>
        </w:rPr>
        <w:t>Enterococcus</w:t>
      </w:r>
      <w:proofErr w:type="spellEnd"/>
      <w:r w:rsidRPr="00E06362">
        <w:rPr>
          <w:rFonts w:cs="StoneSans-Italic"/>
          <w:i/>
          <w:iCs/>
          <w:sz w:val="24"/>
          <w:szCs w:val="24"/>
        </w:rPr>
        <w:t xml:space="preserve"> </w:t>
      </w:r>
      <w:proofErr w:type="spellStart"/>
      <w:r w:rsidRPr="00E06362">
        <w:rPr>
          <w:rFonts w:cs="StoneSans-Italic"/>
          <w:i/>
          <w:iCs/>
          <w:sz w:val="24"/>
          <w:szCs w:val="24"/>
        </w:rPr>
        <w:t>faecalis</w:t>
      </w:r>
      <w:proofErr w:type="spellEnd"/>
      <w:r w:rsidRPr="00E06362">
        <w:rPr>
          <w:rFonts w:cs="StoneSans-Italic"/>
          <w:i/>
          <w:iCs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 xml:space="preserve">(VRE) and </w:t>
      </w:r>
      <w:proofErr w:type="spellStart"/>
      <w:r w:rsidRPr="00E06362">
        <w:rPr>
          <w:rFonts w:cs="StoneSans-Italic"/>
          <w:i/>
          <w:iCs/>
          <w:sz w:val="24"/>
          <w:szCs w:val="24"/>
        </w:rPr>
        <w:t>Klebsiella</w:t>
      </w:r>
      <w:proofErr w:type="spellEnd"/>
      <w:r>
        <w:rPr>
          <w:rFonts w:cs="StoneSans-Italic"/>
          <w:i/>
          <w:iCs/>
          <w:sz w:val="24"/>
          <w:szCs w:val="24"/>
        </w:rPr>
        <w:t xml:space="preserve"> </w:t>
      </w:r>
      <w:proofErr w:type="spellStart"/>
      <w:r w:rsidRPr="00E06362">
        <w:rPr>
          <w:rFonts w:cs="StoneSans-Italic"/>
          <w:i/>
          <w:iCs/>
          <w:sz w:val="24"/>
          <w:szCs w:val="24"/>
        </w:rPr>
        <w:t>oxytoca</w:t>
      </w:r>
      <w:proofErr w:type="spellEnd"/>
      <w:r w:rsidRPr="00E06362">
        <w:rPr>
          <w:rFonts w:cs="StoneSans-Italic"/>
          <w:i/>
          <w:iCs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>were cultured from the ulcer. The patient recovered after wound care and systemic</w:t>
      </w:r>
      <w:r>
        <w:rPr>
          <w:rFonts w:cs="StoneSans"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 xml:space="preserve">treatment with </w:t>
      </w:r>
      <w:proofErr w:type="spellStart"/>
      <w:r w:rsidRPr="00E06362">
        <w:rPr>
          <w:rFonts w:cs="StoneSans"/>
          <w:sz w:val="24"/>
          <w:szCs w:val="24"/>
        </w:rPr>
        <w:t>trimethoprim</w:t>
      </w:r>
      <w:proofErr w:type="spellEnd"/>
      <w:r w:rsidRPr="00E06362">
        <w:rPr>
          <w:rFonts w:cs="StoneSans"/>
          <w:sz w:val="24"/>
          <w:szCs w:val="24"/>
        </w:rPr>
        <w:t>/</w:t>
      </w:r>
      <w:proofErr w:type="spellStart"/>
      <w:r w:rsidRPr="00E06362">
        <w:rPr>
          <w:rFonts w:cs="StoneSans"/>
          <w:sz w:val="24"/>
          <w:szCs w:val="24"/>
        </w:rPr>
        <w:t>sulfamethoxazole</w:t>
      </w:r>
      <w:proofErr w:type="spellEnd"/>
      <w:r w:rsidRPr="00E06362">
        <w:rPr>
          <w:rFonts w:cs="StoneSans"/>
          <w:sz w:val="24"/>
          <w:szCs w:val="24"/>
        </w:rPr>
        <w:t>.</w:t>
      </w:r>
    </w:p>
    <w:p w:rsidR="00E06362" w:rsidRPr="00E06362" w:rsidRDefault="00E06362" w:rsidP="00E06362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E06362" w:rsidRDefault="00E06362" w:rsidP="00E06362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  <w:r w:rsidRPr="00E06362">
        <w:rPr>
          <w:rFonts w:cs="StoneSans"/>
          <w:sz w:val="24"/>
          <w:szCs w:val="24"/>
        </w:rPr>
        <w:t xml:space="preserve">Analysis of the VRSA isolate revealed that it contained the </w:t>
      </w:r>
      <w:r w:rsidRPr="00E06362">
        <w:rPr>
          <w:rFonts w:cs="StoneSans-Italic"/>
          <w:i/>
          <w:iCs/>
          <w:sz w:val="24"/>
          <w:szCs w:val="24"/>
        </w:rPr>
        <w:t xml:space="preserve">van </w:t>
      </w:r>
      <w:proofErr w:type="gramStart"/>
      <w:r w:rsidRPr="00E06362">
        <w:rPr>
          <w:rFonts w:cs="StoneSans"/>
          <w:sz w:val="24"/>
          <w:szCs w:val="24"/>
        </w:rPr>
        <w:t>A</w:t>
      </w:r>
      <w:proofErr w:type="gramEnd"/>
      <w:r w:rsidRPr="00E06362">
        <w:rPr>
          <w:rFonts w:cs="StoneSans"/>
          <w:sz w:val="24"/>
          <w:szCs w:val="24"/>
        </w:rPr>
        <w:t xml:space="preserve"> gene for </w:t>
      </w:r>
      <w:proofErr w:type="spellStart"/>
      <w:r w:rsidRPr="00E06362">
        <w:rPr>
          <w:rFonts w:cs="StoneSans"/>
          <w:sz w:val="24"/>
          <w:szCs w:val="24"/>
        </w:rPr>
        <w:t>vancomycin</w:t>
      </w:r>
      <w:proofErr w:type="spellEnd"/>
      <w:r w:rsidRPr="00E06362">
        <w:rPr>
          <w:rFonts w:cs="StoneSans"/>
          <w:sz w:val="24"/>
          <w:szCs w:val="24"/>
        </w:rPr>
        <w:t xml:space="preserve"> </w:t>
      </w:r>
      <w:r>
        <w:rPr>
          <w:rFonts w:cs="StoneSans"/>
          <w:sz w:val="24"/>
          <w:szCs w:val="24"/>
        </w:rPr>
        <w:t>r</w:t>
      </w:r>
      <w:r w:rsidRPr="00E06362">
        <w:rPr>
          <w:rFonts w:cs="StoneSans"/>
          <w:sz w:val="24"/>
          <w:szCs w:val="24"/>
        </w:rPr>
        <w:t>esistance</w:t>
      </w:r>
      <w:r>
        <w:rPr>
          <w:rFonts w:cs="StoneSans"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 xml:space="preserve">and the </w:t>
      </w:r>
      <w:proofErr w:type="spellStart"/>
      <w:r w:rsidRPr="00E06362">
        <w:rPr>
          <w:rFonts w:cs="StoneSans-Italic"/>
          <w:i/>
          <w:iCs/>
          <w:sz w:val="24"/>
          <w:szCs w:val="24"/>
        </w:rPr>
        <w:t>mec</w:t>
      </w:r>
      <w:proofErr w:type="spellEnd"/>
      <w:r w:rsidRPr="00E06362">
        <w:rPr>
          <w:rFonts w:cs="StoneSans-Italic"/>
          <w:i/>
          <w:iCs/>
          <w:sz w:val="24"/>
          <w:szCs w:val="24"/>
        </w:rPr>
        <w:t xml:space="preserve"> </w:t>
      </w:r>
      <w:r w:rsidRPr="00E06362">
        <w:rPr>
          <w:rFonts w:cs="StoneSans"/>
          <w:sz w:val="24"/>
          <w:szCs w:val="24"/>
        </w:rPr>
        <w:t xml:space="preserve">A gene for </w:t>
      </w:r>
      <w:proofErr w:type="spellStart"/>
      <w:r w:rsidRPr="00E06362">
        <w:rPr>
          <w:rFonts w:cs="StoneSans"/>
          <w:sz w:val="24"/>
          <w:szCs w:val="24"/>
        </w:rPr>
        <w:t>oxacillin</w:t>
      </w:r>
      <w:proofErr w:type="spellEnd"/>
      <w:r w:rsidRPr="00E06362">
        <w:rPr>
          <w:rFonts w:cs="StoneSans"/>
          <w:sz w:val="24"/>
          <w:szCs w:val="24"/>
        </w:rPr>
        <w:t xml:space="preserve"> resistance.</w:t>
      </w:r>
    </w:p>
    <w:p w:rsidR="00E06362" w:rsidRPr="00E06362" w:rsidRDefault="00E06362" w:rsidP="00E06362">
      <w:pPr>
        <w:autoSpaceDE w:val="0"/>
        <w:autoSpaceDN w:val="0"/>
        <w:adjustRightInd w:val="0"/>
        <w:spacing w:after="0" w:line="240" w:lineRule="auto"/>
        <w:rPr>
          <w:rFonts w:cs="StoneSans"/>
          <w:sz w:val="24"/>
          <w:szCs w:val="24"/>
        </w:rPr>
      </w:pPr>
    </w:p>
    <w:p w:rsidR="00E06362" w:rsidRPr="00E06362" w:rsidRDefault="00E06362" w:rsidP="00E063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E06362">
        <w:rPr>
          <w:rFonts w:cs="StoneSans-Italic"/>
          <w:i/>
          <w:iCs/>
          <w:sz w:val="24"/>
          <w:szCs w:val="24"/>
        </w:rPr>
        <w:t xml:space="preserve">How do you think the </w:t>
      </w:r>
      <w:r w:rsidRPr="00E06362">
        <w:rPr>
          <w:rFonts w:cs="StoneSans"/>
          <w:sz w:val="24"/>
          <w:szCs w:val="24"/>
        </w:rPr>
        <w:t xml:space="preserve">Staphylococcus </w:t>
      </w:r>
      <w:proofErr w:type="spellStart"/>
      <w:r w:rsidRPr="00E06362">
        <w:rPr>
          <w:rFonts w:cs="StoneSans"/>
          <w:sz w:val="24"/>
          <w:szCs w:val="24"/>
        </w:rPr>
        <w:t>aureus</w:t>
      </w:r>
      <w:proofErr w:type="spellEnd"/>
      <w:r w:rsidRPr="00E06362">
        <w:rPr>
          <w:rFonts w:cs="StoneSans"/>
          <w:sz w:val="24"/>
          <w:szCs w:val="24"/>
        </w:rPr>
        <w:t xml:space="preserve"> </w:t>
      </w:r>
      <w:r w:rsidRPr="00E06362">
        <w:rPr>
          <w:rFonts w:cs="StoneSans-Italic"/>
          <w:i/>
          <w:iCs/>
          <w:sz w:val="24"/>
          <w:szCs w:val="24"/>
        </w:rPr>
        <w:t xml:space="preserve">strain ended up with the gene for </w:t>
      </w:r>
      <w:proofErr w:type="spellStart"/>
      <w:r w:rsidRPr="00E06362">
        <w:rPr>
          <w:rFonts w:cs="StoneSans-Italic"/>
          <w:i/>
          <w:iCs/>
          <w:sz w:val="24"/>
          <w:szCs w:val="24"/>
        </w:rPr>
        <w:t>vancomycin</w:t>
      </w:r>
      <w:proofErr w:type="spellEnd"/>
      <w:r>
        <w:rPr>
          <w:rFonts w:cs="StoneSans-Italic"/>
          <w:i/>
          <w:iCs/>
          <w:sz w:val="24"/>
          <w:szCs w:val="24"/>
        </w:rPr>
        <w:t xml:space="preserve"> </w:t>
      </w:r>
      <w:r w:rsidRPr="00E06362">
        <w:rPr>
          <w:rFonts w:cs="StoneSans-Italic"/>
          <w:i/>
          <w:iCs/>
          <w:sz w:val="24"/>
          <w:szCs w:val="24"/>
        </w:rPr>
        <w:t>resistance?</w:t>
      </w:r>
    </w:p>
    <w:p w:rsidR="00E06362" w:rsidRPr="00E06362" w:rsidRDefault="00E06362" w:rsidP="00E063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StoneSans-Italic"/>
          <w:i/>
          <w:iCs/>
          <w:sz w:val="24"/>
          <w:szCs w:val="24"/>
        </w:rPr>
      </w:pPr>
      <w:r w:rsidRPr="00E06362">
        <w:rPr>
          <w:rFonts w:cs="StoneSans-Italic"/>
          <w:i/>
          <w:iCs/>
          <w:sz w:val="24"/>
          <w:szCs w:val="24"/>
        </w:rPr>
        <w:t>What is one possible mechanism for genetic transfer of antibiotic resistance from one organism</w:t>
      </w:r>
      <w:r w:rsidR="002B1E44">
        <w:rPr>
          <w:rFonts w:cs="StoneSans-Italic"/>
          <w:i/>
          <w:iCs/>
          <w:sz w:val="24"/>
          <w:szCs w:val="24"/>
        </w:rPr>
        <w:t xml:space="preserve"> </w:t>
      </w:r>
      <w:r w:rsidRPr="00E06362">
        <w:rPr>
          <w:rFonts w:cs="StoneSans-Italic"/>
          <w:i/>
          <w:iCs/>
          <w:sz w:val="24"/>
          <w:szCs w:val="24"/>
        </w:rPr>
        <w:t>to another?</w:t>
      </w:r>
    </w:p>
    <w:p w:rsidR="00B713B0" w:rsidRPr="00E06362" w:rsidRDefault="00E06362" w:rsidP="00E063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06362">
        <w:rPr>
          <w:rFonts w:cs="StoneSans-Italic"/>
          <w:i/>
          <w:iCs/>
          <w:sz w:val="24"/>
          <w:szCs w:val="24"/>
        </w:rPr>
        <w:t>Why would this particular patient be at increased risk for infection with VRSA?</w:t>
      </w:r>
    </w:p>
    <w:p w:rsidR="00B713B0" w:rsidRPr="00B713B0" w:rsidRDefault="00B713B0" w:rsidP="00B713B0"/>
    <w:sectPr w:rsidR="00B713B0" w:rsidRPr="00B713B0" w:rsidSect="00794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13E4"/>
    <w:multiLevelType w:val="hybridMultilevel"/>
    <w:tmpl w:val="CB6C945E"/>
    <w:lvl w:ilvl="0" w:tplc="6B0C255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StoneSans-Ital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9C4"/>
    <w:rsid w:val="000F09C4"/>
    <w:rsid w:val="001B1BA5"/>
    <w:rsid w:val="002B1E44"/>
    <w:rsid w:val="00794DEB"/>
    <w:rsid w:val="00AE6559"/>
    <w:rsid w:val="00B713B0"/>
    <w:rsid w:val="00E0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2013-12-10T14:42:00Z</dcterms:created>
  <dcterms:modified xsi:type="dcterms:W3CDTF">2013-12-10T14:42:00Z</dcterms:modified>
</cp:coreProperties>
</file>