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D8E" w:rsidRDefault="00DB78CE">
      <w:pPr>
        <w:rPr>
          <w:sz w:val="48"/>
        </w:rPr>
      </w:pPr>
      <w:r>
        <w:rPr>
          <w:sz w:val="48"/>
        </w:rPr>
        <w:t>8</w:t>
      </w:r>
      <w:r w:rsidR="00F37D8E">
        <w:rPr>
          <w:sz w:val="48"/>
        </w:rPr>
        <w:tab/>
      </w:r>
      <w:r w:rsidR="00F37D8E">
        <w:rPr>
          <w:sz w:val="48"/>
        </w:rPr>
        <w:tab/>
        <w:t>Applications of Simple Interest</w:t>
      </w:r>
    </w:p>
    <w:p w:rsidR="00F37D8E" w:rsidRDefault="00F37D8E">
      <w:pPr>
        <w:rPr>
          <w:sz w:val="48"/>
        </w:rPr>
      </w:pPr>
    </w:p>
    <w:p w:rsidR="00F37D8E" w:rsidRDefault="00F37D8E">
      <w:pPr>
        <w:pStyle w:val="ISM"/>
        <w:spacing w:after="60"/>
        <w:rPr>
          <w:b/>
          <w:sz w:val="24"/>
        </w:rPr>
      </w:pPr>
      <w:r>
        <w:rPr>
          <w:b/>
          <w:sz w:val="24"/>
        </w:rPr>
        <w:t xml:space="preserve">Exercise </w:t>
      </w:r>
      <w:r w:rsidR="00DB78CE">
        <w:rPr>
          <w:b/>
          <w:sz w:val="24"/>
        </w:rPr>
        <w:t>8</w:t>
      </w:r>
      <w:r>
        <w:rPr>
          <w:b/>
          <w:sz w:val="24"/>
        </w:rPr>
        <w:t>.1</w:t>
      </w:r>
    </w:p>
    <w:p w:rsidR="00F37D8E" w:rsidRDefault="00F37D8E">
      <w:pPr>
        <w:pStyle w:val="ISMab"/>
      </w:pPr>
      <w:r>
        <w:tab/>
        <w:t>1.</w:t>
      </w:r>
      <w:r>
        <w:tab/>
      </w:r>
      <w:r>
        <w:rPr>
          <w:i/>
        </w:rPr>
        <w:t>a.</w:t>
      </w:r>
      <w:r>
        <w:tab/>
        <w:t xml:space="preserve">Maturity value, </w:t>
      </w:r>
      <w:r>
        <w:rPr>
          <w:rFonts w:ascii="Times New Roman" w:hAnsi="Times New Roman"/>
          <w:i/>
          <w:spacing w:val="-2"/>
        </w:rPr>
        <w:t>S</w:t>
      </w:r>
      <w:r>
        <w:rPr>
          <w:i/>
          <w:spacing w:val="-2"/>
        </w:rPr>
        <w:t xml:space="preserve"> = </w:t>
      </w:r>
      <w:r>
        <w:rPr>
          <w:rFonts w:ascii="Times New Roman" w:hAnsi="Times New Roman"/>
          <w:i/>
          <w:spacing w:val="-2"/>
        </w:rPr>
        <w:t>P</w:t>
      </w:r>
      <w:r>
        <w:rPr>
          <w:spacing w:val="-2"/>
        </w:rPr>
        <w:t>(1</w:t>
      </w:r>
      <w:r>
        <w:rPr>
          <w:i/>
          <w:spacing w:val="-2"/>
        </w:rPr>
        <w:t xml:space="preserve"> + </w:t>
      </w:r>
      <w:r>
        <w:rPr>
          <w:rFonts w:ascii="Times New Roman" w:hAnsi="Times New Roman"/>
          <w:i/>
          <w:spacing w:val="-2"/>
        </w:rPr>
        <w:t>rt</w:t>
      </w:r>
      <w:r>
        <w:rPr>
          <w:spacing w:val="-2"/>
        </w:rPr>
        <w:t>)</w:t>
      </w:r>
      <w:r>
        <w:t xml:space="preserve"> = $15,000</w:t>
      </w:r>
      <w:r w:rsidRPr="00E5552A">
        <w:rPr>
          <w:position w:val="-28"/>
        </w:rPr>
        <w:object w:dxaOrig="18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.65pt;height:33.65pt" o:ole="" fillcolor="window">
            <v:imagedata r:id="rId8" o:title=""/>
          </v:shape>
          <o:OLEObject Type="Embed" ProgID="Equation.3" ShapeID="_x0000_i1025" DrawAspect="Content" ObjectID="_1655033426" r:id="rId9"/>
        </w:object>
      </w:r>
      <w:r>
        <w:t xml:space="preserve"> = </w:t>
      </w:r>
      <w:r>
        <w:rPr>
          <w:u w:val="double"/>
        </w:rPr>
        <w:t>$15,110.96</w:t>
      </w:r>
    </w:p>
    <w:p w:rsidR="00F37D8E" w:rsidRDefault="00F37D8E" w:rsidP="002C68A1">
      <w:pPr>
        <w:pStyle w:val="ISMab"/>
        <w:spacing w:after="60"/>
        <w:rPr>
          <w:u w:val="double"/>
        </w:rPr>
      </w:pPr>
      <w:r>
        <w:tab/>
      </w:r>
      <w:r>
        <w:tab/>
      </w:r>
      <w:r>
        <w:rPr>
          <w:i/>
        </w:rPr>
        <w:t>b.</w:t>
      </w:r>
      <w:r>
        <w:tab/>
        <w:t>Maturity value = $15,110.96</w:t>
      </w:r>
      <w:r w:rsidRPr="00E5552A">
        <w:rPr>
          <w:position w:val="-28"/>
        </w:rPr>
        <w:object w:dxaOrig="1840" w:dyaOrig="680">
          <v:shape id="_x0000_i1026" type="#_x0000_t75" style="width:91.65pt;height:33.65pt" o:ole="" fillcolor="window">
            <v:imagedata r:id="rId10" o:title=""/>
          </v:shape>
          <o:OLEObject Type="Embed" ProgID="Equation.3" ShapeID="_x0000_i1026" DrawAspect="Content" ObjectID="_1655033427" r:id="rId11"/>
        </w:object>
      </w:r>
      <w:r>
        <w:t xml:space="preserve"> = </w:t>
      </w:r>
      <w:r>
        <w:rPr>
          <w:u w:val="double"/>
        </w:rPr>
        <w:t>$15,191.07</w:t>
      </w:r>
    </w:p>
    <w:p w:rsidR="00F37D8E" w:rsidRDefault="00F37D8E">
      <w:pPr>
        <w:pStyle w:val="ISM"/>
      </w:pPr>
      <w:r>
        <w:tab/>
        <w:t>3.</w:t>
      </w:r>
      <w:r>
        <w:tab/>
        <w:t xml:space="preserve">The investor will earn an interest rate differential of 3.2% </w:t>
      </w:r>
      <w:r>
        <w:sym w:font="Symbol" w:char="F02D"/>
      </w:r>
      <w:r>
        <w:t xml:space="preserve"> 3.0% = 0.2% on $60,000 </w:t>
      </w:r>
    </w:p>
    <w:p w:rsidR="00F37D8E" w:rsidRDefault="00F37D8E">
      <w:pPr>
        <w:pStyle w:val="ISM"/>
      </w:pPr>
      <w:r>
        <w:tab/>
      </w:r>
      <w:r>
        <w:tab/>
        <w:t>for 270 days. The amount of additional interest on the single $60,000 GIC will then be</w:t>
      </w:r>
    </w:p>
    <w:p w:rsidR="00F37D8E" w:rsidRDefault="00F37D8E">
      <w:pPr>
        <w:pStyle w:val="ISM"/>
        <w:spacing w:after="120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I = Prt</w:t>
      </w:r>
      <w:r>
        <w:t xml:space="preserve"> </w:t>
      </w:r>
      <w:r>
        <w:rPr>
          <w:rFonts w:ascii="Times New Roman" w:hAnsi="Times New Roman"/>
          <w:i/>
        </w:rPr>
        <w:t>=</w:t>
      </w:r>
      <w:r>
        <w:t xml:space="preserve"> $60,000(0.002)</w:t>
      </w:r>
      <w:r w:rsidRPr="00E5552A">
        <w:rPr>
          <w:position w:val="-26"/>
        </w:rPr>
        <w:object w:dxaOrig="700" w:dyaOrig="639">
          <v:shape id="_x0000_i1027" type="#_x0000_t75" style="width:35.55pt;height:31.8pt" o:ole="" fillcolor="window">
            <v:imagedata r:id="rId12" o:title=""/>
          </v:shape>
          <o:OLEObject Type="Embed" ProgID="Equation.3" ShapeID="_x0000_i1027" DrawAspect="Content" ObjectID="_1655033428" r:id="rId13"/>
        </w:object>
      </w:r>
      <w:r>
        <w:t xml:space="preserve"> = </w:t>
      </w:r>
      <w:r>
        <w:rPr>
          <w:u w:val="double"/>
        </w:rPr>
        <w:t>$88.77</w:t>
      </w:r>
    </w:p>
    <w:p w:rsidR="00F37D8E" w:rsidRDefault="00F37D8E">
      <w:pPr>
        <w:pStyle w:val="ISM"/>
      </w:pPr>
      <w:r>
        <w:tab/>
        <w:t>5.</w:t>
      </w:r>
      <w:r>
        <w:tab/>
        <w:t>Maturity value of the 180-day GIC = $15,000</w:t>
      </w:r>
      <w:r w:rsidRPr="00E5552A">
        <w:rPr>
          <w:position w:val="-28"/>
        </w:rPr>
        <w:object w:dxaOrig="1840" w:dyaOrig="680">
          <v:shape id="_x0000_i1028" type="#_x0000_t75" style="width:91.65pt;height:33.65pt" o:ole="" fillcolor="window">
            <v:imagedata r:id="rId14" o:title=""/>
          </v:shape>
          <o:OLEObject Type="Embed" ProgID="Equation.3" ShapeID="_x0000_i1028" DrawAspect="Content" ObjectID="_1655033429" r:id="rId15"/>
        </w:object>
      </w:r>
      <w:r>
        <w:t xml:space="preserve"> = $15,210.82</w:t>
      </w:r>
    </w:p>
    <w:p w:rsidR="00F37D8E" w:rsidRDefault="00F37D8E">
      <w:pPr>
        <w:pStyle w:val="ISM"/>
      </w:pPr>
      <w:r>
        <w:tab/>
      </w:r>
      <w:r>
        <w:tab/>
        <w:t>Maturity value of the first 90-day GIC = $15,000</w:t>
      </w:r>
      <w:r w:rsidRPr="00E5552A">
        <w:rPr>
          <w:position w:val="-28"/>
        </w:rPr>
        <w:object w:dxaOrig="1840" w:dyaOrig="680">
          <v:shape id="_x0000_i1029" type="#_x0000_t75" style="width:91.65pt;height:33.65pt" o:ole="" fillcolor="window">
            <v:imagedata r:id="rId16" o:title=""/>
          </v:shape>
          <o:OLEObject Type="Embed" ProgID="Equation.3" ShapeID="_x0000_i1029" DrawAspect="Content" ObjectID="_1655033430" r:id="rId17"/>
        </w:object>
      </w:r>
      <w:r>
        <w:t xml:space="preserve"> = $15,098.01</w:t>
      </w:r>
    </w:p>
    <w:p w:rsidR="00F37D8E" w:rsidRDefault="00F37D8E">
      <w:pPr>
        <w:pStyle w:val="ISM"/>
      </w:pPr>
      <w:r>
        <w:tab/>
      </w:r>
      <w:r>
        <w:tab/>
        <w:t>Maturity value of the second 90-day GIC = $15,098.01</w:t>
      </w:r>
      <w:r w:rsidRPr="00E5552A">
        <w:rPr>
          <w:position w:val="-28"/>
        </w:rPr>
        <w:object w:dxaOrig="1840" w:dyaOrig="680">
          <v:shape id="_x0000_i1030" type="#_x0000_t75" style="width:91.65pt;height:33.65pt" o:ole="" fillcolor="window">
            <v:imagedata r:id="rId18" o:title=""/>
          </v:shape>
          <o:OLEObject Type="Embed" ProgID="Equation.3" ShapeID="_x0000_i1030" DrawAspect="Content" ObjectID="_1655033431" r:id="rId19"/>
        </w:object>
      </w:r>
      <w:r>
        <w:t xml:space="preserve"> = $15,196.66</w:t>
      </w:r>
    </w:p>
    <w:p w:rsidR="00F37D8E" w:rsidRDefault="00F37D8E">
      <w:pPr>
        <w:pStyle w:val="ISM"/>
      </w:pPr>
      <w:r>
        <w:tab/>
      </w:r>
      <w:r>
        <w:tab/>
        <w:t xml:space="preserve">Therefore, the investor will earn </w:t>
      </w:r>
    </w:p>
    <w:p w:rsidR="00F37D8E" w:rsidRDefault="00F37D8E">
      <w:pPr>
        <w:pStyle w:val="ISM"/>
        <w:spacing w:after="180"/>
      </w:pPr>
      <w:r>
        <w:tab/>
      </w:r>
      <w:r>
        <w:tab/>
      </w:r>
      <w:r>
        <w:tab/>
      </w:r>
      <w:r>
        <w:tab/>
        <w:t xml:space="preserve">$15,210.82 – $15,196.66 = </w:t>
      </w:r>
      <w:r>
        <w:rPr>
          <w:u w:val="double"/>
        </w:rPr>
        <w:t>$14.16</w:t>
      </w:r>
      <w:r>
        <w:t xml:space="preserve"> more from the 180-day GIC.</w:t>
      </w:r>
    </w:p>
    <w:p w:rsidR="00D303C2" w:rsidRPr="004519E6" w:rsidRDefault="00D303C2">
      <w:pPr>
        <w:pStyle w:val="ISM"/>
        <w:spacing w:after="180"/>
      </w:pPr>
      <w:r w:rsidRPr="004519E6">
        <w:t xml:space="preserve">7. </w:t>
      </w:r>
      <w:r w:rsidR="008051C3" w:rsidRPr="004519E6">
        <w:t xml:space="preserve">a. </w:t>
      </w:r>
      <w:r w:rsidRPr="004519E6">
        <w:t>If deposited on June 28,</w:t>
      </w:r>
    </w:p>
    <w:p w:rsidR="00D303C2" w:rsidRPr="00B87765" w:rsidRDefault="00D303C2">
      <w:pPr>
        <w:pStyle w:val="ISM"/>
        <w:spacing w:after="180"/>
        <w:rPr>
          <w:u w:val="double"/>
        </w:rPr>
      </w:pPr>
      <w:r w:rsidRPr="004519E6">
        <w:tab/>
      </w:r>
      <w:r w:rsidR="00CA72C6" w:rsidRPr="00A37EBC">
        <w:tab/>
        <w:t xml:space="preserve">I = Prt =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$12,500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27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365</m:t>
                    </m:r>
                  </m:den>
                </m:f>
              </m:e>
            </m:d>
            <m:r>
              <w:rPr>
                <w:rFonts w:ascii="Cambria Math" w:hAnsi="Cambria Math"/>
              </w:rPr>
              <m:t>+$17,500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365</m:t>
                    </m:r>
                  </m:den>
                </m:f>
              </m:e>
            </m:d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0.0225</m:t>
            </m:r>
          </m:e>
        </m:d>
        <m:r>
          <w:rPr>
            <w:rFonts w:ascii="Cambria Math" w:hAnsi="Cambria Math"/>
          </w:rPr>
          <m:t>=</m:t>
        </m:r>
      </m:oMath>
      <w:r w:rsidR="00CA72C6" w:rsidRPr="00B87765">
        <w:rPr>
          <w:u w:val="double"/>
        </w:rPr>
        <w:t xml:space="preserve"> $24.04</w:t>
      </w:r>
    </w:p>
    <w:p w:rsidR="00D303C2" w:rsidRPr="004519E6" w:rsidRDefault="00D303C2">
      <w:pPr>
        <w:pStyle w:val="ISM"/>
        <w:spacing w:after="180"/>
      </w:pPr>
      <w:r w:rsidRPr="00B87765">
        <w:rPr>
          <w:u w:val="double"/>
        </w:rPr>
        <w:tab/>
      </w:r>
      <w:r w:rsidRPr="004519E6">
        <w:t xml:space="preserve">    </w:t>
      </w:r>
      <w:r w:rsidR="008051C3" w:rsidRPr="004519E6">
        <w:t xml:space="preserve">b. </w:t>
      </w:r>
      <w:r w:rsidRPr="004519E6">
        <w:t>If deposited on July 1,</w:t>
      </w:r>
    </w:p>
    <w:p w:rsidR="00D303C2" w:rsidRPr="00B87765" w:rsidRDefault="00D303C2">
      <w:pPr>
        <w:pStyle w:val="ISM"/>
        <w:spacing w:after="180"/>
        <w:rPr>
          <w:u w:val="double"/>
        </w:rPr>
      </w:pPr>
      <w:r w:rsidRPr="004519E6">
        <w:tab/>
      </w:r>
      <w:r w:rsidR="00903AEC" w:rsidRPr="00A37EBC">
        <w:tab/>
        <w:t xml:space="preserve">I =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$12,500(0.0225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30</m:t>
                </m:r>
              </m:num>
              <m:den>
                <m:r>
                  <w:rPr>
                    <w:rFonts w:ascii="Cambria Math" w:hAnsi="Cambria Math"/>
                  </w:rPr>
                  <m:t>365</m:t>
                </m:r>
              </m:den>
            </m:f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  <w:u w:val="double"/>
          </w:rPr>
          <m:t xml:space="preserve"> </m:t>
        </m:r>
      </m:oMath>
      <w:r w:rsidR="00903AEC" w:rsidRPr="00B87765">
        <w:rPr>
          <w:u w:val="double"/>
        </w:rPr>
        <w:t>$23.12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1692"/>
        <w:gridCol w:w="1260"/>
        <w:gridCol w:w="900"/>
        <w:gridCol w:w="3330"/>
      </w:tblGrid>
      <w:tr w:rsidR="00EB09A9" w:rsidTr="00790433">
        <w:tc>
          <w:tcPr>
            <w:tcW w:w="558" w:type="dxa"/>
          </w:tcPr>
          <w:p w:rsidR="00EB09A9" w:rsidRDefault="00EB09A9" w:rsidP="00646C25">
            <w:pPr>
              <w:pStyle w:val="ISM"/>
            </w:pPr>
            <w:r>
              <w:t xml:space="preserve">  9. </w:t>
            </w:r>
          </w:p>
        </w:tc>
        <w:tc>
          <w:tcPr>
            <w:tcW w:w="1692" w:type="dxa"/>
          </w:tcPr>
          <w:p w:rsidR="00EB09A9" w:rsidRDefault="00EB09A9" w:rsidP="00646C25">
            <w:pPr>
              <w:pStyle w:val="ISM"/>
              <w:jc w:val="center"/>
              <w:rPr>
                <w:i/>
              </w:rPr>
            </w:pPr>
            <w:r>
              <w:rPr>
                <w:i/>
              </w:rPr>
              <w:t>Period</w:t>
            </w:r>
          </w:p>
        </w:tc>
        <w:tc>
          <w:tcPr>
            <w:tcW w:w="1260" w:type="dxa"/>
          </w:tcPr>
          <w:p w:rsidR="00EB09A9" w:rsidRDefault="00EB09A9" w:rsidP="00646C25">
            <w:pPr>
              <w:pStyle w:val="ISM"/>
              <w:jc w:val="center"/>
              <w:rPr>
                <w:i/>
              </w:rPr>
            </w:pPr>
            <w:r>
              <w:rPr>
                <w:i/>
              </w:rPr>
              <w:t>Balance</w:t>
            </w:r>
          </w:p>
        </w:tc>
        <w:tc>
          <w:tcPr>
            <w:tcW w:w="900" w:type="dxa"/>
          </w:tcPr>
          <w:p w:rsidR="00EB09A9" w:rsidRDefault="00EB09A9" w:rsidP="00646C25">
            <w:pPr>
              <w:pStyle w:val="ISM"/>
              <w:jc w:val="center"/>
              <w:rPr>
                <w:i/>
              </w:rPr>
            </w:pPr>
            <w:r>
              <w:rPr>
                <w:i/>
              </w:rPr>
              <w:t>No. of</w:t>
            </w:r>
          </w:p>
        </w:tc>
        <w:tc>
          <w:tcPr>
            <w:tcW w:w="3330" w:type="dxa"/>
          </w:tcPr>
          <w:p w:rsidR="00EB09A9" w:rsidRDefault="00EB09A9" w:rsidP="00646C25">
            <w:pPr>
              <w:pStyle w:val="ISM"/>
              <w:jc w:val="center"/>
              <w:rPr>
                <w:i/>
              </w:rPr>
            </w:pPr>
          </w:p>
        </w:tc>
      </w:tr>
      <w:tr w:rsidR="00EB09A9" w:rsidTr="00790433">
        <w:tc>
          <w:tcPr>
            <w:tcW w:w="558" w:type="dxa"/>
          </w:tcPr>
          <w:p w:rsidR="00EB09A9" w:rsidRDefault="00EB09A9" w:rsidP="00646C25">
            <w:pPr>
              <w:pStyle w:val="ISM"/>
              <w:rPr>
                <w:i/>
                <w:u w:val="single"/>
              </w:rPr>
            </w:pPr>
          </w:p>
        </w:tc>
        <w:tc>
          <w:tcPr>
            <w:tcW w:w="1692" w:type="dxa"/>
          </w:tcPr>
          <w:p w:rsidR="00EB09A9" w:rsidRDefault="00EB09A9" w:rsidP="00646C25">
            <w:pPr>
              <w:pStyle w:val="ISM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(inclusive)</w:t>
            </w:r>
          </w:p>
        </w:tc>
        <w:tc>
          <w:tcPr>
            <w:tcW w:w="1260" w:type="dxa"/>
          </w:tcPr>
          <w:p w:rsidR="00EB09A9" w:rsidRDefault="00EB09A9" w:rsidP="00646C25">
            <w:pPr>
              <w:pStyle w:val="ISM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in account</w:t>
            </w:r>
          </w:p>
        </w:tc>
        <w:tc>
          <w:tcPr>
            <w:tcW w:w="900" w:type="dxa"/>
          </w:tcPr>
          <w:p w:rsidR="00EB09A9" w:rsidRDefault="00EB09A9" w:rsidP="00646C25">
            <w:pPr>
              <w:pStyle w:val="ISM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days</w:t>
            </w:r>
          </w:p>
        </w:tc>
        <w:tc>
          <w:tcPr>
            <w:tcW w:w="3330" w:type="dxa"/>
          </w:tcPr>
          <w:p w:rsidR="00EB09A9" w:rsidRDefault="00EB09A9" w:rsidP="00646C25">
            <w:pPr>
              <w:pStyle w:val="ISM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Interest earned</w:t>
            </w:r>
          </w:p>
        </w:tc>
      </w:tr>
      <w:tr w:rsidR="00EB09A9" w:rsidTr="00790433">
        <w:tc>
          <w:tcPr>
            <w:tcW w:w="558" w:type="dxa"/>
          </w:tcPr>
          <w:p w:rsidR="00EB09A9" w:rsidRDefault="00EB09A9" w:rsidP="00646C25">
            <w:pPr>
              <w:pStyle w:val="ISM"/>
            </w:pPr>
          </w:p>
        </w:tc>
        <w:tc>
          <w:tcPr>
            <w:tcW w:w="1692" w:type="dxa"/>
          </w:tcPr>
          <w:p w:rsidR="00EB09A9" w:rsidRDefault="00EB09A9" w:rsidP="00646C25">
            <w:pPr>
              <w:pStyle w:val="ISM"/>
              <w:tabs>
                <w:tab w:val="clear" w:pos="270"/>
                <w:tab w:val="clear" w:pos="540"/>
              </w:tabs>
              <w:spacing w:before="180"/>
              <w:ind w:left="252"/>
            </w:pPr>
            <w:r>
              <w:t>Nov. 1-16</w:t>
            </w:r>
          </w:p>
        </w:tc>
        <w:tc>
          <w:tcPr>
            <w:tcW w:w="1260" w:type="dxa"/>
          </w:tcPr>
          <w:p w:rsidR="00EB09A9" w:rsidRDefault="00EB09A9" w:rsidP="00EB09A9">
            <w:pPr>
              <w:pStyle w:val="ISM"/>
              <w:tabs>
                <w:tab w:val="clear" w:pos="270"/>
                <w:tab w:val="clear" w:pos="540"/>
                <w:tab w:val="decimal" w:pos="900"/>
              </w:tabs>
              <w:spacing w:before="180"/>
            </w:pPr>
            <w:r>
              <w:t>$7255</w:t>
            </w:r>
          </w:p>
        </w:tc>
        <w:tc>
          <w:tcPr>
            <w:tcW w:w="900" w:type="dxa"/>
          </w:tcPr>
          <w:p w:rsidR="00EB09A9" w:rsidRDefault="00EB09A9" w:rsidP="00646C25">
            <w:pPr>
              <w:pStyle w:val="ISM"/>
              <w:tabs>
                <w:tab w:val="clear" w:pos="270"/>
                <w:tab w:val="decimal" w:pos="540"/>
              </w:tabs>
              <w:spacing w:before="180"/>
            </w:pPr>
            <w:r>
              <w:t>16</w:t>
            </w:r>
          </w:p>
        </w:tc>
        <w:tc>
          <w:tcPr>
            <w:tcW w:w="3330" w:type="dxa"/>
          </w:tcPr>
          <w:p w:rsidR="00EB09A9" w:rsidRDefault="00EB09A9" w:rsidP="00646C25">
            <w:pPr>
              <w:pStyle w:val="ISM"/>
              <w:tabs>
                <w:tab w:val="clear" w:pos="270"/>
                <w:tab w:val="clear" w:pos="540"/>
              </w:tabs>
              <w:ind w:left="270"/>
            </w:pPr>
            <w:r>
              <w:t>$7255(0.0305)</w:t>
            </w:r>
            <w:r w:rsidR="00646C25" w:rsidRPr="00EB09A9">
              <w:rPr>
                <w:position w:val="-24"/>
              </w:rPr>
              <w:object w:dxaOrig="460" w:dyaOrig="620">
                <v:shape id="_x0000_i1031" type="#_x0000_t75" style="width:23.4pt;height:31.8pt" o:ole="" fillcolor="window">
                  <v:imagedata r:id="rId20" o:title=""/>
                </v:shape>
                <o:OLEObject Type="Embed" ProgID="Equation.3" ShapeID="_x0000_i1031" DrawAspect="Content" ObjectID="_1655033432" r:id="rId21"/>
              </w:object>
            </w:r>
            <w:r>
              <w:t xml:space="preserve"> = $9.70</w:t>
            </w:r>
          </w:p>
        </w:tc>
      </w:tr>
      <w:tr w:rsidR="00EB09A9" w:rsidTr="00790433">
        <w:tc>
          <w:tcPr>
            <w:tcW w:w="558" w:type="dxa"/>
          </w:tcPr>
          <w:p w:rsidR="00EB09A9" w:rsidRDefault="00EB09A9" w:rsidP="00646C25">
            <w:pPr>
              <w:pStyle w:val="ISM"/>
            </w:pPr>
          </w:p>
        </w:tc>
        <w:tc>
          <w:tcPr>
            <w:tcW w:w="1692" w:type="dxa"/>
          </w:tcPr>
          <w:p w:rsidR="00EB09A9" w:rsidRDefault="00EB09A9" w:rsidP="00646C25">
            <w:pPr>
              <w:pStyle w:val="ISM"/>
              <w:tabs>
                <w:tab w:val="clear" w:pos="270"/>
                <w:tab w:val="clear" w:pos="540"/>
              </w:tabs>
              <w:spacing w:before="180"/>
              <w:ind w:left="252"/>
            </w:pPr>
            <w:r>
              <w:t>Nov. 17-20</w:t>
            </w:r>
          </w:p>
        </w:tc>
        <w:tc>
          <w:tcPr>
            <w:tcW w:w="1260" w:type="dxa"/>
          </w:tcPr>
          <w:p w:rsidR="00EB09A9" w:rsidRDefault="00EB09A9" w:rsidP="00EB09A9">
            <w:pPr>
              <w:pStyle w:val="ISM"/>
              <w:tabs>
                <w:tab w:val="clear" w:pos="270"/>
                <w:tab w:val="clear" w:pos="540"/>
                <w:tab w:val="decimal" w:pos="900"/>
              </w:tabs>
              <w:spacing w:before="180"/>
            </w:pPr>
            <w:r>
              <w:t>$6735</w:t>
            </w:r>
          </w:p>
        </w:tc>
        <w:tc>
          <w:tcPr>
            <w:tcW w:w="900" w:type="dxa"/>
          </w:tcPr>
          <w:p w:rsidR="00EB09A9" w:rsidRDefault="00EB09A9" w:rsidP="00646C25">
            <w:pPr>
              <w:pStyle w:val="ISM"/>
              <w:tabs>
                <w:tab w:val="clear" w:pos="270"/>
                <w:tab w:val="decimal" w:pos="540"/>
              </w:tabs>
              <w:spacing w:before="180"/>
            </w:pPr>
            <w:r>
              <w:t>4</w:t>
            </w:r>
          </w:p>
        </w:tc>
        <w:tc>
          <w:tcPr>
            <w:tcW w:w="3330" w:type="dxa"/>
          </w:tcPr>
          <w:p w:rsidR="00EB09A9" w:rsidRDefault="00EB09A9" w:rsidP="00646C25">
            <w:pPr>
              <w:pStyle w:val="ISM"/>
              <w:tabs>
                <w:tab w:val="clear" w:pos="270"/>
                <w:tab w:val="clear" w:pos="540"/>
              </w:tabs>
              <w:ind w:left="270"/>
            </w:pPr>
            <w:r>
              <w:t>$6735(0.0305)</w:t>
            </w:r>
            <w:r w:rsidR="00646C25" w:rsidRPr="00EB09A9">
              <w:rPr>
                <w:position w:val="-24"/>
              </w:rPr>
              <w:object w:dxaOrig="460" w:dyaOrig="620">
                <v:shape id="_x0000_i1032" type="#_x0000_t75" style="width:23.4pt;height:31.8pt" o:ole="" fillcolor="window">
                  <v:imagedata r:id="rId22" o:title=""/>
                </v:shape>
                <o:OLEObject Type="Embed" ProgID="Equation.3" ShapeID="_x0000_i1032" DrawAspect="Content" ObjectID="_1655033433" r:id="rId23"/>
              </w:object>
            </w:r>
            <w:r>
              <w:t xml:space="preserve"> = $2.25</w:t>
            </w:r>
          </w:p>
        </w:tc>
      </w:tr>
      <w:tr w:rsidR="00EB09A9" w:rsidTr="00790433">
        <w:tc>
          <w:tcPr>
            <w:tcW w:w="558" w:type="dxa"/>
          </w:tcPr>
          <w:p w:rsidR="00EB09A9" w:rsidRDefault="00EB09A9" w:rsidP="00646C25">
            <w:pPr>
              <w:pStyle w:val="ISM"/>
            </w:pPr>
          </w:p>
        </w:tc>
        <w:tc>
          <w:tcPr>
            <w:tcW w:w="1692" w:type="dxa"/>
          </w:tcPr>
          <w:p w:rsidR="00EB09A9" w:rsidRDefault="00EB09A9" w:rsidP="00EB09A9">
            <w:pPr>
              <w:pStyle w:val="ISM"/>
              <w:tabs>
                <w:tab w:val="clear" w:pos="270"/>
                <w:tab w:val="clear" w:pos="540"/>
              </w:tabs>
              <w:spacing w:before="180"/>
              <w:ind w:left="252"/>
            </w:pPr>
            <w:r>
              <w:t>Nov. 21-30</w:t>
            </w:r>
          </w:p>
        </w:tc>
        <w:tc>
          <w:tcPr>
            <w:tcW w:w="1260" w:type="dxa"/>
          </w:tcPr>
          <w:p w:rsidR="00EB09A9" w:rsidRDefault="00EB09A9" w:rsidP="00646C25">
            <w:pPr>
              <w:pStyle w:val="ISM"/>
              <w:tabs>
                <w:tab w:val="clear" w:pos="270"/>
                <w:tab w:val="clear" w:pos="540"/>
                <w:tab w:val="decimal" w:pos="900"/>
              </w:tabs>
              <w:spacing w:before="180"/>
            </w:pPr>
            <w:r>
              <w:t>$7650</w:t>
            </w:r>
          </w:p>
        </w:tc>
        <w:tc>
          <w:tcPr>
            <w:tcW w:w="900" w:type="dxa"/>
          </w:tcPr>
          <w:p w:rsidR="00EB09A9" w:rsidRDefault="00EB09A9" w:rsidP="00646C25">
            <w:pPr>
              <w:pStyle w:val="ISM"/>
              <w:tabs>
                <w:tab w:val="clear" w:pos="270"/>
                <w:tab w:val="decimal" w:pos="540"/>
              </w:tabs>
              <w:spacing w:before="180"/>
            </w:pPr>
            <w:r>
              <w:t>10</w:t>
            </w:r>
          </w:p>
        </w:tc>
        <w:tc>
          <w:tcPr>
            <w:tcW w:w="3330" w:type="dxa"/>
          </w:tcPr>
          <w:p w:rsidR="00EB09A9" w:rsidRDefault="00EB09A9" w:rsidP="00646C25">
            <w:pPr>
              <w:pStyle w:val="ISM"/>
              <w:tabs>
                <w:tab w:val="clear" w:pos="270"/>
                <w:tab w:val="clear" w:pos="540"/>
              </w:tabs>
              <w:ind w:left="270"/>
            </w:pPr>
            <w:r>
              <w:t>$7650(0.0305)</w:t>
            </w:r>
            <w:r w:rsidRPr="00EB09A9">
              <w:rPr>
                <w:position w:val="-24"/>
              </w:rPr>
              <w:object w:dxaOrig="460" w:dyaOrig="620">
                <v:shape id="_x0000_i1033" type="#_x0000_t75" style="width:23.4pt;height:31.8pt" o:ole="" fillcolor="window">
                  <v:imagedata r:id="rId24" o:title=""/>
                </v:shape>
                <o:OLEObject Type="Embed" ProgID="Equation.3" ShapeID="_x0000_i1033" DrawAspect="Content" ObjectID="_1655033434" r:id="rId25"/>
              </w:object>
            </w:r>
            <w:r>
              <w:t xml:space="preserve"> = $6.39</w:t>
            </w:r>
          </w:p>
        </w:tc>
      </w:tr>
      <w:tr w:rsidR="00EB09A9" w:rsidTr="00790433">
        <w:tc>
          <w:tcPr>
            <w:tcW w:w="558" w:type="dxa"/>
          </w:tcPr>
          <w:p w:rsidR="00EB09A9" w:rsidRDefault="00EB09A9" w:rsidP="00646C25">
            <w:pPr>
              <w:pStyle w:val="ISM"/>
              <w:spacing w:before="60"/>
            </w:pPr>
          </w:p>
        </w:tc>
        <w:tc>
          <w:tcPr>
            <w:tcW w:w="1692" w:type="dxa"/>
          </w:tcPr>
          <w:p w:rsidR="00EB09A9" w:rsidRDefault="00EB09A9" w:rsidP="00646C25">
            <w:pPr>
              <w:pStyle w:val="ISM"/>
              <w:spacing w:before="60"/>
            </w:pPr>
          </w:p>
        </w:tc>
        <w:tc>
          <w:tcPr>
            <w:tcW w:w="1260" w:type="dxa"/>
          </w:tcPr>
          <w:p w:rsidR="00EB09A9" w:rsidRDefault="00EB09A9" w:rsidP="00646C25">
            <w:pPr>
              <w:pStyle w:val="ISM"/>
              <w:spacing w:before="60"/>
            </w:pPr>
          </w:p>
        </w:tc>
        <w:tc>
          <w:tcPr>
            <w:tcW w:w="900" w:type="dxa"/>
          </w:tcPr>
          <w:p w:rsidR="00EB09A9" w:rsidRDefault="00EB09A9" w:rsidP="00646C25">
            <w:pPr>
              <w:pStyle w:val="ISM"/>
              <w:tabs>
                <w:tab w:val="clear" w:pos="270"/>
                <w:tab w:val="clear" w:pos="540"/>
              </w:tabs>
              <w:spacing w:before="60"/>
              <w:jc w:val="center"/>
            </w:pPr>
            <w:r>
              <w:t>Interest</w:t>
            </w:r>
          </w:p>
        </w:tc>
        <w:tc>
          <w:tcPr>
            <w:tcW w:w="3330" w:type="dxa"/>
          </w:tcPr>
          <w:p w:rsidR="00EB09A9" w:rsidRDefault="00D6431A" w:rsidP="00646C25">
            <w:pPr>
              <w:pStyle w:val="ISM"/>
              <w:spacing w:before="60"/>
              <w:rPr>
                <w:u w:val="double"/>
              </w:rPr>
            </w:pPr>
            <w:r>
              <w:t>earned in November</w:t>
            </w:r>
            <w:r w:rsidR="00EB09A9">
              <w:t xml:space="preserve"> = </w:t>
            </w:r>
            <w:r w:rsidR="00EB09A9">
              <w:rPr>
                <w:u w:val="double"/>
              </w:rPr>
              <w:t>$18.34</w:t>
            </w:r>
          </w:p>
        </w:tc>
      </w:tr>
    </w:tbl>
    <w:p w:rsidR="0048341B" w:rsidRDefault="0048341B">
      <w:pPr>
        <w:pStyle w:val="ISM"/>
        <w:spacing w:after="180"/>
        <w:rPr>
          <w:u w:val="double"/>
        </w:rPr>
      </w:pPr>
    </w:p>
    <w:p w:rsidR="00A74000" w:rsidRDefault="00A74000">
      <w:r>
        <w:br w:type="page"/>
      </w:r>
    </w:p>
    <w:p w:rsidR="00F37D8E" w:rsidRDefault="00F37D8E">
      <w:pPr>
        <w:pStyle w:val="ISM"/>
      </w:pPr>
      <w:r>
        <w:lastRenderedPageBreak/>
        <w:tab/>
      </w:r>
      <w:r w:rsidR="00752AF3">
        <w:t>11</w:t>
      </w:r>
      <w:r>
        <w:t>.</w:t>
      </w:r>
      <w:r>
        <w:tab/>
        <w:t>Number of days from June 1 to September 1 = 30 + 31 + 31 = 92 days</w:t>
      </w:r>
    </w:p>
    <w:p w:rsidR="00F37D8E" w:rsidRDefault="00F37D8E">
      <w:pPr>
        <w:pStyle w:val="ISM"/>
      </w:pPr>
      <w:r>
        <w:tab/>
      </w:r>
      <w:r>
        <w:tab/>
        <w:t>The value of the term deposit on September 1</w:t>
      </w:r>
    </w:p>
    <w:p w:rsidR="00F37D8E" w:rsidRDefault="00F37D8E">
      <w:pPr>
        <w:pStyle w:val="ISM"/>
        <w:spacing w:after="60"/>
      </w:pPr>
      <w:r>
        <w:tab/>
      </w:r>
      <w:r>
        <w:tab/>
      </w:r>
      <w:r>
        <w:tab/>
      </w:r>
      <w:r>
        <w:tab/>
        <w:t>= $12,000</w:t>
      </w:r>
      <w:r w:rsidRPr="00E5552A">
        <w:rPr>
          <w:position w:val="-28"/>
        </w:rPr>
        <w:object w:dxaOrig="1719" w:dyaOrig="680">
          <v:shape id="_x0000_i1034" type="#_x0000_t75" style="width:86.05pt;height:33.65pt" o:ole="" fillcolor="window">
            <v:imagedata r:id="rId26" o:title=""/>
          </v:shape>
          <o:OLEObject Type="Embed" ProgID="Equation.3" ShapeID="_x0000_i1034" DrawAspect="Content" ObjectID="_1655033435" r:id="rId27"/>
        </w:object>
      </w:r>
      <w:r>
        <w:t xml:space="preserve"> = $12,084.69</w:t>
      </w: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1170"/>
        <w:gridCol w:w="4950"/>
      </w:tblGrid>
      <w:tr w:rsidR="00F37D8E" w:rsidTr="00790433">
        <w:tc>
          <w:tcPr>
            <w:tcW w:w="1170" w:type="dxa"/>
          </w:tcPr>
          <w:p w:rsidR="00F37D8E" w:rsidRDefault="00F37D8E">
            <w:pPr>
              <w:pStyle w:val="ISM"/>
              <w:spacing w:after="60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  Date</w:t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</w:p>
        </w:tc>
        <w:tc>
          <w:tcPr>
            <w:tcW w:w="4950" w:type="dxa"/>
          </w:tcPr>
          <w:p w:rsidR="00F37D8E" w:rsidRDefault="00F37D8E">
            <w:pPr>
              <w:pStyle w:val="ISM"/>
              <w:spacing w:after="60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         Amount in savings account</w:t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</w:p>
        </w:tc>
      </w:tr>
      <w:tr w:rsidR="00F37D8E" w:rsidTr="00790433">
        <w:tc>
          <w:tcPr>
            <w:tcW w:w="1170" w:type="dxa"/>
          </w:tcPr>
          <w:p w:rsidR="00F37D8E" w:rsidRDefault="00F37D8E">
            <w:pPr>
              <w:pStyle w:val="ISM"/>
              <w:rPr>
                <w:sz w:val="16"/>
              </w:rPr>
            </w:pPr>
          </w:p>
          <w:p w:rsidR="00F37D8E" w:rsidRDefault="00F37D8E">
            <w:pPr>
              <w:pStyle w:val="ISM"/>
            </w:pPr>
            <w:r>
              <w:t>July 1</w:t>
            </w:r>
          </w:p>
        </w:tc>
        <w:tc>
          <w:tcPr>
            <w:tcW w:w="4950" w:type="dxa"/>
          </w:tcPr>
          <w:p w:rsidR="00F37D8E" w:rsidRDefault="00F37D8E">
            <w:pPr>
              <w:pStyle w:val="ISM"/>
            </w:pPr>
            <w:r>
              <w:t xml:space="preserve">     $12,000</w:t>
            </w:r>
            <w:r w:rsidRPr="00E5552A">
              <w:rPr>
                <w:position w:val="-28"/>
              </w:rPr>
              <w:object w:dxaOrig="1840" w:dyaOrig="680">
                <v:shape id="_x0000_i1035" type="#_x0000_t75" style="width:91.65pt;height:33.65pt" o:ole="" fillcolor="window">
                  <v:imagedata r:id="rId28" o:title=""/>
                </v:shape>
                <o:OLEObject Type="Embed" ProgID="Equation.3" ShapeID="_x0000_i1035" DrawAspect="Content" ObjectID="_1655033436" r:id="rId29"/>
              </w:object>
            </w:r>
            <w:r>
              <w:t xml:space="preserve"> = $12,022.19</w:t>
            </w:r>
          </w:p>
        </w:tc>
      </w:tr>
      <w:tr w:rsidR="00F37D8E" w:rsidTr="00790433">
        <w:tc>
          <w:tcPr>
            <w:tcW w:w="1170" w:type="dxa"/>
          </w:tcPr>
          <w:p w:rsidR="00F37D8E" w:rsidRDefault="00F37D8E">
            <w:pPr>
              <w:pStyle w:val="ISM"/>
              <w:rPr>
                <w:sz w:val="16"/>
              </w:rPr>
            </w:pPr>
          </w:p>
          <w:p w:rsidR="00F37D8E" w:rsidRDefault="00F37D8E">
            <w:pPr>
              <w:pStyle w:val="ISM"/>
            </w:pPr>
            <w:r>
              <w:t>August 1</w:t>
            </w:r>
          </w:p>
        </w:tc>
        <w:tc>
          <w:tcPr>
            <w:tcW w:w="4950" w:type="dxa"/>
          </w:tcPr>
          <w:p w:rsidR="00F37D8E" w:rsidRDefault="00F37D8E">
            <w:pPr>
              <w:pStyle w:val="ISM"/>
            </w:pPr>
            <w:r>
              <w:t>$12,022.19</w:t>
            </w:r>
            <w:r w:rsidRPr="00E5552A">
              <w:rPr>
                <w:position w:val="-28"/>
              </w:rPr>
              <w:object w:dxaOrig="1840" w:dyaOrig="680">
                <v:shape id="_x0000_i1036" type="#_x0000_t75" style="width:91.65pt;height:33.65pt" o:ole="" fillcolor="window">
                  <v:imagedata r:id="rId30" o:title=""/>
                </v:shape>
                <o:OLEObject Type="Embed" ProgID="Equation.3" ShapeID="_x0000_i1036" DrawAspect="Content" ObjectID="_1655033437" r:id="rId31"/>
              </w:object>
            </w:r>
            <w:r>
              <w:t xml:space="preserve"> = $12,045.16</w:t>
            </w:r>
          </w:p>
        </w:tc>
      </w:tr>
      <w:tr w:rsidR="00F37D8E" w:rsidTr="00790433">
        <w:tc>
          <w:tcPr>
            <w:tcW w:w="1170" w:type="dxa"/>
          </w:tcPr>
          <w:p w:rsidR="00F37D8E" w:rsidRDefault="00F37D8E">
            <w:pPr>
              <w:pStyle w:val="ISM"/>
              <w:rPr>
                <w:sz w:val="16"/>
              </w:rPr>
            </w:pPr>
          </w:p>
          <w:p w:rsidR="00F37D8E" w:rsidRDefault="00F37D8E">
            <w:pPr>
              <w:pStyle w:val="ISM"/>
            </w:pPr>
            <w:r>
              <w:t>Sept. 1</w:t>
            </w:r>
          </w:p>
        </w:tc>
        <w:tc>
          <w:tcPr>
            <w:tcW w:w="4950" w:type="dxa"/>
          </w:tcPr>
          <w:p w:rsidR="00F37D8E" w:rsidRDefault="00F37D8E">
            <w:pPr>
              <w:pStyle w:val="ISM"/>
            </w:pPr>
            <w:r>
              <w:t>$12,045.16</w:t>
            </w:r>
            <w:r w:rsidRPr="00E5552A">
              <w:rPr>
                <w:position w:val="-28"/>
              </w:rPr>
              <w:object w:dxaOrig="1840" w:dyaOrig="680">
                <v:shape id="_x0000_i1037" type="#_x0000_t75" style="width:91.65pt;height:33.65pt" o:ole="" fillcolor="window">
                  <v:imagedata r:id="rId32" o:title=""/>
                </v:shape>
                <o:OLEObject Type="Embed" ProgID="Equation.3" ShapeID="_x0000_i1037" DrawAspect="Content" ObjectID="_1655033438" r:id="rId33"/>
              </w:object>
            </w:r>
            <w:r>
              <w:t xml:space="preserve"> = $12,068.18</w:t>
            </w:r>
          </w:p>
        </w:tc>
      </w:tr>
    </w:tbl>
    <w:p w:rsidR="00F37D8E" w:rsidRDefault="00F37D8E">
      <w:pPr>
        <w:pStyle w:val="ISM"/>
        <w:spacing w:before="120"/>
      </w:pPr>
      <w:r>
        <w:tab/>
      </w:r>
      <w:r>
        <w:tab/>
        <w:t xml:space="preserve">Joan will earn $12,084.69 – $12,068.18 = </w:t>
      </w:r>
      <w:r>
        <w:rPr>
          <w:u w:val="double"/>
        </w:rPr>
        <w:t>$16.51</w:t>
      </w:r>
      <w:r>
        <w:t xml:space="preserve"> more</w:t>
      </w:r>
    </w:p>
    <w:p w:rsidR="00F37D8E" w:rsidRDefault="00F37D8E">
      <w:pPr>
        <w:pStyle w:val="ISM"/>
      </w:pPr>
      <w:r>
        <w:tab/>
      </w:r>
      <w:r>
        <w:tab/>
      </w:r>
      <w:r>
        <w:tab/>
      </w:r>
      <w:r>
        <w:tab/>
        <w:t>from the term deposit up to September 1.</w:t>
      </w:r>
    </w:p>
    <w:p w:rsidR="00763B81" w:rsidRDefault="00763B81">
      <w:pPr>
        <w:pStyle w:val="ISM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530"/>
        <w:gridCol w:w="990"/>
        <w:gridCol w:w="1530"/>
        <w:gridCol w:w="1170"/>
        <w:gridCol w:w="1260"/>
        <w:gridCol w:w="1080"/>
      </w:tblGrid>
      <w:tr w:rsidR="00F37D8E" w:rsidTr="00790433">
        <w:trPr>
          <w:cantSplit/>
        </w:trPr>
        <w:tc>
          <w:tcPr>
            <w:tcW w:w="540" w:type="dxa"/>
          </w:tcPr>
          <w:p w:rsidR="00F37D8E" w:rsidRDefault="00F37D8E" w:rsidP="00752AF3">
            <w:pPr>
              <w:pStyle w:val="ISM"/>
            </w:pPr>
            <w:r>
              <w:t xml:space="preserve">  </w:t>
            </w:r>
            <w:r w:rsidR="00752AF3">
              <w:t>13</w:t>
            </w:r>
            <w:r>
              <w:t>.</w:t>
            </w:r>
          </w:p>
        </w:tc>
        <w:tc>
          <w:tcPr>
            <w:tcW w:w="1530" w:type="dxa"/>
          </w:tcPr>
          <w:p w:rsidR="00F37D8E" w:rsidRDefault="00F37D8E">
            <w:pPr>
              <w:pStyle w:val="ISM"/>
              <w:jc w:val="center"/>
              <w:rPr>
                <w:i/>
              </w:rPr>
            </w:pPr>
            <w:r>
              <w:rPr>
                <w:i/>
              </w:rPr>
              <w:t>Period</w:t>
            </w:r>
          </w:p>
        </w:tc>
        <w:tc>
          <w:tcPr>
            <w:tcW w:w="990" w:type="dxa"/>
          </w:tcPr>
          <w:p w:rsidR="00F37D8E" w:rsidRDefault="00F37D8E">
            <w:pPr>
              <w:pStyle w:val="ISM"/>
              <w:jc w:val="center"/>
              <w:rPr>
                <w:i/>
              </w:rPr>
            </w:pPr>
            <w:r>
              <w:rPr>
                <w:i/>
              </w:rPr>
              <w:t>No. of</w:t>
            </w:r>
          </w:p>
        </w:tc>
        <w:tc>
          <w:tcPr>
            <w:tcW w:w="1530" w:type="dxa"/>
          </w:tcPr>
          <w:p w:rsidR="00F37D8E" w:rsidRDefault="00F37D8E">
            <w:pPr>
              <w:pStyle w:val="ISM"/>
              <w:jc w:val="center"/>
              <w:rPr>
                <w:i/>
              </w:rPr>
            </w:pPr>
          </w:p>
        </w:tc>
        <w:tc>
          <w:tcPr>
            <w:tcW w:w="3510" w:type="dxa"/>
            <w:gridSpan w:val="3"/>
          </w:tcPr>
          <w:p w:rsidR="00F37D8E" w:rsidRDefault="00F37D8E">
            <w:pPr>
              <w:pStyle w:val="ISM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Amount subject to a rate of:</w:t>
            </w:r>
          </w:p>
        </w:tc>
      </w:tr>
      <w:tr w:rsidR="00F37D8E" w:rsidTr="00790433">
        <w:tc>
          <w:tcPr>
            <w:tcW w:w="540" w:type="dxa"/>
          </w:tcPr>
          <w:p w:rsidR="00F37D8E" w:rsidRDefault="00F37D8E">
            <w:pPr>
              <w:pStyle w:val="ISM"/>
              <w:spacing w:after="60"/>
              <w:rPr>
                <w:i/>
                <w:u w:val="single"/>
              </w:rPr>
            </w:pPr>
          </w:p>
        </w:tc>
        <w:tc>
          <w:tcPr>
            <w:tcW w:w="1530" w:type="dxa"/>
          </w:tcPr>
          <w:p w:rsidR="00F37D8E" w:rsidRDefault="00F37D8E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(inclusive)</w:t>
            </w:r>
          </w:p>
        </w:tc>
        <w:tc>
          <w:tcPr>
            <w:tcW w:w="990" w:type="dxa"/>
          </w:tcPr>
          <w:p w:rsidR="00F37D8E" w:rsidRDefault="00F37D8E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days</w:t>
            </w:r>
          </w:p>
        </w:tc>
        <w:tc>
          <w:tcPr>
            <w:tcW w:w="1530" w:type="dxa"/>
          </w:tcPr>
          <w:p w:rsidR="00F37D8E" w:rsidRDefault="00F37D8E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Balance</w:t>
            </w:r>
          </w:p>
        </w:tc>
        <w:tc>
          <w:tcPr>
            <w:tcW w:w="1170" w:type="dxa"/>
          </w:tcPr>
          <w:p w:rsidR="00F37D8E" w:rsidRDefault="00F37D8E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1.25%</w:t>
            </w:r>
          </w:p>
        </w:tc>
        <w:tc>
          <w:tcPr>
            <w:tcW w:w="1260" w:type="dxa"/>
          </w:tcPr>
          <w:p w:rsidR="00F37D8E" w:rsidRDefault="00F37D8E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1.5%</w:t>
            </w:r>
          </w:p>
        </w:tc>
        <w:tc>
          <w:tcPr>
            <w:tcW w:w="1080" w:type="dxa"/>
          </w:tcPr>
          <w:p w:rsidR="00F37D8E" w:rsidRDefault="00F37D8E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1.75%</w:t>
            </w:r>
          </w:p>
        </w:tc>
      </w:tr>
      <w:tr w:rsidR="00F37D8E" w:rsidTr="00790433">
        <w:tc>
          <w:tcPr>
            <w:tcW w:w="540" w:type="dxa"/>
          </w:tcPr>
          <w:p w:rsidR="00F37D8E" w:rsidRDefault="00F37D8E">
            <w:pPr>
              <w:pStyle w:val="ISM"/>
            </w:pPr>
          </w:p>
        </w:tc>
        <w:tc>
          <w:tcPr>
            <w:tcW w:w="153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</w:tabs>
              <w:ind w:left="180"/>
            </w:pPr>
            <w:r>
              <w:t>April 1-9</w:t>
            </w:r>
          </w:p>
        </w:tc>
        <w:tc>
          <w:tcPr>
            <w:tcW w:w="99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630"/>
              </w:tabs>
            </w:pPr>
            <w:r>
              <w:t>9</w:t>
            </w:r>
          </w:p>
        </w:tc>
        <w:tc>
          <w:tcPr>
            <w:tcW w:w="153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1080"/>
              </w:tabs>
            </w:pPr>
            <w:r>
              <w:t>$2439</w:t>
            </w:r>
          </w:p>
        </w:tc>
        <w:tc>
          <w:tcPr>
            <w:tcW w:w="117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810"/>
              </w:tabs>
            </w:pPr>
            <w:r>
              <w:t>$1000</w:t>
            </w:r>
          </w:p>
        </w:tc>
        <w:tc>
          <w:tcPr>
            <w:tcW w:w="126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810"/>
              </w:tabs>
            </w:pPr>
            <w:r>
              <w:t>$1439</w:t>
            </w:r>
          </w:p>
        </w:tc>
        <w:tc>
          <w:tcPr>
            <w:tcW w:w="108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720"/>
              </w:tabs>
            </w:pPr>
          </w:p>
        </w:tc>
      </w:tr>
      <w:tr w:rsidR="00F37D8E" w:rsidTr="00790433">
        <w:tc>
          <w:tcPr>
            <w:tcW w:w="540" w:type="dxa"/>
          </w:tcPr>
          <w:p w:rsidR="00F37D8E" w:rsidRDefault="00F37D8E">
            <w:pPr>
              <w:pStyle w:val="ISM"/>
            </w:pPr>
          </w:p>
        </w:tc>
        <w:tc>
          <w:tcPr>
            <w:tcW w:w="153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</w:tabs>
              <w:ind w:left="180"/>
            </w:pPr>
            <w:r>
              <w:t>April 10-22</w:t>
            </w:r>
          </w:p>
        </w:tc>
        <w:tc>
          <w:tcPr>
            <w:tcW w:w="99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630"/>
              </w:tabs>
            </w:pPr>
            <w:r>
              <w:t>13</w:t>
            </w:r>
          </w:p>
        </w:tc>
        <w:tc>
          <w:tcPr>
            <w:tcW w:w="153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1080"/>
              </w:tabs>
            </w:pPr>
            <w:r>
              <w:t>3389</w:t>
            </w:r>
          </w:p>
        </w:tc>
        <w:tc>
          <w:tcPr>
            <w:tcW w:w="117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810"/>
              </w:tabs>
            </w:pPr>
            <w:r>
              <w:t>1000</w:t>
            </w:r>
          </w:p>
        </w:tc>
        <w:tc>
          <w:tcPr>
            <w:tcW w:w="126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810"/>
              </w:tabs>
            </w:pPr>
            <w:r>
              <w:t>2000</w:t>
            </w:r>
          </w:p>
        </w:tc>
        <w:tc>
          <w:tcPr>
            <w:tcW w:w="108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720"/>
              </w:tabs>
            </w:pPr>
            <w:r>
              <w:t>$389</w:t>
            </w:r>
          </w:p>
        </w:tc>
      </w:tr>
      <w:tr w:rsidR="00F37D8E" w:rsidTr="00790433">
        <w:tc>
          <w:tcPr>
            <w:tcW w:w="540" w:type="dxa"/>
          </w:tcPr>
          <w:p w:rsidR="00F37D8E" w:rsidRDefault="00F37D8E">
            <w:pPr>
              <w:pStyle w:val="ISM"/>
            </w:pPr>
          </w:p>
        </w:tc>
        <w:tc>
          <w:tcPr>
            <w:tcW w:w="153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</w:tabs>
              <w:ind w:left="180"/>
            </w:pPr>
            <w:r>
              <w:t>April 23-30</w:t>
            </w:r>
          </w:p>
        </w:tc>
        <w:tc>
          <w:tcPr>
            <w:tcW w:w="99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630"/>
              </w:tabs>
            </w:pPr>
            <w:r>
              <w:t>8</w:t>
            </w:r>
          </w:p>
        </w:tc>
        <w:tc>
          <w:tcPr>
            <w:tcW w:w="153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1080"/>
              </w:tabs>
            </w:pPr>
            <w:r>
              <w:t>2889</w:t>
            </w:r>
          </w:p>
        </w:tc>
        <w:tc>
          <w:tcPr>
            <w:tcW w:w="117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810"/>
              </w:tabs>
            </w:pPr>
            <w:r>
              <w:t>1000</w:t>
            </w:r>
          </w:p>
        </w:tc>
        <w:tc>
          <w:tcPr>
            <w:tcW w:w="126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810"/>
              </w:tabs>
            </w:pPr>
            <w:r>
              <w:t>1889</w:t>
            </w:r>
          </w:p>
        </w:tc>
        <w:tc>
          <w:tcPr>
            <w:tcW w:w="108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720"/>
              </w:tabs>
            </w:pPr>
          </w:p>
        </w:tc>
      </w:tr>
    </w:tbl>
    <w:p w:rsidR="00126C01" w:rsidRDefault="00126C01" w:rsidP="00126C01">
      <w:pPr>
        <w:pStyle w:val="ISM"/>
        <w:spacing w:before="120"/>
      </w:pPr>
      <w:r>
        <w:tab/>
      </w:r>
      <w:r>
        <w:tab/>
        <w:t>Interest earned from April 1</w:t>
      </w:r>
      <w:r w:rsidR="00180AF6">
        <w:t>–</w:t>
      </w:r>
      <w:r>
        <w:t>9 inclusive</w:t>
      </w:r>
    </w:p>
    <w:p w:rsidR="00126C01" w:rsidRDefault="00126C01" w:rsidP="00126C01">
      <w:pPr>
        <w:pStyle w:val="ISM"/>
      </w:pPr>
      <w:r>
        <w:tab/>
      </w:r>
      <w:r>
        <w:tab/>
      </w:r>
      <w:r>
        <w:tab/>
      </w:r>
      <w:r>
        <w:tab/>
        <w:t>= [$1000(0.0125) + $1439(0.015)]</w:t>
      </w:r>
      <w:r w:rsidRPr="00E5552A">
        <w:rPr>
          <w:position w:val="-26"/>
        </w:rPr>
        <w:object w:dxaOrig="680" w:dyaOrig="639">
          <v:shape id="_x0000_i1038" type="#_x0000_t75" style="width:33.65pt;height:31.8pt" o:ole="" fillcolor="window">
            <v:imagedata r:id="rId34" o:title=""/>
          </v:shape>
          <o:OLEObject Type="Embed" ProgID="Equation.3" ShapeID="_x0000_i1038" DrawAspect="Content" ObjectID="_1655033439" r:id="rId35"/>
        </w:object>
      </w:r>
      <w:r>
        <w:t xml:space="preserve"> = $0.840</w:t>
      </w:r>
    </w:p>
    <w:p w:rsidR="00126C01" w:rsidRDefault="00126C01" w:rsidP="00126C01">
      <w:pPr>
        <w:pStyle w:val="ISM"/>
      </w:pPr>
      <w:r>
        <w:tab/>
      </w:r>
      <w:r>
        <w:tab/>
        <w:t>Interest earned from April 10-22 inclusive</w:t>
      </w:r>
    </w:p>
    <w:p w:rsidR="00126C01" w:rsidRDefault="00126C01" w:rsidP="00126C01">
      <w:pPr>
        <w:pStyle w:val="ISM"/>
      </w:pPr>
      <w:r>
        <w:tab/>
      </w:r>
      <w:r>
        <w:tab/>
      </w:r>
      <w:r>
        <w:tab/>
      </w:r>
      <w:r>
        <w:tab/>
        <w:t>= [$1000(0.0125) + $2000(0.015) + $389(0.0175)]</w:t>
      </w:r>
      <w:r w:rsidRPr="00E5552A">
        <w:rPr>
          <w:position w:val="-26"/>
        </w:rPr>
        <w:object w:dxaOrig="680" w:dyaOrig="639">
          <v:shape id="_x0000_i1039" type="#_x0000_t75" style="width:33.65pt;height:31.8pt" o:ole="" fillcolor="window">
            <v:imagedata r:id="rId36" o:title=""/>
          </v:shape>
          <o:OLEObject Type="Embed" ProgID="Equation.3" ShapeID="_x0000_i1039" DrawAspect="Content" ObjectID="_1655033440" r:id="rId37"/>
        </w:object>
      </w:r>
      <w:r>
        <w:t xml:space="preserve"> = $1.756</w:t>
      </w:r>
    </w:p>
    <w:p w:rsidR="00126C01" w:rsidRDefault="00126C01" w:rsidP="00126C01">
      <w:pPr>
        <w:pStyle w:val="ISM"/>
      </w:pPr>
      <w:r>
        <w:tab/>
      </w:r>
      <w:r>
        <w:tab/>
        <w:t>Interest earned from April 23-30 inclusive</w:t>
      </w:r>
    </w:p>
    <w:p w:rsidR="00126C01" w:rsidRDefault="00126C01" w:rsidP="00126C01">
      <w:pPr>
        <w:pStyle w:val="ISM"/>
      </w:pPr>
      <w:r>
        <w:tab/>
      </w:r>
      <w:r>
        <w:tab/>
      </w:r>
      <w:r>
        <w:tab/>
      </w:r>
      <w:r>
        <w:tab/>
        <w:t>=</w:t>
      </w:r>
      <w:r w:rsidR="00C56AB9">
        <w:t xml:space="preserve"> </w:t>
      </w:r>
      <w:r>
        <w:t>[$1000(0.0125) + $1889(0.015)]</w:t>
      </w:r>
      <w:r w:rsidRPr="00E5552A">
        <w:rPr>
          <w:position w:val="-26"/>
        </w:rPr>
        <w:object w:dxaOrig="680" w:dyaOrig="639">
          <v:shape id="_x0000_i1040" type="#_x0000_t75" style="width:33.65pt;height:31.8pt" o:ole="" fillcolor="window">
            <v:imagedata r:id="rId38" o:title=""/>
          </v:shape>
          <o:OLEObject Type="Embed" ProgID="Equation.3" ShapeID="_x0000_i1040" DrawAspect="Content" ObjectID="_1655033441" r:id="rId39"/>
        </w:object>
      </w:r>
      <w:r>
        <w:t xml:space="preserve"> = $0.895</w:t>
      </w:r>
    </w:p>
    <w:p w:rsidR="00126C01" w:rsidRDefault="00126C01" w:rsidP="00126C01">
      <w:pPr>
        <w:pStyle w:val="ISM"/>
        <w:rPr>
          <w:u w:val="double"/>
        </w:rPr>
      </w:pPr>
      <w:r>
        <w:tab/>
      </w:r>
      <w:r>
        <w:tab/>
        <w:t xml:space="preserve">Total interest for April = $0.840 + $1.756 + $0.895 = </w:t>
      </w:r>
      <w:r>
        <w:rPr>
          <w:u w:val="double"/>
        </w:rPr>
        <w:t>$3.49</w:t>
      </w:r>
    </w:p>
    <w:p w:rsidR="00F37D8E" w:rsidRDefault="00F37D8E">
      <w:pPr>
        <w:pStyle w:val="ISM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530"/>
        <w:gridCol w:w="810"/>
        <w:gridCol w:w="2070"/>
        <w:gridCol w:w="1260"/>
        <w:gridCol w:w="1260"/>
      </w:tblGrid>
      <w:tr w:rsidR="00F37D8E" w:rsidTr="00790433">
        <w:tc>
          <w:tcPr>
            <w:tcW w:w="540" w:type="dxa"/>
          </w:tcPr>
          <w:p w:rsidR="00F37D8E" w:rsidRDefault="00F37D8E" w:rsidP="00752AF3">
            <w:pPr>
              <w:pStyle w:val="ISM"/>
            </w:pPr>
            <w:r>
              <w:t xml:space="preserve"> </w:t>
            </w:r>
            <w:r w:rsidR="00752AF3">
              <w:t>15</w:t>
            </w:r>
            <w:r>
              <w:t>.</w:t>
            </w:r>
          </w:p>
        </w:tc>
        <w:tc>
          <w:tcPr>
            <w:tcW w:w="1530" w:type="dxa"/>
          </w:tcPr>
          <w:p w:rsidR="00F37D8E" w:rsidRDefault="00F37D8E">
            <w:pPr>
              <w:pStyle w:val="ISM"/>
              <w:jc w:val="center"/>
              <w:rPr>
                <w:i/>
              </w:rPr>
            </w:pPr>
            <w:r>
              <w:rPr>
                <w:i/>
              </w:rPr>
              <w:t>Period</w:t>
            </w:r>
          </w:p>
        </w:tc>
        <w:tc>
          <w:tcPr>
            <w:tcW w:w="810" w:type="dxa"/>
          </w:tcPr>
          <w:p w:rsidR="00F37D8E" w:rsidRDefault="00F37D8E">
            <w:pPr>
              <w:pStyle w:val="ISM"/>
              <w:jc w:val="center"/>
              <w:rPr>
                <w:i/>
              </w:rPr>
            </w:pPr>
            <w:r>
              <w:rPr>
                <w:i/>
              </w:rPr>
              <w:t>No. of</w:t>
            </w:r>
          </w:p>
        </w:tc>
        <w:tc>
          <w:tcPr>
            <w:tcW w:w="2070" w:type="dxa"/>
          </w:tcPr>
          <w:p w:rsidR="00F37D8E" w:rsidRDefault="00F37D8E">
            <w:pPr>
              <w:pStyle w:val="ISM"/>
              <w:jc w:val="center"/>
              <w:rPr>
                <w:i/>
              </w:rPr>
            </w:pPr>
            <w:r>
              <w:rPr>
                <w:i/>
              </w:rPr>
              <w:t>Balance (for</w:t>
            </w:r>
          </w:p>
        </w:tc>
        <w:tc>
          <w:tcPr>
            <w:tcW w:w="1260" w:type="dxa"/>
          </w:tcPr>
          <w:p w:rsidR="00F37D8E" w:rsidRDefault="00F37D8E">
            <w:pPr>
              <w:pStyle w:val="ISM"/>
              <w:jc w:val="center"/>
              <w:rPr>
                <w:i/>
              </w:rPr>
            </w:pPr>
            <w:r>
              <w:rPr>
                <w:i/>
              </w:rPr>
              <w:t>Interest</w:t>
            </w:r>
          </w:p>
        </w:tc>
        <w:tc>
          <w:tcPr>
            <w:tcW w:w="1260" w:type="dxa"/>
          </w:tcPr>
          <w:p w:rsidR="00F37D8E" w:rsidRDefault="00F37D8E">
            <w:pPr>
              <w:pStyle w:val="ISM"/>
              <w:jc w:val="center"/>
              <w:rPr>
                <w:i/>
              </w:rPr>
            </w:pPr>
          </w:p>
        </w:tc>
      </w:tr>
      <w:tr w:rsidR="00F37D8E" w:rsidTr="00790433">
        <w:tc>
          <w:tcPr>
            <w:tcW w:w="540" w:type="dxa"/>
          </w:tcPr>
          <w:p w:rsidR="00F37D8E" w:rsidRDefault="00F37D8E">
            <w:pPr>
              <w:pStyle w:val="ISM"/>
              <w:spacing w:after="60"/>
              <w:rPr>
                <w:i/>
                <w:u w:val="single"/>
              </w:rPr>
            </w:pPr>
          </w:p>
        </w:tc>
        <w:tc>
          <w:tcPr>
            <w:tcW w:w="1530" w:type="dxa"/>
          </w:tcPr>
          <w:p w:rsidR="00F37D8E" w:rsidRDefault="00F37D8E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(inclusive) </w:t>
            </w:r>
            <w:r>
              <w:rPr>
                <w:i/>
                <w:u w:val="single"/>
              </w:rPr>
              <w:sym w:font="Symbol" w:char="F020"/>
            </w:r>
          </w:p>
        </w:tc>
        <w:tc>
          <w:tcPr>
            <w:tcW w:w="810" w:type="dxa"/>
          </w:tcPr>
          <w:p w:rsidR="00F37D8E" w:rsidRDefault="00F37D8E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days</w:t>
            </w:r>
          </w:p>
        </w:tc>
        <w:tc>
          <w:tcPr>
            <w:tcW w:w="2070" w:type="dxa"/>
          </w:tcPr>
          <w:p w:rsidR="00F37D8E" w:rsidRDefault="00F37D8E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interest calculation)</w:t>
            </w:r>
          </w:p>
        </w:tc>
        <w:tc>
          <w:tcPr>
            <w:tcW w:w="1260" w:type="dxa"/>
          </w:tcPr>
          <w:p w:rsidR="00F37D8E" w:rsidRDefault="00F37D8E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rate</w:t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</w:p>
        </w:tc>
        <w:tc>
          <w:tcPr>
            <w:tcW w:w="1260" w:type="dxa"/>
          </w:tcPr>
          <w:p w:rsidR="00F37D8E" w:rsidRDefault="00F37D8E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Interest</w:t>
            </w:r>
          </w:p>
        </w:tc>
      </w:tr>
      <w:tr w:rsidR="00F37D8E" w:rsidTr="00790433">
        <w:tc>
          <w:tcPr>
            <w:tcW w:w="540" w:type="dxa"/>
          </w:tcPr>
          <w:p w:rsidR="00F37D8E" w:rsidRDefault="00F37D8E">
            <w:pPr>
              <w:pStyle w:val="ISM"/>
            </w:pPr>
          </w:p>
        </w:tc>
        <w:tc>
          <w:tcPr>
            <w:tcW w:w="1530" w:type="dxa"/>
          </w:tcPr>
          <w:p w:rsidR="00F37D8E" w:rsidRDefault="00F37D8E" w:rsidP="00180AF6">
            <w:pPr>
              <w:pStyle w:val="ISM"/>
              <w:tabs>
                <w:tab w:val="clear" w:pos="270"/>
                <w:tab w:val="clear" w:pos="540"/>
              </w:tabs>
              <w:ind w:left="180"/>
            </w:pPr>
            <w:r>
              <w:t>Sept. 1</w:t>
            </w:r>
            <w:r w:rsidR="00180AF6">
              <w:t>–</w:t>
            </w:r>
            <w:r>
              <w:t>6</w:t>
            </w:r>
          </w:p>
        </w:tc>
        <w:tc>
          <w:tcPr>
            <w:tcW w:w="81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450"/>
              </w:tabs>
            </w:pPr>
            <w:r>
              <w:t>6</w:t>
            </w:r>
          </w:p>
        </w:tc>
        <w:tc>
          <w:tcPr>
            <w:tcW w:w="207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1350"/>
              </w:tabs>
            </w:pPr>
            <w:r>
              <w:t xml:space="preserve">$ </w:t>
            </w:r>
            <w:r w:rsidR="00834838">
              <w:t xml:space="preserve"> </w:t>
            </w:r>
            <w:r>
              <w:t xml:space="preserve"> 8572</w:t>
            </w:r>
          </w:p>
        </w:tc>
        <w:tc>
          <w:tcPr>
            <w:tcW w:w="126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450"/>
              </w:tabs>
            </w:pPr>
            <w:r>
              <w:t>1.25%</w:t>
            </w:r>
          </w:p>
        </w:tc>
        <w:tc>
          <w:tcPr>
            <w:tcW w:w="126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630"/>
              </w:tabs>
            </w:pPr>
            <w:r>
              <w:t>$</w:t>
            </w:r>
            <w:r w:rsidR="00834838">
              <w:t xml:space="preserve"> </w:t>
            </w:r>
            <w:r>
              <w:t xml:space="preserve"> 1.761</w:t>
            </w:r>
          </w:p>
        </w:tc>
      </w:tr>
      <w:tr w:rsidR="00F37D8E" w:rsidTr="00790433">
        <w:tc>
          <w:tcPr>
            <w:tcW w:w="540" w:type="dxa"/>
          </w:tcPr>
          <w:p w:rsidR="00F37D8E" w:rsidRDefault="00F37D8E">
            <w:pPr>
              <w:pStyle w:val="ISM"/>
            </w:pPr>
          </w:p>
        </w:tc>
        <w:tc>
          <w:tcPr>
            <w:tcW w:w="153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</w:tabs>
              <w:ind w:left="180"/>
            </w:pPr>
            <w:r>
              <w:t>Sept. 7</w:t>
            </w:r>
            <w:r w:rsidR="00180AF6">
              <w:t>–</w:t>
            </w:r>
            <w:r>
              <w:t>14</w:t>
            </w:r>
          </w:p>
        </w:tc>
        <w:tc>
          <w:tcPr>
            <w:tcW w:w="81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450"/>
              </w:tabs>
            </w:pPr>
            <w:r>
              <w:t>8</w:t>
            </w:r>
          </w:p>
        </w:tc>
        <w:tc>
          <w:tcPr>
            <w:tcW w:w="207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1350"/>
              </w:tabs>
            </w:pPr>
            <w:r>
              <w:t>18,072</w:t>
            </w:r>
          </w:p>
        </w:tc>
        <w:tc>
          <w:tcPr>
            <w:tcW w:w="126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450"/>
              </w:tabs>
            </w:pPr>
            <w:r>
              <w:t>1.50%</w:t>
            </w:r>
          </w:p>
        </w:tc>
        <w:tc>
          <w:tcPr>
            <w:tcW w:w="126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630"/>
              </w:tabs>
            </w:pPr>
            <w:r>
              <w:t>5.941</w:t>
            </w:r>
          </w:p>
        </w:tc>
      </w:tr>
      <w:tr w:rsidR="00F37D8E" w:rsidTr="00790433">
        <w:tc>
          <w:tcPr>
            <w:tcW w:w="540" w:type="dxa"/>
          </w:tcPr>
          <w:p w:rsidR="00F37D8E" w:rsidRDefault="00F37D8E">
            <w:pPr>
              <w:pStyle w:val="ISM"/>
            </w:pPr>
          </w:p>
        </w:tc>
        <w:tc>
          <w:tcPr>
            <w:tcW w:w="153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</w:tabs>
              <w:ind w:left="180"/>
            </w:pPr>
            <w:r>
              <w:t>Sept. 15</w:t>
            </w:r>
            <w:r w:rsidR="00180AF6">
              <w:t>–</w:t>
            </w:r>
            <w:r>
              <w:t>22</w:t>
            </w:r>
          </w:p>
        </w:tc>
        <w:tc>
          <w:tcPr>
            <w:tcW w:w="81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450"/>
              </w:tabs>
            </w:pPr>
            <w:r>
              <w:t>8</w:t>
            </w:r>
          </w:p>
        </w:tc>
        <w:tc>
          <w:tcPr>
            <w:tcW w:w="207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1350"/>
              </w:tabs>
            </w:pPr>
            <w:r>
              <w:t>26,672</w:t>
            </w:r>
          </w:p>
        </w:tc>
        <w:tc>
          <w:tcPr>
            <w:tcW w:w="126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450"/>
              </w:tabs>
            </w:pPr>
            <w:r>
              <w:t>1.75%</w:t>
            </w:r>
          </w:p>
        </w:tc>
        <w:tc>
          <w:tcPr>
            <w:tcW w:w="126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630"/>
              </w:tabs>
            </w:pPr>
            <w:r>
              <w:t>10.230</w:t>
            </w:r>
          </w:p>
        </w:tc>
      </w:tr>
      <w:tr w:rsidR="00F37D8E" w:rsidTr="00790433">
        <w:tc>
          <w:tcPr>
            <w:tcW w:w="540" w:type="dxa"/>
          </w:tcPr>
          <w:p w:rsidR="00F37D8E" w:rsidRDefault="00F37D8E">
            <w:pPr>
              <w:pStyle w:val="ISM"/>
            </w:pPr>
          </w:p>
        </w:tc>
        <w:tc>
          <w:tcPr>
            <w:tcW w:w="153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</w:tabs>
              <w:ind w:left="180"/>
            </w:pPr>
            <w:r>
              <w:t>Sept. 23</w:t>
            </w:r>
            <w:r w:rsidR="00180AF6">
              <w:t>–</w:t>
            </w:r>
            <w:r>
              <w:t>30</w:t>
            </w:r>
          </w:p>
        </w:tc>
        <w:tc>
          <w:tcPr>
            <w:tcW w:w="81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450"/>
              </w:tabs>
            </w:pPr>
            <w:r>
              <w:t>8</w:t>
            </w:r>
          </w:p>
        </w:tc>
        <w:tc>
          <w:tcPr>
            <w:tcW w:w="207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1350"/>
              </w:tabs>
            </w:pPr>
            <w:r>
              <w:t>1672</w:t>
            </w:r>
          </w:p>
        </w:tc>
        <w:tc>
          <w:tcPr>
            <w:tcW w:w="126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450"/>
              </w:tabs>
            </w:pPr>
            <w:r>
              <w:t>0.50%</w:t>
            </w:r>
          </w:p>
        </w:tc>
        <w:tc>
          <w:tcPr>
            <w:tcW w:w="126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630"/>
              </w:tabs>
              <w:rPr>
                <w:u w:val="single"/>
              </w:rPr>
            </w:pPr>
            <w:r>
              <w:rPr>
                <w:u w:val="single"/>
              </w:rPr>
              <w:t>0.183</w:t>
            </w:r>
          </w:p>
        </w:tc>
      </w:tr>
      <w:tr w:rsidR="00F37D8E" w:rsidTr="00790433">
        <w:trPr>
          <w:cantSplit/>
        </w:trPr>
        <w:tc>
          <w:tcPr>
            <w:tcW w:w="540" w:type="dxa"/>
          </w:tcPr>
          <w:p w:rsidR="00F37D8E" w:rsidRDefault="00F37D8E">
            <w:pPr>
              <w:pStyle w:val="ISM"/>
            </w:pPr>
          </w:p>
        </w:tc>
        <w:tc>
          <w:tcPr>
            <w:tcW w:w="1530" w:type="dxa"/>
          </w:tcPr>
          <w:p w:rsidR="00F37D8E" w:rsidRDefault="00F37D8E">
            <w:pPr>
              <w:pStyle w:val="ISM"/>
            </w:pPr>
          </w:p>
        </w:tc>
        <w:tc>
          <w:tcPr>
            <w:tcW w:w="810" w:type="dxa"/>
          </w:tcPr>
          <w:p w:rsidR="00F37D8E" w:rsidRDefault="00F37D8E">
            <w:pPr>
              <w:pStyle w:val="ISM"/>
            </w:pPr>
          </w:p>
        </w:tc>
        <w:tc>
          <w:tcPr>
            <w:tcW w:w="3330" w:type="dxa"/>
            <w:gridSpan w:val="2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</w:tabs>
            </w:pPr>
            <w:r>
              <w:t>Interest credited for September =</w:t>
            </w:r>
            <w:r>
              <w:sym w:font="Symbol" w:char="F020"/>
            </w:r>
          </w:p>
        </w:tc>
        <w:tc>
          <w:tcPr>
            <w:tcW w:w="1260" w:type="dxa"/>
          </w:tcPr>
          <w:p w:rsidR="00F37D8E" w:rsidRDefault="00F37D8E">
            <w:pPr>
              <w:pStyle w:val="ISM"/>
              <w:tabs>
                <w:tab w:val="clear" w:pos="270"/>
                <w:tab w:val="clear" w:pos="540"/>
                <w:tab w:val="decimal" w:pos="630"/>
              </w:tabs>
              <w:rPr>
                <w:u w:val="double"/>
              </w:rPr>
            </w:pPr>
            <w:r>
              <w:rPr>
                <w:u w:val="double"/>
              </w:rPr>
              <w:t>$18.12</w:t>
            </w:r>
          </w:p>
        </w:tc>
      </w:tr>
    </w:tbl>
    <w:p w:rsidR="00F37D8E" w:rsidRDefault="00F37D8E">
      <w:pPr>
        <w:pStyle w:val="ISM"/>
      </w:pPr>
    </w:p>
    <w:p w:rsidR="00F37D8E" w:rsidRDefault="00F37D8E">
      <w:pPr>
        <w:pStyle w:val="ISM"/>
        <w:spacing w:after="60"/>
        <w:rPr>
          <w:b/>
          <w:i/>
          <w:sz w:val="24"/>
        </w:rPr>
      </w:pPr>
      <w:r>
        <w:rPr>
          <w:b/>
          <w:sz w:val="24"/>
        </w:rPr>
        <w:t xml:space="preserve">Exercise </w:t>
      </w:r>
      <w:r w:rsidR="00B13110">
        <w:rPr>
          <w:b/>
          <w:sz w:val="24"/>
        </w:rPr>
        <w:t>8</w:t>
      </w:r>
      <w:r>
        <w:rPr>
          <w:b/>
          <w:sz w:val="24"/>
        </w:rPr>
        <w:t>.</w:t>
      </w:r>
      <w:r w:rsidR="00B13110">
        <w:rPr>
          <w:b/>
          <w:sz w:val="24"/>
        </w:rPr>
        <w:t>2</w:t>
      </w:r>
    </w:p>
    <w:p w:rsidR="00F37D8E" w:rsidRDefault="00F37D8E">
      <w:pPr>
        <w:pStyle w:val="ISMab"/>
      </w:pPr>
      <w:r>
        <w:tab/>
        <w:t>1.</w:t>
      </w:r>
      <w:r>
        <w:tab/>
      </w:r>
      <w:r>
        <w:rPr>
          <w:i/>
        </w:rPr>
        <w:t>a.</w:t>
      </w:r>
      <w:r>
        <w:tab/>
      </w:r>
      <w:r w:rsidR="00CC33E0">
        <w:t>Value today</w:t>
      </w:r>
      <w:r>
        <w:t xml:space="preserve"> = Present value of payments</w:t>
      </w:r>
    </w:p>
    <w:p w:rsidR="00F37D8E" w:rsidRDefault="00CC33E0" w:rsidP="00CC33E0">
      <w:pPr>
        <w:pStyle w:val="ISMab"/>
        <w:ind w:left="2070"/>
      </w:pPr>
      <w:r>
        <w:t xml:space="preserve"> </w:t>
      </w:r>
      <w:r w:rsidR="00F37D8E">
        <w:t xml:space="preserve">= </w:t>
      </w:r>
      <w:r w:rsidR="001B2984" w:rsidRPr="001B2984">
        <w:rPr>
          <w:position w:val="-60"/>
        </w:rPr>
        <w:object w:dxaOrig="1340" w:dyaOrig="980">
          <v:shape id="_x0000_i1041" type="#_x0000_t75" style="width:65.45pt;height:47.7pt" o:ole="">
            <v:imagedata r:id="rId40" o:title=""/>
          </v:shape>
          <o:OLEObject Type="Embed" ProgID="Equation.DSMT4" ShapeID="_x0000_i1041" DrawAspect="Content" ObjectID="_1655033442" r:id="rId41"/>
        </w:object>
      </w:r>
      <w:r w:rsidR="00F37D8E">
        <w:t xml:space="preserve"> + </w:t>
      </w:r>
      <w:r w:rsidR="001B2984" w:rsidRPr="001B2984">
        <w:rPr>
          <w:position w:val="-60"/>
        </w:rPr>
        <w:object w:dxaOrig="1340" w:dyaOrig="980">
          <v:shape id="_x0000_i1042" type="#_x0000_t75" style="width:68.25pt;height:49.55pt" o:ole="">
            <v:imagedata r:id="rId42" o:title=""/>
          </v:shape>
          <o:OLEObject Type="Embed" ProgID="Equation.DSMT4" ShapeID="_x0000_i1042" DrawAspect="Content" ObjectID="_1655033443" r:id="rId43"/>
        </w:object>
      </w:r>
    </w:p>
    <w:p w:rsidR="00F37D8E" w:rsidRDefault="00CC33E0" w:rsidP="00CC33E0">
      <w:pPr>
        <w:pStyle w:val="ISMab"/>
        <w:ind w:left="2070"/>
      </w:pPr>
      <w:r>
        <w:t xml:space="preserve"> </w:t>
      </w:r>
      <w:r w:rsidR="00F37D8E">
        <w:t>= $</w:t>
      </w:r>
      <w:r w:rsidR="00763B81">
        <w:t>495.05</w:t>
      </w:r>
      <w:r w:rsidR="00F37D8E">
        <w:t xml:space="preserve"> + $</w:t>
      </w:r>
      <w:r w:rsidR="00763B81">
        <w:t>490.20</w:t>
      </w:r>
    </w:p>
    <w:p w:rsidR="00A74000" w:rsidRDefault="00CC33E0" w:rsidP="008A2A7F">
      <w:pPr>
        <w:pStyle w:val="ISMab"/>
        <w:spacing w:after="60"/>
        <w:ind w:left="2070"/>
      </w:pPr>
      <w:r>
        <w:t xml:space="preserve"> </w:t>
      </w:r>
      <w:r w:rsidR="00F37D8E">
        <w:t xml:space="preserve">= </w:t>
      </w:r>
      <w:r w:rsidR="00F37D8E">
        <w:rPr>
          <w:u w:val="double"/>
        </w:rPr>
        <w:t>$</w:t>
      </w:r>
      <w:r w:rsidR="00763B81">
        <w:rPr>
          <w:u w:val="double"/>
        </w:rPr>
        <w:t>985.25</w:t>
      </w:r>
      <w:r w:rsidR="00A74000">
        <w:br w:type="page"/>
      </w:r>
    </w:p>
    <w:p w:rsidR="00F37D8E" w:rsidRDefault="00F37D8E">
      <w:pPr>
        <w:pStyle w:val="ISMab"/>
      </w:pPr>
      <w:r>
        <w:lastRenderedPageBreak/>
        <w:tab/>
      </w:r>
      <w:r>
        <w:tab/>
      </w:r>
      <w:r>
        <w:rPr>
          <w:i/>
        </w:rPr>
        <w:t>b.</w:t>
      </w:r>
      <w:r>
        <w:tab/>
      </w:r>
      <w:r w:rsidR="00B439DA">
        <w:t>Value</w:t>
      </w:r>
      <w:r>
        <w:t xml:space="preserve"> in 1 month = Present value, 1 month from now, of the payments</w:t>
      </w:r>
    </w:p>
    <w:p w:rsidR="00F37D8E" w:rsidRDefault="00F37D8E">
      <w:pPr>
        <w:pStyle w:val="ISMab"/>
      </w:pPr>
      <w:r>
        <w:tab/>
      </w:r>
      <w:r>
        <w:tab/>
      </w:r>
      <w:r>
        <w:tab/>
      </w:r>
      <w:r>
        <w:tab/>
      </w:r>
      <w:r>
        <w:tab/>
      </w:r>
      <w:r w:rsidR="00B439DA">
        <w:t xml:space="preserve"> </w:t>
      </w:r>
      <w:r w:rsidRPr="00B439DA">
        <w:rPr>
          <w:sz w:val="16"/>
          <w:szCs w:val="16"/>
        </w:rPr>
        <w:t xml:space="preserve">   </w:t>
      </w:r>
      <w:r>
        <w:t xml:space="preserve">    = </w:t>
      </w:r>
      <w:r w:rsidR="001B2984" w:rsidRPr="001B2984">
        <w:rPr>
          <w:position w:val="-60"/>
        </w:rPr>
        <w:object w:dxaOrig="1340" w:dyaOrig="980">
          <v:shape id="_x0000_i1043" type="#_x0000_t75" style="width:68.25pt;height:49.55pt" o:ole="">
            <v:imagedata r:id="rId44" o:title=""/>
          </v:shape>
          <o:OLEObject Type="Embed" ProgID="Equation.DSMT4" ShapeID="_x0000_i1043" DrawAspect="Content" ObjectID="_1655033444" r:id="rId45"/>
        </w:object>
      </w:r>
      <w:r>
        <w:t xml:space="preserve"> + </w:t>
      </w:r>
      <w:r w:rsidR="001B2984" w:rsidRPr="001B2984">
        <w:rPr>
          <w:position w:val="-60"/>
        </w:rPr>
        <w:object w:dxaOrig="1340" w:dyaOrig="980">
          <v:shape id="_x0000_i1044" type="#_x0000_t75" style="width:68.25pt;height:49.55pt" o:ole="">
            <v:imagedata r:id="rId46" o:title=""/>
          </v:shape>
          <o:OLEObject Type="Embed" ProgID="Equation.DSMT4" ShapeID="_x0000_i1044" DrawAspect="Content" ObjectID="_1655033445" r:id="rId47"/>
        </w:object>
      </w:r>
    </w:p>
    <w:p w:rsidR="00F37D8E" w:rsidRDefault="00F37D8E">
      <w:pPr>
        <w:pStyle w:val="ISMab"/>
      </w:pPr>
      <w:r>
        <w:tab/>
      </w:r>
      <w:r>
        <w:tab/>
      </w:r>
      <w:r>
        <w:tab/>
      </w:r>
      <w:r>
        <w:tab/>
      </w:r>
      <w:r>
        <w:tab/>
      </w:r>
      <w:r w:rsidR="00B439DA">
        <w:t xml:space="preserve"> </w:t>
      </w:r>
      <w:r w:rsidR="00B439DA" w:rsidRPr="00B439DA">
        <w:rPr>
          <w:sz w:val="16"/>
          <w:szCs w:val="16"/>
        </w:rPr>
        <w:t xml:space="preserve">   </w:t>
      </w:r>
      <w:r w:rsidR="00B439DA">
        <w:t xml:space="preserve">    </w:t>
      </w:r>
      <w:r>
        <w:t>= $</w:t>
      </w:r>
      <w:r w:rsidR="00736785">
        <w:t>496.69</w:t>
      </w:r>
      <w:r>
        <w:t xml:space="preserve"> + $</w:t>
      </w:r>
      <w:r w:rsidR="00736785">
        <w:t>491.80</w:t>
      </w:r>
    </w:p>
    <w:p w:rsidR="00F37D8E" w:rsidRDefault="00F37D8E">
      <w:pPr>
        <w:pStyle w:val="ISMab"/>
        <w:spacing w:after="60"/>
      </w:pPr>
      <w:r>
        <w:tab/>
      </w:r>
      <w:r>
        <w:tab/>
      </w:r>
      <w:r>
        <w:tab/>
      </w:r>
      <w:r>
        <w:tab/>
      </w:r>
      <w:r>
        <w:tab/>
      </w:r>
      <w:r w:rsidR="00B439DA">
        <w:t xml:space="preserve"> </w:t>
      </w:r>
      <w:r w:rsidR="00B439DA" w:rsidRPr="00B439DA">
        <w:rPr>
          <w:sz w:val="16"/>
          <w:szCs w:val="16"/>
        </w:rPr>
        <w:t xml:space="preserve">   </w:t>
      </w:r>
      <w:r w:rsidR="00B439DA">
        <w:t xml:space="preserve">    </w:t>
      </w:r>
      <w:r>
        <w:t xml:space="preserve">= </w:t>
      </w:r>
      <w:r>
        <w:rPr>
          <w:u w:val="double"/>
        </w:rPr>
        <w:t>$</w:t>
      </w:r>
      <w:r w:rsidR="00736785">
        <w:rPr>
          <w:u w:val="double"/>
        </w:rPr>
        <w:t>988.49</w:t>
      </w:r>
    </w:p>
    <w:p w:rsidR="00F37D8E" w:rsidRDefault="00F37D8E">
      <w:pPr>
        <w:pStyle w:val="ISMab"/>
      </w:pPr>
      <w:r>
        <w:tab/>
      </w:r>
      <w:r>
        <w:tab/>
      </w:r>
      <w:r>
        <w:rPr>
          <w:i/>
        </w:rPr>
        <w:t>c.</w:t>
      </w:r>
      <w:r>
        <w:tab/>
        <w:t xml:space="preserve">The </w:t>
      </w:r>
      <w:r w:rsidR="00711F87">
        <w:t>closer the purchase date to the</w:t>
      </w:r>
      <w:r>
        <w:t xml:space="preserve"> payment</w:t>
      </w:r>
      <w:r w:rsidR="00711F87">
        <w:t>s</w:t>
      </w:r>
      <w:r>
        <w:t xml:space="preserve">, the </w:t>
      </w:r>
      <w:r w:rsidR="00711F87">
        <w:t>smaller</w:t>
      </w:r>
      <w:r>
        <w:t xml:space="preserve"> the</w:t>
      </w:r>
    </w:p>
    <w:p w:rsidR="00F37D8E" w:rsidRDefault="00F37D8E">
      <w:pPr>
        <w:pStyle w:val="ISMab"/>
        <w:spacing w:after="180"/>
      </w:pPr>
      <w:r>
        <w:tab/>
      </w:r>
      <w:r>
        <w:tab/>
      </w:r>
      <w:r>
        <w:tab/>
      </w:r>
      <w:r w:rsidR="00711F87">
        <w:t>discount</w:t>
      </w:r>
      <w:r>
        <w:t xml:space="preserve"> will be </w:t>
      </w:r>
      <w:r w:rsidR="00711F87">
        <w:t>for a given time value of money</w:t>
      </w:r>
      <w:r>
        <w:t>.</w:t>
      </w:r>
    </w:p>
    <w:p w:rsidR="00F37D8E" w:rsidRDefault="00F37D8E">
      <w:pPr>
        <w:pStyle w:val="ISMab"/>
      </w:pPr>
      <w:r>
        <w:tab/>
        <w:t>3.</w:t>
      </w:r>
      <w:r>
        <w:tab/>
      </w:r>
      <w:r>
        <w:rPr>
          <w:i/>
        </w:rPr>
        <w:t>a.</w:t>
      </w:r>
      <w:r>
        <w:tab/>
        <w:t>Value of certificate A = Sum of the present values of the payments.</w:t>
      </w:r>
    </w:p>
    <w:p w:rsidR="00F37D8E" w:rsidRDefault="00F37D8E">
      <w:pPr>
        <w:pStyle w:val="ISMab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= </w:t>
      </w:r>
      <w:r w:rsidRPr="00E5552A">
        <w:rPr>
          <w:position w:val="-36"/>
        </w:rPr>
        <w:object w:dxaOrig="1420" w:dyaOrig="720">
          <v:shape id="_x0000_i1045" type="#_x0000_t75" style="width:71.05pt;height:36.45pt" o:ole="" fillcolor="window">
            <v:imagedata r:id="rId48" o:title=""/>
          </v:shape>
          <o:OLEObject Type="Embed" ProgID="Equation.3" ShapeID="_x0000_i1045" DrawAspect="Content" ObjectID="_1655033446" r:id="rId49"/>
        </w:object>
      </w:r>
      <w:r>
        <w:t xml:space="preserve"> + </w:t>
      </w:r>
      <w:r w:rsidRPr="00E5552A">
        <w:rPr>
          <w:position w:val="-36"/>
        </w:rPr>
        <w:object w:dxaOrig="1420" w:dyaOrig="720">
          <v:shape id="_x0000_i1046" type="#_x0000_t75" style="width:71.05pt;height:36.45pt" o:ole="" fillcolor="window">
            <v:imagedata r:id="rId50" o:title=""/>
          </v:shape>
          <o:OLEObject Type="Embed" ProgID="Equation.3" ShapeID="_x0000_i1046" DrawAspect="Content" ObjectID="_1655033447" r:id="rId51"/>
        </w:object>
      </w:r>
    </w:p>
    <w:p w:rsidR="00F37D8E" w:rsidRDefault="00F37D8E">
      <w:pPr>
        <w:pStyle w:val="ISMab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= $981.194 + $963.082</w:t>
      </w:r>
    </w:p>
    <w:p w:rsidR="00F37D8E" w:rsidRDefault="00F37D8E">
      <w:pPr>
        <w:pStyle w:val="ISMab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= </w:t>
      </w:r>
      <w:r>
        <w:rPr>
          <w:u w:val="double"/>
        </w:rPr>
        <w:t>$1944.28</w:t>
      </w:r>
    </w:p>
    <w:p w:rsidR="00F37D8E" w:rsidRDefault="00F37D8E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 xml:space="preserve">Value of certificate B = </w:t>
      </w:r>
      <w:r w:rsidRPr="00E5552A">
        <w:rPr>
          <w:position w:val="-36"/>
        </w:rPr>
        <w:object w:dxaOrig="1420" w:dyaOrig="720">
          <v:shape id="_x0000_i1047" type="#_x0000_t75" style="width:71.05pt;height:36.45pt" o:ole="" fillcolor="window">
            <v:imagedata r:id="rId52" o:title=""/>
          </v:shape>
          <o:OLEObject Type="Embed" ProgID="Equation.3" ShapeID="_x0000_i1047" DrawAspect="Content" ObjectID="_1655033448" r:id="rId53"/>
        </w:object>
      </w:r>
      <w:r>
        <w:t xml:space="preserve"> + </w:t>
      </w:r>
      <w:r w:rsidRPr="00E5552A">
        <w:rPr>
          <w:position w:val="-36"/>
        </w:rPr>
        <w:object w:dxaOrig="1420" w:dyaOrig="720">
          <v:shape id="_x0000_i1048" type="#_x0000_t75" style="width:71.05pt;height:36.45pt" o:ole="" fillcolor="window">
            <v:imagedata r:id="rId54" o:title=""/>
          </v:shape>
          <o:OLEObject Type="Embed" ProgID="Equation.3" ShapeID="_x0000_i1048" DrawAspect="Content" ObjectID="_1655033449" r:id="rId55"/>
        </w:object>
      </w:r>
    </w:p>
    <w:p w:rsidR="00F37D8E" w:rsidRDefault="00F37D8E">
      <w:pPr>
        <w:pStyle w:val="ISMab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= $976.60 + $958.66</w:t>
      </w:r>
    </w:p>
    <w:p w:rsidR="00F37D8E" w:rsidRDefault="00F37D8E">
      <w:pPr>
        <w:pStyle w:val="ISMab"/>
        <w:spacing w:after="60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= </w:t>
      </w:r>
      <w:r>
        <w:rPr>
          <w:u w:val="double"/>
        </w:rPr>
        <w:t>$1935.26</w:t>
      </w:r>
    </w:p>
    <w:p w:rsidR="00F37D8E" w:rsidRDefault="00F37D8E">
      <w:pPr>
        <w:pStyle w:val="ISMab"/>
      </w:pPr>
      <w:r>
        <w:tab/>
      </w:r>
      <w:r>
        <w:tab/>
      </w:r>
      <w:r>
        <w:rPr>
          <w:i/>
        </w:rPr>
        <w:t>c.</w:t>
      </w:r>
      <w:r>
        <w:tab/>
      </w:r>
      <w:r w:rsidR="00711F87">
        <w:t>T</w:t>
      </w:r>
      <w:r>
        <w:t xml:space="preserve">he payments from B are received </w:t>
      </w:r>
      <w:r w:rsidR="00711F87">
        <w:t>one</w:t>
      </w:r>
      <w:r>
        <w:t xml:space="preserve"> month </w:t>
      </w:r>
      <w:r w:rsidR="00711F87">
        <w:t xml:space="preserve">later. This makes their </w:t>
      </w:r>
    </w:p>
    <w:p w:rsidR="00F37D8E" w:rsidRDefault="00F37D8E">
      <w:pPr>
        <w:pStyle w:val="ISMab"/>
        <w:spacing w:after="180"/>
      </w:pPr>
      <w:r>
        <w:tab/>
      </w:r>
      <w:r>
        <w:tab/>
      </w:r>
      <w:r>
        <w:tab/>
      </w:r>
      <w:r w:rsidR="00711F87">
        <w:t>value today less than the value of the payments from</w:t>
      </w:r>
      <w:r>
        <w:t xml:space="preserve"> A.</w:t>
      </w:r>
    </w:p>
    <w:p w:rsidR="00F37D8E" w:rsidRDefault="00A74000" w:rsidP="00A74000">
      <w:pPr>
        <w:pStyle w:val="Mainfirst"/>
        <w:tabs>
          <w:tab w:val="decimal" w:pos="284"/>
          <w:tab w:val="left" w:pos="720"/>
        </w:tabs>
        <w:spacing w:line="240" w:lineRule="auto"/>
        <w:rPr>
          <w:lang w:val="en-CA"/>
        </w:rPr>
      </w:pPr>
      <w:r>
        <w:tab/>
        <w:t>5.</w:t>
      </w:r>
      <w:r>
        <w:tab/>
      </w:r>
      <w:r w:rsidR="00F37D8E">
        <w:rPr>
          <w:lang w:val="en-CA"/>
        </w:rPr>
        <w:t>Maximum price = Sum of the present values of the payments</w:t>
      </w:r>
    </w:p>
    <w:p w:rsidR="00F37D8E" w:rsidRDefault="00F37D8E">
      <w:pPr>
        <w:tabs>
          <w:tab w:val="decimal" w:pos="360"/>
          <w:tab w:val="left" w:pos="720"/>
        </w:tabs>
      </w:pPr>
      <w:r>
        <w:tab/>
      </w:r>
      <w:r>
        <w:tab/>
      </w:r>
      <w:r>
        <w:tab/>
      </w:r>
      <w:r>
        <w:tab/>
        <w:t xml:space="preserve">  = </w:t>
      </w:r>
      <w:r w:rsidR="00D03111" w:rsidRPr="00D03111">
        <w:rPr>
          <w:position w:val="-30"/>
        </w:rPr>
        <w:object w:dxaOrig="1380" w:dyaOrig="680">
          <v:shape id="_x0000_i1049" type="#_x0000_t75" style="width:68.25pt;height:33.65pt" o:ole="" fillcolor="window">
            <v:imagedata r:id="rId56" o:title=""/>
          </v:shape>
          <o:OLEObject Type="Embed" ProgID="Equation.3" ShapeID="_x0000_i1049" DrawAspect="Content" ObjectID="_1655033450" r:id="rId57"/>
        </w:object>
      </w:r>
      <w:r>
        <w:t xml:space="preserve"> + </w:t>
      </w:r>
      <w:r w:rsidR="00D03111" w:rsidRPr="00D03111">
        <w:rPr>
          <w:position w:val="-30"/>
        </w:rPr>
        <w:object w:dxaOrig="1380" w:dyaOrig="680">
          <v:shape id="_x0000_i1050" type="#_x0000_t75" style="width:68.25pt;height:33.65pt" o:ole="" fillcolor="window">
            <v:imagedata r:id="rId58" o:title=""/>
          </v:shape>
          <o:OLEObject Type="Embed" ProgID="Equation.3" ShapeID="_x0000_i1050" DrawAspect="Content" ObjectID="_1655033451" r:id="rId59"/>
        </w:object>
      </w:r>
      <w:r>
        <w:t xml:space="preserve"> + </w:t>
      </w:r>
      <w:r w:rsidR="00D03111" w:rsidRPr="00D03111">
        <w:rPr>
          <w:position w:val="-30"/>
        </w:rPr>
        <w:object w:dxaOrig="1380" w:dyaOrig="680">
          <v:shape id="_x0000_i1051" type="#_x0000_t75" style="width:68.25pt;height:33.65pt" o:ole="" fillcolor="window">
            <v:imagedata r:id="rId60" o:title=""/>
          </v:shape>
          <o:OLEObject Type="Embed" ProgID="Equation.3" ShapeID="_x0000_i1051" DrawAspect="Content" ObjectID="_1655033452" r:id="rId61"/>
        </w:object>
      </w:r>
    </w:p>
    <w:p w:rsidR="00D03111" w:rsidRDefault="00D03111">
      <w:pPr>
        <w:tabs>
          <w:tab w:val="decimal" w:pos="360"/>
          <w:tab w:val="left" w:pos="720"/>
        </w:tabs>
      </w:pPr>
    </w:p>
    <w:p w:rsidR="00F37D8E" w:rsidRDefault="00F37D8E">
      <w:pPr>
        <w:tabs>
          <w:tab w:val="decimal" w:pos="360"/>
          <w:tab w:val="left" w:pos="720"/>
        </w:tabs>
      </w:pPr>
      <w:r>
        <w:tab/>
      </w:r>
      <w:r>
        <w:tab/>
      </w:r>
      <w:r>
        <w:tab/>
      </w:r>
      <w:r>
        <w:tab/>
        <w:t xml:space="preserve">  = $</w:t>
      </w:r>
      <w:r w:rsidR="00D03111">
        <w:t>3967.76</w:t>
      </w:r>
      <w:r>
        <w:t xml:space="preserve"> + $</w:t>
      </w:r>
      <w:r w:rsidR="00D03111">
        <w:t>2460.02</w:t>
      </w:r>
      <w:r>
        <w:t xml:space="preserve"> + $</w:t>
      </w:r>
      <w:r w:rsidR="00D03111">
        <w:t>4881.03</w:t>
      </w:r>
    </w:p>
    <w:p w:rsidR="00F37D8E" w:rsidRDefault="00F37D8E">
      <w:pPr>
        <w:tabs>
          <w:tab w:val="decimal" w:pos="360"/>
          <w:tab w:val="left" w:pos="720"/>
        </w:tabs>
        <w:spacing w:after="120"/>
        <w:rPr>
          <w:u w:val="single"/>
        </w:rPr>
      </w:pPr>
      <w:r>
        <w:tab/>
      </w:r>
      <w:r>
        <w:tab/>
      </w:r>
      <w:r>
        <w:tab/>
      </w:r>
      <w:r>
        <w:tab/>
        <w:t xml:space="preserve">  = </w:t>
      </w:r>
      <w:r>
        <w:rPr>
          <w:u w:val="double"/>
        </w:rPr>
        <w:t>$</w:t>
      </w:r>
      <w:r w:rsidR="00D03111">
        <w:rPr>
          <w:u w:val="double"/>
        </w:rPr>
        <w:t>11,308.81</w:t>
      </w:r>
    </w:p>
    <w:p w:rsidR="00F37D8E" w:rsidRDefault="00F37D8E">
      <w:pPr>
        <w:tabs>
          <w:tab w:val="decimal" w:pos="360"/>
          <w:tab w:val="left" w:pos="720"/>
          <w:tab w:val="left" w:pos="1080"/>
        </w:tabs>
      </w:pPr>
      <w:r>
        <w:tab/>
        <w:t>7.</w:t>
      </w:r>
      <w:r>
        <w:tab/>
        <w:t>Number of days from:</w:t>
      </w:r>
    </w:p>
    <w:p w:rsidR="00F37D8E" w:rsidRDefault="00F37D8E">
      <w:pPr>
        <w:tabs>
          <w:tab w:val="decimal" w:pos="360"/>
          <w:tab w:val="left" w:pos="720"/>
          <w:tab w:val="left" w:pos="1080"/>
        </w:tabs>
      </w:pPr>
      <w:r>
        <w:tab/>
      </w:r>
      <w:r>
        <w:tab/>
      </w:r>
      <w:r>
        <w:tab/>
      </w:r>
      <w:r>
        <w:tab/>
        <w:t>March 20 to July 1 = 182 – 79 = 103 days</w:t>
      </w:r>
    </w:p>
    <w:p w:rsidR="00F37D8E" w:rsidRDefault="00F37D8E">
      <w:pPr>
        <w:tabs>
          <w:tab w:val="decimal" w:pos="360"/>
          <w:tab w:val="left" w:pos="720"/>
          <w:tab w:val="left" w:pos="1080"/>
        </w:tabs>
      </w:pPr>
      <w:r>
        <w:tab/>
      </w:r>
      <w:r>
        <w:tab/>
      </w:r>
      <w:r>
        <w:tab/>
      </w:r>
      <w:r>
        <w:tab/>
        <w:t>March 20 to September 1 = 244 – 79 = 165 days</w:t>
      </w:r>
    </w:p>
    <w:p w:rsidR="00F37D8E" w:rsidRDefault="00F37D8E">
      <w:pPr>
        <w:tabs>
          <w:tab w:val="decimal" w:pos="360"/>
          <w:tab w:val="left" w:pos="720"/>
          <w:tab w:val="left" w:pos="1080"/>
        </w:tabs>
      </w:pPr>
      <w:r>
        <w:tab/>
      </w:r>
      <w:r>
        <w:tab/>
        <w:t>Payment on July 1 = $3000</w:t>
      </w:r>
      <w:r w:rsidRPr="00E5552A">
        <w:rPr>
          <w:position w:val="-28"/>
        </w:rPr>
        <w:object w:dxaOrig="1560" w:dyaOrig="680">
          <v:shape id="_x0000_i1052" type="#_x0000_t75" style="width:78.55pt;height:33.65pt" o:ole="" fillcolor="window">
            <v:imagedata r:id="rId62" o:title=""/>
          </v:shape>
          <o:OLEObject Type="Embed" ProgID="Equation.3" ShapeID="_x0000_i1052" DrawAspect="Content" ObjectID="_1655033453" r:id="rId63"/>
        </w:object>
      </w:r>
      <w:r>
        <w:t xml:space="preserve"> = $3093.12</w:t>
      </w:r>
    </w:p>
    <w:p w:rsidR="00F37D8E" w:rsidRDefault="00F37D8E">
      <w:pPr>
        <w:tabs>
          <w:tab w:val="decimal" w:pos="360"/>
          <w:tab w:val="left" w:pos="720"/>
          <w:tab w:val="left" w:pos="1080"/>
        </w:tabs>
      </w:pPr>
      <w:r>
        <w:tab/>
      </w:r>
      <w:r>
        <w:tab/>
        <w:t>Payment on September 1 = $5000</w:t>
      </w:r>
      <w:r w:rsidRPr="00E5552A">
        <w:rPr>
          <w:position w:val="-28"/>
        </w:rPr>
        <w:object w:dxaOrig="1560" w:dyaOrig="680">
          <v:shape id="_x0000_i1053" type="#_x0000_t75" style="width:78.55pt;height:33.65pt" o:ole="" fillcolor="window">
            <v:imagedata r:id="rId64" o:title=""/>
          </v:shape>
          <o:OLEObject Type="Embed" ProgID="Equation.3" ShapeID="_x0000_i1053" DrawAspect="Content" ObjectID="_1655033454" r:id="rId65"/>
        </w:object>
      </w:r>
      <w:r>
        <w:t xml:space="preserve"> = $5248.63</w:t>
      </w:r>
    </w:p>
    <w:p w:rsidR="00F37D8E" w:rsidRDefault="00F37D8E">
      <w:pPr>
        <w:pStyle w:val="Mainfirst"/>
        <w:tabs>
          <w:tab w:val="decimal" w:pos="360"/>
          <w:tab w:val="left" w:pos="720"/>
        </w:tabs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  <w:t>Sale proceeds = Sum of present values of payments</w:t>
      </w:r>
    </w:p>
    <w:p w:rsidR="00F37D8E" w:rsidRDefault="00F37D8E">
      <w:pPr>
        <w:pStyle w:val="Mainfirst"/>
        <w:tabs>
          <w:tab w:val="decimal" w:pos="360"/>
          <w:tab w:val="left" w:pos="720"/>
        </w:tabs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 xml:space="preserve"> = </w:t>
      </w:r>
      <w:r w:rsidRPr="00E5552A">
        <w:rPr>
          <w:position w:val="-36"/>
          <w:lang w:val="en-CA"/>
        </w:rPr>
        <w:object w:dxaOrig="1280" w:dyaOrig="720">
          <v:shape id="_x0000_i1054" type="#_x0000_t75" style="width:63.6pt;height:36.45pt" o:ole="" fillcolor="window">
            <v:imagedata r:id="rId66" o:title=""/>
          </v:shape>
          <o:OLEObject Type="Embed" ProgID="Equation.3" ShapeID="_x0000_i1054" DrawAspect="Content" ObjectID="_1655033455" r:id="rId67"/>
        </w:object>
      </w:r>
      <w:r>
        <w:rPr>
          <w:lang w:val="en-CA"/>
        </w:rPr>
        <w:t xml:space="preserve"> + </w:t>
      </w:r>
      <w:r w:rsidRPr="00E5552A">
        <w:rPr>
          <w:position w:val="-36"/>
          <w:lang w:val="en-CA"/>
        </w:rPr>
        <w:object w:dxaOrig="1280" w:dyaOrig="720">
          <v:shape id="_x0000_i1055" type="#_x0000_t75" style="width:63.6pt;height:36.45pt" o:ole="" fillcolor="window">
            <v:imagedata r:id="rId68" o:title=""/>
          </v:shape>
          <o:OLEObject Type="Embed" ProgID="Equation.3" ShapeID="_x0000_i1055" DrawAspect="Content" ObjectID="_1655033456" r:id="rId69"/>
        </w:object>
      </w:r>
    </w:p>
    <w:p w:rsidR="00F37D8E" w:rsidRDefault="00F37D8E">
      <w:pPr>
        <w:tabs>
          <w:tab w:val="decimal" w:pos="360"/>
          <w:tab w:val="left" w:pos="720"/>
        </w:tabs>
      </w:pPr>
      <w:r>
        <w:tab/>
      </w:r>
      <w:r>
        <w:tab/>
      </w:r>
      <w:r>
        <w:tab/>
      </w:r>
      <w:r>
        <w:tab/>
        <w:t xml:space="preserve"> = $2959.50 + $4894.61</w:t>
      </w:r>
    </w:p>
    <w:p w:rsidR="00024170" w:rsidRDefault="00F37D8E">
      <w:pPr>
        <w:tabs>
          <w:tab w:val="decimal" w:pos="360"/>
          <w:tab w:val="left" w:pos="720"/>
        </w:tabs>
        <w:rPr>
          <w:u w:val="single"/>
        </w:rPr>
      </w:pPr>
      <w:r>
        <w:tab/>
      </w:r>
      <w:r>
        <w:tab/>
      </w:r>
      <w:r>
        <w:tab/>
      </w:r>
      <w:r>
        <w:tab/>
        <w:t xml:space="preserve"> = </w:t>
      </w:r>
      <w:r>
        <w:rPr>
          <w:u w:val="double"/>
        </w:rPr>
        <w:t>$7854.11</w:t>
      </w:r>
    </w:p>
    <w:p w:rsidR="002C26D1" w:rsidRDefault="002C26D1">
      <w:pPr>
        <w:rPr>
          <w:u w:val="single"/>
        </w:rPr>
      </w:pPr>
      <w:r>
        <w:rPr>
          <w:u w:val="single"/>
        </w:rPr>
        <w:br w:type="page"/>
      </w:r>
    </w:p>
    <w:p w:rsidR="00F37D8E" w:rsidRDefault="00F37D8E" w:rsidP="00402DF2">
      <w:pPr>
        <w:tabs>
          <w:tab w:val="decimal" w:pos="360"/>
          <w:tab w:val="left" w:pos="720"/>
        </w:tabs>
        <w:rPr>
          <w:b/>
          <w:sz w:val="24"/>
        </w:rPr>
      </w:pPr>
      <w:r>
        <w:rPr>
          <w:b/>
          <w:sz w:val="24"/>
        </w:rPr>
        <w:lastRenderedPageBreak/>
        <w:t xml:space="preserve">Concept Questions  (Section </w:t>
      </w:r>
      <w:r w:rsidR="00B13110">
        <w:rPr>
          <w:b/>
          <w:sz w:val="24"/>
        </w:rPr>
        <w:t>8</w:t>
      </w:r>
      <w:r>
        <w:rPr>
          <w:b/>
          <w:sz w:val="24"/>
        </w:rPr>
        <w:t>.3)</w:t>
      </w:r>
    </w:p>
    <w:p w:rsidR="008C6059" w:rsidRDefault="008C6059" w:rsidP="00402DF2">
      <w:pPr>
        <w:tabs>
          <w:tab w:val="decimal" w:pos="360"/>
          <w:tab w:val="left" w:pos="720"/>
        </w:tabs>
        <w:rPr>
          <w:b/>
          <w:sz w:val="24"/>
        </w:rPr>
      </w:pPr>
    </w:p>
    <w:p w:rsidR="00F37D8E" w:rsidRDefault="00F37D8E">
      <w:pPr>
        <w:pStyle w:val="ISM"/>
        <w:spacing w:after="120"/>
        <w:ind w:left="540" w:hanging="540"/>
      </w:pPr>
      <w:r>
        <w:tab/>
        <w:t>1.</w:t>
      </w:r>
      <w:r>
        <w:tab/>
        <w:t>The price of the 98-day T-bill is higher because less time remains until the $100,000 face value is received. You do not need as large a difference between the face value and the purchase price to provide the required rate of return.</w:t>
      </w:r>
    </w:p>
    <w:p w:rsidR="00F37D8E" w:rsidRDefault="00F37D8E">
      <w:pPr>
        <w:pStyle w:val="ISM"/>
        <w:spacing w:after="120"/>
      </w:pPr>
      <w:r>
        <w:tab/>
        <w:t>3.</w:t>
      </w:r>
      <w:r>
        <w:tab/>
        <w:t>The fair market value will steadily rise, reaching the T-bill’s face value on the maturity date.</w:t>
      </w:r>
    </w:p>
    <w:p w:rsidR="00F37D8E" w:rsidRDefault="00F37D8E">
      <w:pPr>
        <w:pStyle w:val="ISM"/>
      </w:pPr>
    </w:p>
    <w:p w:rsidR="00F37D8E" w:rsidRDefault="00F37D8E">
      <w:pPr>
        <w:pStyle w:val="ISM"/>
        <w:spacing w:after="60"/>
        <w:rPr>
          <w:b/>
          <w:sz w:val="24"/>
        </w:rPr>
      </w:pPr>
      <w:r>
        <w:rPr>
          <w:b/>
          <w:sz w:val="24"/>
        </w:rPr>
        <w:t xml:space="preserve">Exercise </w:t>
      </w:r>
      <w:r w:rsidR="00B13110">
        <w:rPr>
          <w:b/>
          <w:sz w:val="24"/>
        </w:rPr>
        <w:t>8</w:t>
      </w:r>
      <w:r>
        <w:rPr>
          <w:b/>
          <w:sz w:val="24"/>
        </w:rPr>
        <w:t>.3</w:t>
      </w:r>
    </w:p>
    <w:p w:rsidR="00F37D8E" w:rsidRDefault="00F37D8E">
      <w:pPr>
        <w:tabs>
          <w:tab w:val="decimal" w:pos="360"/>
          <w:tab w:val="left" w:pos="720"/>
          <w:tab w:val="left" w:pos="1080"/>
        </w:tabs>
        <w:spacing w:after="60"/>
        <w:rPr>
          <w:u w:val="double"/>
        </w:rPr>
      </w:pPr>
      <w:r>
        <w:tab/>
        <w:t>1.</w:t>
      </w:r>
      <w:r>
        <w:tab/>
        <w:t xml:space="preserve">Price = </w:t>
      </w:r>
      <w:r w:rsidR="00306CBD">
        <w:t xml:space="preserve">Present value of face value = </w:t>
      </w:r>
      <w:r w:rsidRPr="00E5552A">
        <w:rPr>
          <w:position w:val="-26"/>
        </w:rPr>
        <w:object w:dxaOrig="700" w:dyaOrig="620">
          <v:shape id="_x0000_i1056" type="#_x0000_t75" style="width:35.55pt;height:30.85pt" o:ole="" fillcolor="window">
            <v:imagedata r:id="rId70" o:title=""/>
          </v:shape>
          <o:OLEObject Type="Embed" ProgID="Equation.3" ShapeID="_x0000_i1056" DrawAspect="Content" ObjectID="_1655033457" r:id="rId71"/>
        </w:object>
      </w:r>
      <w:r>
        <w:t xml:space="preserve"> = </w:t>
      </w:r>
      <w:r w:rsidR="008E7D8E" w:rsidRPr="008E7D8E">
        <w:rPr>
          <w:position w:val="-30"/>
        </w:rPr>
        <w:object w:dxaOrig="1579" w:dyaOrig="680">
          <v:shape id="_x0000_i1057" type="#_x0000_t75" style="width:78.55pt;height:33.65pt" o:ole="" fillcolor="window">
            <v:imagedata r:id="rId72" o:title=""/>
          </v:shape>
          <o:OLEObject Type="Embed" ProgID="Equation.3" ShapeID="_x0000_i1057" DrawAspect="Content" ObjectID="_1655033458" r:id="rId73"/>
        </w:object>
      </w:r>
      <w:r>
        <w:t xml:space="preserve"> = </w:t>
      </w:r>
      <w:r>
        <w:rPr>
          <w:u w:val="double"/>
        </w:rPr>
        <w:t>$24,</w:t>
      </w:r>
      <w:r w:rsidR="008E7D8E">
        <w:rPr>
          <w:u w:val="double"/>
        </w:rPr>
        <w:t>896</w:t>
      </w:r>
    </w:p>
    <w:p w:rsidR="00F37D8E" w:rsidRDefault="00F37D8E">
      <w:pPr>
        <w:tabs>
          <w:tab w:val="decimal" w:pos="360"/>
          <w:tab w:val="left" w:pos="720"/>
          <w:tab w:val="left" w:pos="1080"/>
        </w:tabs>
      </w:pPr>
      <w:r>
        <w:tab/>
        <w:t>3.</w:t>
      </w:r>
      <w:r>
        <w:tab/>
        <w:t>Time remaining until maturity = 62 days</w:t>
      </w:r>
    </w:p>
    <w:p w:rsidR="00F37D8E" w:rsidRDefault="00F37D8E">
      <w:pPr>
        <w:tabs>
          <w:tab w:val="decimal" w:pos="360"/>
          <w:tab w:val="left" w:pos="720"/>
          <w:tab w:val="left" w:pos="1080"/>
        </w:tabs>
        <w:spacing w:after="60"/>
        <w:rPr>
          <w:u w:val="double"/>
        </w:rPr>
      </w:pPr>
      <w:r>
        <w:tab/>
      </w:r>
      <w:r>
        <w:tab/>
        <w:t xml:space="preserve">Price = </w:t>
      </w:r>
      <w:r w:rsidR="00306CBD">
        <w:t xml:space="preserve">Present value of face value = </w:t>
      </w:r>
      <w:r w:rsidRPr="00E5552A">
        <w:rPr>
          <w:position w:val="-26"/>
        </w:rPr>
        <w:object w:dxaOrig="700" w:dyaOrig="620">
          <v:shape id="_x0000_i1058" type="#_x0000_t75" style="width:35.55pt;height:30.85pt" o:ole="" fillcolor="window">
            <v:imagedata r:id="rId70" o:title=""/>
          </v:shape>
          <o:OLEObject Type="Embed" ProgID="Equation.3" ShapeID="_x0000_i1058" DrawAspect="Content" ObjectID="_1655033459" r:id="rId74"/>
        </w:object>
      </w:r>
      <w:r>
        <w:t xml:space="preserve"> = </w:t>
      </w:r>
      <w:r w:rsidR="002051C9" w:rsidRPr="002051C9">
        <w:rPr>
          <w:position w:val="-30"/>
        </w:rPr>
        <w:object w:dxaOrig="1460" w:dyaOrig="680">
          <v:shape id="_x0000_i1059" type="#_x0000_t75" style="width:72.95pt;height:33.65pt" o:ole="" fillcolor="window">
            <v:imagedata r:id="rId75" o:title=""/>
          </v:shape>
          <o:OLEObject Type="Embed" ProgID="Equation.3" ShapeID="_x0000_i1059" DrawAspect="Content" ObjectID="_1655033460" r:id="rId76"/>
        </w:object>
      </w:r>
      <w:r>
        <w:t xml:space="preserve"> = </w:t>
      </w:r>
      <w:r>
        <w:rPr>
          <w:u w:val="double"/>
        </w:rPr>
        <w:t>$99</w:t>
      </w:r>
      <w:r w:rsidR="002051C9">
        <w:rPr>
          <w:u w:val="double"/>
        </w:rPr>
        <w:t>6,44</w:t>
      </w:r>
      <w:r w:rsidR="00102BD2">
        <w:rPr>
          <w:u w:val="double"/>
        </w:rPr>
        <w:t>6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1170"/>
        <w:gridCol w:w="4076"/>
      </w:tblGrid>
      <w:tr w:rsidR="00F37D8E" w:rsidTr="00790433">
        <w:tc>
          <w:tcPr>
            <w:tcW w:w="558" w:type="dxa"/>
          </w:tcPr>
          <w:p w:rsidR="00F37D8E" w:rsidRDefault="00F37D8E">
            <w:pPr>
              <w:tabs>
                <w:tab w:val="decimal" w:pos="360"/>
                <w:tab w:val="left" w:pos="720"/>
                <w:tab w:val="left" w:pos="1080"/>
              </w:tabs>
              <w:spacing w:after="60"/>
              <w:jc w:val="center"/>
            </w:pPr>
            <w:r>
              <w:t>5.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360"/>
                <w:tab w:val="left" w:pos="720"/>
                <w:tab w:val="left" w:pos="1080"/>
              </w:tabs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 Term</w:t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</w:p>
        </w:tc>
        <w:tc>
          <w:tcPr>
            <w:tcW w:w="4076" w:type="dxa"/>
          </w:tcPr>
          <w:p w:rsidR="00F37D8E" w:rsidRDefault="00F37D8E">
            <w:pPr>
              <w:tabs>
                <w:tab w:val="decimal" w:pos="360"/>
                <w:tab w:val="left" w:pos="720"/>
                <w:tab w:val="left" w:pos="1080"/>
              </w:tabs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               Price</w:t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  <w:r>
              <w:rPr>
                <w:i/>
                <w:u w:val="single"/>
              </w:rPr>
              <w:sym w:font="Symbol" w:char="F020"/>
            </w:r>
          </w:p>
        </w:tc>
      </w:tr>
      <w:tr w:rsidR="00F37D8E" w:rsidTr="00790433">
        <w:tc>
          <w:tcPr>
            <w:tcW w:w="558" w:type="dxa"/>
          </w:tcPr>
          <w:p w:rsidR="00F37D8E" w:rsidRDefault="00F37D8E">
            <w:pPr>
              <w:tabs>
                <w:tab w:val="decimal" w:pos="360"/>
                <w:tab w:val="left" w:pos="720"/>
                <w:tab w:val="left" w:pos="1080"/>
              </w:tabs>
              <w:jc w:val="center"/>
            </w:pP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360"/>
                <w:tab w:val="left" w:pos="720"/>
                <w:tab w:val="left" w:pos="1080"/>
              </w:tabs>
              <w:spacing w:before="120"/>
              <w:jc w:val="center"/>
            </w:pPr>
            <w:r>
              <w:t>30 days</w:t>
            </w:r>
          </w:p>
        </w:tc>
        <w:tc>
          <w:tcPr>
            <w:tcW w:w="4076" w:type="dxa"/>
          </w:tcPr>
          <w:p w:rsidR="00F37D8E" w:rsidRDefault="00EE38D0">
            <w:pPr>
              <w:tabs>
                <w:tab w:val="decimal" w:pos="360"/>
                <w:tab w:val="left" w:pos="720"/>
                <w:tab w:val="left" w:pos="1080"/>
              </w:tabs>
              <w:jc w:val="center"/>
              <w:rPr>
                <w:u w:val="double"/>
              </w:rPr>
            </w:pPr>
            <w:r w:rsidRPr="00BB343F">
              <w:rPr>
                <w:position w:val="-32"/>
              </w:rPr>
              <w:object w:dxaOrig="1360" w:dyaOrig="700">
                <v:shape id="_x0000_i1060" type="#_x0000_t75" style="width:68.25pt;height:35.55pt" o:ole="" fillcolor="window">
                  <v:imagedata r:id="rId77" o:title=""/>
                </v:shape>
                <o:OLEObject Type="Embed" ProgID="Equation.3" ShapeID="_x0000_i1060" DrawAspect="Content" ObjectID="_1655033461" r:id="rId78"/>
              </w:object>
            </w:r>
            <w:r w:rsidR="00F37D8E">
              <w:t xml:space="preserve"> = </w:t>
            </w:r>
            <w:r w:rsidR="00F37D8E">
              <w:rPr>
                <w:u w:val="double"/>
              </w:rPr>
              <w:t>$99,</w:t>
            </w:r>
            <w:r w:rsidR="00BB343F">
              <w:rPr>
                <w:u w:val="double"/>
              </w:rPr>
              <w:t>87</w:t>
            </w:r>
            <w:r w:rsidR="00102BD2">
              <w:rPr>
                <w:u w:val="double"/>
              </w:rPr>
              <w:t>7</w:t>
            </w:r>
          </w:p>
        </w:tc>
      </w:tr>
      <w:tr w:rsidR="00F37D8E" w:rsidTr="00790433">
        <w:tc>
          <w:tcPr>
            <w:tcW w:w="558" w:type="dxa"/>
          </w:tcPr>
          <w:p w:rsidR="00F37D8E" w:rsidRDefault="00F37D8E">
            <w:pPr>
              <w:tabs>
                <w:tab w:val="decimal" w:pos="360"/>
                <w:tab w:val="left" w:pos="720"/>
                <w:tab w:val="left" w:pos="1080"/>
              </w:tabs>
              <w:jc w:val="center"/>
            </w:pP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360"/>
                <w:tab w:val="left" w:pos="720"/>
                <w:tab w:val="left" w:pos="1080"/>
              </w:tabs>
              <w:spacing w:before="120"/>
              <w:jc w:val="center"/>
            </w:pPr>
            <w:r>
              <w:t>60 days</w:t>
            </w:r>
          </w:p>
        </w:tc>
        <w:tc>
          <w:tcPr>
            <w:tcW w:w="4076" w:type="dxa"/>
          </w:tcPr>
          <w:p w:rsidR="00F37D8E" w:rsidRDefault="00EE38D0">
            <w:pPr>
              <w:tabs>
                <w:tab w:val="decimal" w:pos="360"/>
                <w:tab w:val="left" w:pos="720"/>
                <w:tab w:val="left" w:pos="1080"/>
              </w:tabs>
              <w:jc w:val="center"/>
              <w:rPr>
                <w:u w:val="double"/>
              </w:rPr>
            </w:pPr>
            <w:r w:rsidRPr="00BB343F">
              <w:rPr>
                <w:position w:val="-32"/>
              </w:rPr>
              <w:object w:dxaOrig="1360" w:dyaOrig="700">
                <v:shape id="_x0000_i1061" type="#_x0000_t75" style="width:68.25pt;height:35.55pt" o:ole="" fillcolor="window">
                  <v:imagedata r:id="rId79" o:title=""/>
                </v:shape>
                <o:OLEObject Type="Embed" ProgID="Equation.3" ShapeID="_x0000_i1061" DrawAspect="Content" ObjectID="_1655033462" r:id="rId80"/>
              </w:object>
            </w:r>
            <w:r w:rsidR="00F37D8E">
              <w:t xml:space="preserve"> = </w:t>
            </w:r>
            <w:r w:rsidR="00F37D8E">
              <w:rPr>
                <w:u w:val="double"/>
              </w:rPr>
              <w:t>$99</w:t>
            </w:r>
            <w:r w:rsidR="008E7D8E">
              <w:rPr>
                <w:u w:val="double"/>
              </w:rPr>
              <w:t>,</w:t>
            </w:r>
            <w:r w:rsidR="00BB343F">
              <w:rPr>
                <w:u w:val="double"/>
              </w:rPr>
              <w:t>754</w:t>
            </w:r>
          </w:p>
        </w:tc>
      </w:tr>
      <w:tr w:rsidR="00F37D8E" w:rsidTr="00790433">
        <w:tc>
          <w:tcPr>
            <w:tcW w:w="558" w:type="dxa"/>
          </w:tcPr>
          <w:p w:rsidR="00F37D8E" w:rsidRDefault="00F37D8E">
            <w:pPr>
              <w:tabs>
                <w:tab w:val="decimal" w:pos="360"/>
                <w:tab w:val="left" w:pos="720"/>
                <w:tab w:val="left" w:pos="1080"/>
              </w:tabs>
              <w:jc w:val="center"/>
            </w:pP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360"/>
                <w:tab w:val="left" w:pos="720"/>
                <w:tab w:val="left" w:pos="1080"/>
              </w:tabs>
              <w:spacing w:before="120"/>
              <w:jc w:val="center"/>
            </w:pPr>
            <w:r>
              <w:t>90 days</w:t>
            </w:r>
          </w:p>
        </w:tc>
        <w:tc>
          <w:tcPr>
            <w:tcW w:w="4076" w:type="dxa"/>
          </w:tcPr>
          <w:p w:rsidR="00F37D8E" w:rsidRDefault="00BB343F">
            <w:pPr>
              <w:tabs>
                <w:tab w:val="decimal" w:pos="360"/>
                <w:tab w:val="left" w:pos="720"/>
                <w:tab w:val="left" w:pos="1080"/>
              </w:tabs>
              <w:jc w:val="center"/>
              <w:rPr>
                <w:u w:val="double"/>
              </w:rPr>
            </w:pPr>
            <w:r w:rsidRPr="00BB343F">
              <w:rPr>
                <w:position w:val="-32"/>
              </w:rPr>
              <w:object w:dxaOrig="1360" w:dyaOrig="700">
                <v:shape id="_x0000_i1062" type="#_x0000_t75" style="width:68.25pt;height:35.55pt" o:ole="" fillcolor="window">
                  <v:imagedata r:id="rId81" o:title=""/>
                </v:shape>
                <o:OLEObject Type="Embed" ProgID="Equation.3" ShapeID="_x0000_i1062" DrawAspect="Content" ObjectID="_1655033463" r:id="rId82"/>
              </w:object>
            </w:r>
            <w:r w:rsidR="00F37D8E">
              <w:t xml:space="preserve"> = </w:t>
            </w:r>
            <w:r w:rsidR="00F37D8E">
              <w:rPr>
                <w:u w:val="double"/>
              </w:rPr>
              <w:t>$9</w:t>
            </w:r>
            <w:r w:rsidR="008E7D8E">
              <w:rPr>
                <w:u w:val="double"/>
              </w:rPr>
              <w:t>9</w:t>
            </w:r>
            <w:r w:rsidR="00417EAE">
              <w:rPr>
                <w:u w:val="double"/>
              </w:rPr>
              <w:t>,</w:t>
            </w:r>
            <w:r>
              <w:rPr>
                <w:u w:val="double"/>
              </w:rPr>
              <w:t>63</w:t>
            </w:r>
            <w:r w:rsidR="004942F4">
              <w:rPr>
                <w:u w:val="double"/>
              </w:rPr>
              <w:t>1</w:t>
            </w:r>
          </w:p>
        </w:tc>
      </w:tr>
    </w:tbl>
    <w:p w:rsidR="00F37D8E" w:rsidRDefault="00F37D8E">
      <w:pPr>
        <w:tabs>
          <w:tab w:val="decimal" w:pos="360"/>
          <w:tab w:val="left" w:pos="720"/>
          <w:tab w:val="left" w:pos="1080"/>
        </w:tabs>
        <w:spacing w:before="120"/>
      </w:pPr>
      <w:r>
        <w:tab/>
      </w:r>
      <w:r>
        <w:tab/>
        <w:t xml:space="preserve">The longer the term of the commercial paper issue, the lower </w:t>
      </w:r>
    </w:p>
    <w:p w:rsidR="00F37D8E" w:rsidRDefault="00F37D8E" w:rsidP="008A5F62">
      <w:pPr>
        <w:tabs>
          <w:tab w:val="decimal" w:pos="360"/>
          <w:tab w:val="left" w:pos="720"/>
          <w:tab w:val="left" w:pos="1080"/>
        </w:tabs>
        <w:spacing w:after="120"/>
      </w:pPr>
      <w:r>
        <w:tab/>
      </w:r>
      <w:r>
        <w:tab/>
        <w:t>the price paid on the issue date.</w:t>
      </w:r>
    </w:p>
    <w:p w:rsidR="00F37D8E" w:rsidRDefault="00F37D8E" w:rsidP="00306CBD">
      <w:pPr>
        <w:tabs>
          <w:tab w:val="decimal" w:pos="360"/>
          <w:tab w:val="left" w:pos="720"/>
          <w:tab w:val="left" w:pos="1080"/>
        </w:tabs>
      </w:pPr>
      <w:r>
        <w:tab/>
        <w:t>7.</w:t>
      </w:r>
      <w:r>
        <w:tab/>
      </w:r>
      <w:r w:rsidR="00C40318">
        <w:t xml:space="preserve">Original purchase price = </w:t>
      </w:r>
      <w:r w:rsidR="00C40318" w:rsidRPr="00E5552A">
        <w:rPr>
          <w:position w:val="-26"/>
        </w:rPr>
        <w:object w:dxaOrig="700" w:dyaOrig="620">
          <v:shape id="_x0000_i1063" type="#_x0000_t75" style="width:35.55pt;height:30.85pt" o:ole="" fillcolor="window">
            <v:imagedata r:id="rId70" o:title=""/>
          </v:shape>
          <o:OLEObject Type="Embed" ProgID="Equation.3" ShapeID="_x0000_i1063" DrawAspect="Content" ObjectID="_1655033464" r:id="rId83"/>
        </w:object>
      </w:r>
      <w:r w:rsidR="00C40318">
        <w:t xml:space="preserve"> = </w:t>
      </w:r>
      <w:r w:rsidR="00C1433B" w:rsidRPr="00680E18">
        <w:rPr>
          <w:position w:val="-32"/>
        </w:rPr>
        <w:object w:dxaOrig="1480" w:dyaOrig="700">
          <v:shape id="_x0000_i1064" type="#_x0000_t75" style="width:74.8pt;height:34.6pt" o:ole="" fillcolor="window">
            <v:imagedata r:id="rId84" o:title=""/>
          </v:shape>
          <o:OLEObject Type="Embed" ProgID="Equation.3" ShapeID="_x0000_i1064" DrawAspect="Content" ObjectID="_1655033465" r:id="rId85"/>
        </w:object>
      </w:r>
      <w:r w:rsidR="00C40318">
        <w:t xml:space="preserve"> = </w:t>
      </w:r>
      <w:r w:rsidR="00C40318" w:rsidRPr="00C40318">
        <w:t>$9</w:t>
      </w:r>
      <w:r w:rsidR="002051C9">
        <w:t>9,</w:t>
      </w:r>
      <w:r w:rsidR="00680E18">
        <w:t>086</w:t>
      </w:r>
    </w:p>
    <w:p w:rsidR="00F37D8E" w:rsidRDefault="00F37D8E" w:rsidP="00306CBD">
      <w:pPr>
        <w:tabs>
          <w:tab w:val="decimal" w:pos="360"/>
          <w:tab w:val="left" w:pos="720"/>
          <w:tab w:val="left" w:pos="1080"/>
        </w:tabs>
        <w:rPr>
          <w:u w:val="double"/>
        </w:rPr>
      </w:pPr>
      <w:r>
        <w:tab/>
      </w:r>
      <w:r>
        <w:tab/>
        <w:t>S</w:t>
      </w:r>
      <w:r w:rsidR="00C40318">
        <w:t>ubsequent s</w:t>
      </w:r>
      <w:r>
        <w:t xml:space="preserve">elling price = </w:t>
      </w:r>
      <w:r w:rsidR="00C1433B" w:rsidRPr="00680E18">
        <w:rPr>
          <w:position w:val="-32"/>
        </w:rPr>
        <w:object w:dxaOrig="1500" w:dyaOrig="700">
          <v:shape id="_x0000_i1065" type="#_x0000_t75" style="width:75.75pt;height:34.6pt" o:ole="" fillcolor="window">
            <v:imagedata r:id="rId86" o:title=""/>
          </v:shape>
          <o:OLEObject Type="Embed" ProgID="Equation.3" ShapeID="_x0000_i1065" DrawAspect="Content" ObjectID="_1655033466" r:id="rId87"/>
        </w:object>
      </w:r>
      <w:r>
        <w:t xml:space="preserve"> = </w:t>
      </w:r>
      <w:r w:rsidRPr="00C40318">
        <w:t>$9</w:t>
      </w:r>
      <w:r w:rsidR="002051C9">
        <w:t>9,</w:t>
      </w:r>
      <w:r w:rsidR="00680E18">
        <w:t>260</w:t>
      </w:r>
    </w:p>
    <w:p w:rsidR="00306CBD" w:rsidRDefault="00306CBD" w:rsidP="00306CBD">
      <w:pPr>
        <w:tabs>
          <w:tab w:val="decimal" w:pos="360"/>
          <w:tab w:val="left" w:pos="720"/>
          <w:tab w:val="left" w:pos="1080"/>
        </w:tabs>
        <w:spacing w:after="180"/>
      </w:pPr>
      <w:r>
        <w:tab/>
      </w:r>
      <w:r>
        <w:tab/>
        <w:t xml:space="preserve">Jake earned </w:t>
      </w:r>
      <w:r w:rsidRPr="00C40318">
        <w:t>$9</w:t>
      </w:r>
      <w:r w:rsidR="002051C9">
        <w:t>9,</w:t>
      </w:r>
      <w:r w:rsidR="00680E18">
        <w:t>260</w:t>
      </w:r>
      <w:r>
        <w:t xml:space="preserve"> – </w:t>
      </w:r>
      <w:r w:rsidRPr="00C40318">
        <w:t>$9</w:t>
      </w:r>
      <w:r w:rsidR="002051C9">
        <w:t>9,</w:t>
      </w:r>
      <w:r w:rsidR="00680E18">
        <w:t>086</w:t>
      </w:r>
      <w:r>
        <w:t xml:space="preserve"> = </w:t>
      </w:r>
      <w:r w:rsidRPr="00306CBD">
        <w:rPr>
          <w:u w:val="double"/>
        </w:rPr>
        <w:t>$</w:t>
      </w:r>
      <w:r w:rsidR="002051C9">
        <w:rPr>
          <w:u w:val="double"/>
        </w:rPr>
        <w:t>1</w:t>
      </w:r>
      <w:r w:rsidR="00680E18">
        <w:rPr>
          <w:u w:val="double"/>
        </w:rPr>
        <w:t>74</w:t>
      </w:r>
      <w:r>
        <w:t>.</w:t>
      </w:r>
    </w:p>
    <w:p w:rsidR="00F37D8E" w:rsidRDefault="00F37D8E">
      <w:pPr>
        <w:tabs>
          <w:tab w:val="decimal" w:pos="360"/>
          <w:tab w:val="left" w:pos="720"/>
          <w:tab w:val="left" w:pos="1080"/>
        </w:tabs>
      </w:pPr>
      <w:r>
        <w:tab/>
        <w:t>9.</w:t>
      </w:r>
      <w:r>
        <w:tab/>
        <w:t xml:space="preserve">Effectively, the interest </w:t>
      </w:r>
      <w:r w:rsidR="00306CBD">
        <w:t xml:space="preserve">Debra will </w:t>
      </w:r>
      <w:r>
        <w:t xml:space="preserve">earn </w:t>
      </w:r>
      <w:r w:rsidR="00306CBD">
        <w:t>i</w:t>
      </w:r>
      <w:r>
        <w:t>s</w:t>
      </w:r>
    </w:p>
    <w:p w:rsidR="00F37D8E" w:rsidRDefault="00F37D8E">
      <w:pPr>
        <w:tabs>
          <w:tab w:val="decimal" w:pos="360"/>
          <w:tab w:val="left" w:pos="720"/>
          <w:tab w:val="left" w:pos="1080"/>
        </w:tabs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 xml:space="preserve">I = S – P = </w:t>
      </w:r>
      <w:r>
        <w:t>$</w:t>
      </w:r>
      <w:r w:rsidR="00306CBD">
        <w:t>10</w:t>
      </w:r>
      <w:r>
        <w:t>0,000 – $</w:t>
      </w:r>
      <w:r w:rsidR="00306CBD">
        <w:t>99</w:t>
      </w:r>
      <w:r>
        <w:t>,</w:t>
      </w:r>
      <w:r w:rsidR="00306CBD">
        <w:t>615</w:t>
      </w:r>
      <w:r>
        <w:t xml:space="preserve"> = $</w:t>
      </w:r>
      <w:r w:rsidR="00306CBD">
        <w:t>385</w:t>
      </w:r>
    </w:p>
    <w:p w:rsidR="00F37D8E" w:rsidRDefault="00F37D8E">
      <w:pPr>
        <w:tabs>
          <w:tab w:val="decimal" w:pos="360"/>
          <w:tab w:val="left" w:pos="720"/>
          <w:tab w:val="left" w:pos="1080"/>
        </w:tabs>
      </w:pPr>
      <w:r>
        <w:tab/>
      </w:r>
      <w:r>
        <w:tab/>
        <w:t xml:space="preserve">The corresponding annual </w:t>
      </w:r>
      <w:r w:rsidR="00306CBD">
        <w:t>interest</w:t>
      </w:r>
      <w:r>
        <w:t xml:space="preserve"> rate </w:t>
      </w:r>
      <w:r w:rsidR="00306CBD">
        <w:t>i</w:t>
      </w:r>
      <w:r>
        <w:t>s</w:t>
      </w:r>
    </w:p>
    <w:p w:rsidR="00F37D8E" w:rsidRDefault="00F37D8E">
      <w:pPr>
        <w:tabs>
          <w:tab w:val="decimal" w:pos="360"/>
          <w:tab w:val="left" w:pos="720"/>
          <w:tab w:val="left" w:pos="1080"/>
        </w:tabs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  <w:spacing w:val="-2"/>
        </w:rPr>
        <w:t xml:space="preserve">r </w:t>
      </w:r>
      <w:r>
        <w:rPr>
          <w:spacing w:val="-2"/>
        </w:rPr>
        <w:t xml:space="preserve">= </w:t>
      </w:r>
      <w:r w:rsidRPr="00E5552A">
        <w:rPr>
          <w:spacing w:val="-2"/>
          <w:position w:val="-22"/>
        </w:rPr>
        <w:object w:dxaOrig="340" w:dyaOrig="580">
          <v:shape id="_x0000_i1066" type="#_x0000_t75" style="width:18.7pt;height:29pt" o:ole="" fillcolor="window">
            <v:imagedata r:id="rId88" o:title=""/>
          </v:shape>
          <o:OLEObject Type="Embed" ProgID="Equation.3" ShapeID="_x0000_i1066" DrawAspect="Content" ObjectID="_1655033467" r:id="rId89"/>
        </w:object>
      </w:r>
      <w:r>
        <w:rPr>
          <w:spacing w:val="-2"/>
        </w:rPr>
        <w:t xml:space="preserve"> </w:t>
      </w:r>
      <w:r>
        <w:t xml:space="preserve">= </w:t>
      </w:r>
      <w:r w:rsidR="00306CBD" w:rsidRPr="00306CBD">
        <w:rPr>
          <w:position w:val="-30"/>
        </w:rPr>
        <w:object w:dxaOrig="1280" w:dyaOrig="660">
          <v:shape id="_x0000_i1067" type="#_x0000_t75" style="width:63.6pt;height:32.75pt" o:ole="" fillcolor="window">
            <v:imagedata r:id="rId90" o:title=""/>
          </v:shape>
          <o:OLEObject Type="Embed" ProgID="Equation.3" ShapeID="_x0000_i1067" DrawAspect="Content" ObjectID="_1655033468" r:id="rId91"/>
        </w:object>
      </w:r>
      <w:r>
        <w:t xml:space="preserve"> = 0.04</w:t>
      </w:r>
      <w:r w:rsidR="00306CBD">
        <w:t>702</w:t>
      </w:r>
      <w:r>
        <w:t xml:space="preserve"> = </w:t>
      </w:r>
      <w:r>
        <w:rPr>
          <w:u w:val="double"/>
        </w:rPr>
        <w:t>4.</w:t>
      </w:r>
      <w:r w:rsidR="00306CBD">
        <w:rPr>
          <w:u w:val="double"/>
        </w:rPr>
        <w:t>702</w:t>
      </w:r>
      <w:r>
        <w:rPr>
          <w:u w:val="double"/>
        </w:rPr>
        <w:t xml:space="preserve">% </w:t>
      </w:r>
    </w:p>
    <w:p w:rsidR="00F37D8E" w:rsidRDefault="00F37D8E">
      <w:pPr>
        <w:tabs>
          <w:tab w:val="decimal" w:pos="360"/>
          <w:tab w:val="left" w:pos="720"/>
          <w:tab w:val="left" w:pos="1080"/>
        </w:tabs>
        <w:spacing w:after="180"/>
      </w:pPr>
      <w:r>
        <w:tab/>
      </w:r>
      <w:r>
        <w:tab/>
      </w:r>
      <w:r w:rsidR="00306CBD">
        <w:t>Debra will earn an annual rate of</w:t>
      </w:r>
      <w:r>
        <w:t xml:space="preserve"> 4.</w:t>
      </w:r>
      <w:r w:rsidR="00306CBD">
        <w:t>702</w:t>
      </w:r>
      <w:r>
        <w:t>%.</w:t>
      </w:r>
    </w:p>
    <w:p w:rsidR="00F37D8E" w:rsidRDefault="00F37D8E">
      <w:pPr>
        <w:pStyle w:val="Mainfirst"/>
        <w:tabs>
          <w:tab w:val="decimal" w:pos="360"/>
          <w:tab w:val="left" w:pos="720"/>
          <w:tab w:val="left" w:pos="1080"/>
        </w:tabs>
        <w:spacing w:line="240" w:lineRule="auto"/>
        <w:rPr>
          <w:lang w:val="en-CA"/>
        </w:rPr>
      </w:pPr>
      <w:r>
        <w:rPr>
          <w:lang w:val="en-CA"/>
        </w:rPr>
        <w:tab/>
        <w:t>11.</w:t>
      </w:r>
      <w:r>
        <w:rPr>
          <w:lang w:val="en-CA"/>
        </w:rPr>
        <w:tab/>
        <w:t>If purchased for $99,000, the T-bill will effectively pay $1000 interest when it matures</w:t>
      </w:r>
    </w:p>
    <w:p w:rsidR="00F37D8E" w:rsidRDefault="00F37D8E">
      <w:pPr>
        <w:pStyle w:val="Mainfirst"/>
        <w:tabs>
          <w:tab w:val="decimal" w:pos="360"/>
          <w:tab w:val="left" w:pos="720"/>
          <w:tab w:val="left" w:pos="1080"/>
        </w:tabs>
        <w:spacing w:line="240" w:lineRule="auto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  <w:t>at $100,000. The time remaining until maturity (when the T-bill will have a market value</w:t>
      </w:r>
    </w:p>
    <w:p w:rsidR="00F37D8E" w:rsidRDefault="00F37D8E">
      <w:pPr>
        <w:tabs>
          <w:tab w:val="decimal" w:pos="360"/>
          <w:tab w:val="left" w:pos="720"/>
          <w:tab w:val="left" w:pos="1080"/>
        </w:tabs>
      </w:pPr>
      <w:r>
        <w:tab/>
      </w:r>
      <w:r>
        <w:tab/>
        <w:t>of $99,000) is</w:t>
      </w:r>
    </w:p>
    <w:p w:rsidR="00FE382C" w:rsidRDefault="00F37D8E" w:rsidP="00FE382C">
      <w:pPr>
        <w:tabs>
          <w:tab w:val="decimal" w:pos="360"/>
          <w:tab w:val="left" w:pos="720"/>
          <w:tab w:val="left" w:pos="1080"/>
        </w:tabs>
      </w:pPr>
      <w:r>
        <w:tab/>
      </w:r>
      <w:r>
        <w:tab/>
      </w:r>
      <w:r>
        <w:tab/>
      </w:r>
      <w:r w:rsidR="00FE382C">
        <w:t>$100,000 = $99,000 (1 + 3.19% * t)</w:t>
      </w:r>
    </w:p>
    <w:p w:rsidR="00FE382C" w:rsidRDefault="00FE382C" w:rsidP="00FE382C">
      <w:pPr>
        <w:tabs>
          <w:tab w:val="decimal" w:pos="360"/>
          <w:tab w:val="left" w:pos="720"/>
          <w:tab w:val="left" w:pos="1080"/>
        </w:tabs>
      </w:pPr>
    </w:p>
    <w:p w:rsidR="00FE382C" w:rsidRDefault="00FE382C" w:rsidP="00FE382C">
      <w:pPr>
        <w:tabs>
          <w:tab w:val="decimal" w:pos="360"/>
          <w:tab w:val="left" w:pos="720"/>
          <w:tab w:val="left" w:pos="1080"/>
        </w:tabs>
      </w:pPr>
      <w:r>
        <w:tab/>
      </w:r>
      <w:r>
        <w:tab/>
      </w:r>
      <w:r>
        <w:tab/>
      </w:r>
      <w:r w:rsidRPr="004519E6">
        <w:t xml:space="preserve">t = </w:t>
      </w:r>
      <w:r w:rsidRPr="00FE382C">
        <w:rPr>
          <w:u w:val="single"/>
        </w:rPr>
        <w:t>($100,000/$99,000)-1</w:t>
      </w:r>
      <w:r>
        <w:t xml:space="preserve"> = 0.316646085 years </w:t>
      </w:r>
      <w:r w:rsidR="00D36122">
        <w:t>=115.5758 days</w:t>
      </w:r>
    </w:p>
    <w:p w:rsidR="00FE382C" w:rsidRDefault="00FE382C" w:rsidP="00FE382C">
      <w:pPr>
        <w:tabs>
          <w:tab w:val="decimal" w:pos="360"/>
          <w:tab w:val="left" w:pos="720"/>
          <w:tab w:val="left" w:pos="1080"/>
        </w:tabs>
      </w:pPr>
      <w:r>
        <w:tab/>
        <w:t xml:space="preserve">              </w:t>
      </w:r>
      <w:r>
        <w:tab/>
      </w:r>
      <w:r>
        <w:tab/>
        <w:t xml:space="preserve">  </w:t>
      </w:r>
      <w:r>
        <w:tab/>
        <w:t xml:space="preserve"> 3.19%</w:t>
      </w:r>
    </w:p>
    <w:p w:rsidR="00FE382C" w:rsidRDefault="00FE382C" w:rsidP="00FE382C">
      <w:pPr>
        <w:tabs>
          <w:tab w:val="decimal" w:pos="360"/>
          <w:tab w:val="left" w:pos="720"/>
          <w:tab w:val="left" w:pos="1080"/>
        </w:tabs>
      </w:pPr>
    </w:p>
    <w:p w:rsidR="00CD7491" w:rsidRDefault="00FE382C" w:rsidP="00FE382C">
      <w:pPr>
        <w:tabs>
          <w:tab w:val="decimal" w:pos="360"/>
          <w:tab w:val="left" w:pos="720"/>
          <w:tab w:val="left" w:pos="1080"/>
        </w:tabs>
      </w:pPr>
      <w:r>
        <w:tab/>
      </w:r>
      <w:r>
        <w:tab/>
        <w:t>Th</w:t>
      </w:r>
      <w:r w:rsidR="00D36122">
        <w:t xml:space="preserve">e bill will first exceed $99,000 on </w:t>
      </w:r>
      <w:r w:rsidR="00D36122" w:rsidRPr="004519E6">
        <w:rPr>
          <w:u w:val="double"/>
        </w:rPr>
        <w:t>Day 115</w:t>
      </w:r>
      <w:r w:rsidR="00D36122">
        <w:t>.</w:t>
      </w:r>
    </w:p>
    <w:p w:rsidR="00CD7491" w:rsidRDefault="00CD7491" w:rsidP="0045738A">
      <w:pPr>
        <w:tabs>
          <w:tab w:val="decimal" w:pos="360"/>
          <w:tab w:val="left" w:pos="720"/>
          <w:tab w:val="left" w:pos="1080"/>
        </w:tabs>
      </w:pPr>
    </w:p>
    <w:p w:rsidR="00F37D8E" w:rsidRDefault="00F37D8E">
      <w:pPr>
        <w:tabs>
          <w:tab w:val="decimal" w:pos="360"/>
          <w:tab w:val="left" w:pos="720"/>
          <w:tab w:val="left" w:pos="1080"/>
        </w:tabs>
      </w:pPr>
      <w:r>
        <w:lastRenderedPageBreak/>
        <w:tab/>
        <w:t>13.</w:t>
      </w:r>
      <w:r>
        <w:tab/>
      </w:r>
      <w:r>
        <w:rPr>
          <w:i/>
        </w:rPr>
        <w:t>a.</w:t>
      </w:r>
      <w:r>
        <w:tab/>
        <w:t xml:space="preserve">Purchase price = </w:t>
      </w:r>
      <w:r w:rsidR="00CD7491" w:rsidRPr="00CD7491">
        <w:rPr>
          <w:position w:val="-30"/>
        </w:rPr>
        <w:object w:dxaOrig="1320" w:dyaOrig="680">
          <v:shape id="_x0000_i1068" type="#_x0000_t75" style="width:65.45pt;height:33.65pt" o:ole="" fillcolor="window">
            <v:imagedata r:id="rId92" o:title=""/>
          </v:shape>
          <o:OLEObject Type="Embed" ProgID="Equation.3" ShapeID="_x0000_i1068" DrawAspect="Content" ObjectID="_1655033469" r:id="rId93"/>
        </w:object>
      </w:r>
      <w:r>
        <w:t xml:space="preserve"> = </w:t>
      </w:r>
      <w:r>
        <w:rPr>
          <w:u w:val="double"/>
        </w:rPr>
        <w:t>$9</w:t>
      </w:r>
      <w:r w:rsidR="00CD7491">
        <w:rPr>
          <w:u w:val="double"/>
        </w:rPr>
        <w:t>9,04</w:t>
      </w:r>
      <w:r w:rsidR="00307EDB">
        <w:rPr>
          <w:u w:val="double"/>
        </w:rPr>
        <w:t>3</w:t>
      </w:r>
    </w:p>
    <w:p w:rsidR="00F37D8E" w:rsidRDefault="00F37D8E">
      <w:pPr>
        <w:tabs>
          <w:tab w:val="decimal" w:pos="360"/>
          <w:tab w:val="left" w:pos="720"/>
          <w:tab w:val="right" w:pos="1350"/>
          <w:tab w:val="left" w:pos="1620"/>
        </w:tabs>
      </w:pPr>
      <w:r>
        <w:tab/>
      </w:r>
      <w:r>
        <w:tab/>
      </w:r>
      <w:r>
        <w:rPr>
          <w:i/>
        </w:rPr>
        <w:t>b.</w:t>
      </w:r>
      <w:r>
        <w:tab/>
        <w:t>(i)</w:t>
      </w:r>
      <w:r>
        <w:tab/>
        <w:t xml:space="preserve">Market value = </w:t>
      </w:r>
      <w:r w:rsidR="00CD7491" w:rsidRPr="00CD7491">
        <w:rPr>
          <w:position w:val="-30"/>
        </w:rPr>
        <w:object w:dxaOrig="1340" w:dyaOrig="680">
          <v:shape id="_x0000_i1069" type="#_x0000_t75" style="width:67.3pt;height:33.65pt" o:ole="" fillcolor="window">
            <v:imagedata r:id="rId94" o:title=""/>
          </v:shape>
          <o:OLEObject Type="Embed" ProgID="Equation.3" ShapeID="_x0000_i1069" DrawAspect="Content" ObjectID="_1655033470" r:id="rId95"/>
        </w:object>
      </w:r>
      <w:r>
        <w:t xml:space="preserve"> = </w:t>
      </w:r>
      <w:r>
        <w:rPr>
          <w:u w:val="double"/>
        </w:rPr>
        <w:t>$9</w:t>
      </w:r>
      <w:r w:rsidR="00CD7491">
        <w:rPr>
          <w:u w:val="double"/>
        </w:rPr>
        <w:t>9,457</w:t>
      </w:r>
    </w:p>
    <w:p w:rsidR="00F37D8E" w:rsidRDefault="00F37D8E">
      <w:pPr>
        <w:tabs>
          <w:tab w:val="decimal" w:pos="360"/>
          <w:tab w:val="left" w:pos="720"/>
          <w:tab w:val="right" w:pos="1350"/>
          <w:tab w:val="left" w:pos="1620"/>
        </w:tabs>
      </w:pPr>
      <w:r>
        <w:tab/>
      </w:r>
      <w:r>
        <w:tab/>
      </w:r>
      <w:r>
        <w:tab/>
        <w:t>(ii)</w:t>
      </w:r>
      <w:r>
        <w:tab/>
        <w:t xml:space="preserve">Market value = </w:t>
      </w:r>
      <w:r w:rsidR="00CD7491" w:rsidRPr="00CD7491">
        <w:rPr>
          <w:position w:val="-30"/>
        </w:rPr>
        <w:object w:dxaOrig="1320" w:dyaOrig="680">
          <v:shape id="_x0000_i1070" type="#_x0000_t75" style="width:65.45pt;height:33.65pt" o:ole="" fillcolor="window">
            <v:imagedata r:id="rId96" o:title=""/>
          </v:shape>
          <o:OLEObject Type="Embed" ProgID="Equation.3" ShapeID="_x0000_i1070" DrawAspect="Content" ObjectID="_1655033471" r:id="rId97"/>
        </w:object>
      </w:r>
      <w:r>
        <w:t xml:space="preserve"> = </w:t>
      </w:r>
      <w:r>
        <w:rPr>
          <w:u w:val="double"/>
        </w:rPr>
        <w:t>$9</w:t>
      </w:r>
      <w:r w:rsidR="00CD7491">
        <w:rPr>
          <w:u w:val="double"/>
        </w:rPr>
        <w:t>9,52</w:t>
      </w:r>
      <w:r w:rsidR="00307EDB">
        <w:rPr>
          <w:u w:val="double"/>
        </w:rPr>
        <w:t>5</w:t>
      </w:r>
    </w:p>
    <w:p w:rsidR="00F37D8E" w:rsidRDefault="00F37D8E">
      <w:pPr>
        <w:tabs>
          <w:tab w:val="decimal" w:pos="360"/>
          <w:tab w:val="left" w:pos="720"/>
          <w:tab w:val="right" w:pos="1350"/>
          <w:tab w:val="left" w:pos="1620"/>
        </w:tabs>
      </w:pPr>
      <w:r>
        <w:tab/>
      </w:r>
      <w:r>
        <w:tab/>
      </w:r>
      <w:r>
        <w:tab/>
        <w:t>(iii)</w:t>
      </w:r>
      <w:r>
        <w:tab/>
        <w:t xml:space="preserve">Market value = </w:t>
      </w:r>
      <w:r w:rsidR="00CD7491" w:rsidRPr="00CD7491">
        <w:rPr>
          <w:position w:val="-30"/>
        </w:rPr>
        <w:object w:dxaOrig="1340" w:dyaOrig="680">
          <v:shape id="_x0000_i1071" type="#_x0000_t75" style="width:67.3pt;height:33.65pt" o:ole="" fillcolor="window">
            <v:imagedata r:id="rId98" o:title=""/>
          </v:shape>
          <o:OLEObject Type="Embed" ProgID="Equation.3" ShapeID="_x0000_i1071" DrawAspect="Content" ObjectID="_1655033472" r:id="rId99"/>
        </w:object>
      </w:r>
      <w:r>
        <w:t xml:space="preserve"> = </w:t>
      </w:r>
      <w:r>
        <w:rPr>
          <w:u w:val="double"/>
        </w:rPr>
        <w:t>$9</w:t>
      </w:r>
      <w:r w:rsidR="00CD7491">
        <w:rPr>
          <w:u w:val="double"/>
        </w:rPr>
        <w:t>9,592</w:t>
      </w:r>
    </w:p>
    <w:p w:rsidR="00F37D8E" w:rsidRDefault="00F37D8E">
      <w:pPr>
        <w:tabs>
          <w:tab w:val="decimal" w:pos="360"/>
          <w:tab w:val="left" w:pos="720"/>
          <w:tab w:val="left" w:pos="1080"/>
        </w:tabs>
      </w:pPr>
      <w:r>
        <w:tab/>
      </w:r>
      <w:r>
        <w:tab/>
      </w:r>
      <w:r>
        <w:rPr>
          <w:i/>
        </w:rPr>
        <w:t>c.</w:t>
      </w:r>
      <w:r>
        <w:tab/>
        <w:t>The amount earned in each case was:</w:t>
      </w:r>
    </w:p>
    <w:p w:rsidR="00F37D8E" w:rsidRDefault="00F37D8E">
      <w:pPr>
        <w:pStyle w:val="Mainfirst"/>
        <w:tabs>
          <w:tab w:val="decimal" w:pos="360"/>
          <w:tab w:val="right" w:pos="1350"/>
          <w:tab w:val="left" w:pos="1620"/>
        </w:tabs>
        <w:spacing w:line="240" w:lineRule="auto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(i)</w:t>
      </w:r>
      <w:r>
        <w:rPr>
          <w:lang w:val="en-CA"/>
        </w:rPr>
        <w:tab/>
      </w:r>
      <w:r>
        <w:rPr>
          <w:rFonts w:ascii="Times New Roman" w:hAnsi="Times New Roman"/>
          <w:i/>
          <w:lang w:val="en-CA"/>
        </w:rPr>
        <w:t>I = S – P =</w:t>
      </w:r>
      <w:r>
        <w:rPr>
          <w:lang w:val="en-CA"/>
        </w:rPr>
        <w:t xml:space="preserve"> </w:t>
      </w:r>
      <w:r>
        <w:t>$99,</w:t>
      </w:r>
      <w:r w:rsidR="00CD7491">
        <w:t>457</w:t>
      </w:r>
      <w:r>
        <w:t xml:space="preserve"> </w:t>
      </w:r>
      <w:r>
        <w:rPr>
          <w:lang w:val="en-CA"/>
        </w:rPr>
        <w:t xml:space="preserve">– </w:t>
      </w:r>
      <w:r>
        <w:t>$9</w:t>
      </w:r>
      <w:r w:rsidR="00CD7491">
        <w:t>9,04</w:t>
      </w:r>
      <w:r w:rsidR="00307EDB">
        <w:t>3</w:t>
      </w:r>
      <w:r>
        <w:rPr>
          <w:lang w:val="en-CA"/>
        </w:rPr>
        <w:t xml:space="preserve"> = $</w:t>
      </w:r>
      <w:r w:rsidR="00CD7491">
        <w:rPr>
          <w:lang w:val="en-CA"/>
        </w:rPr>
        <w:t>414</w:t>
      </w:r>
    </w:p>
    <w:p w:rsidR="00F37D8E" w:rsidRDefault="00F37D8E">
      <w:pPr>
        <w:pStyle w:val="Mainfirst"/>
        <w:tabs>
          <w:tab w:val="decimal" w:pos="360"/>
          <w:tab w:val="right" w:pos="1350"/>
          <w:tab w:val="left" w:pos="1620"/>
        </w:tabs>
        <w:spacing w:line="240" w:lineRule="auto"/>
      </w:pPr>
      <w:r>
        <w:tab/>
      </w:r>
      <w:r>
        <w:tab/>
      </w:r>
      <w:r>
        <w:tab/>
        <w:t>(ii)</w:t>
      </w:r>
      <w:r>
        <w:tab/>
      </w:r>
      <w:r>
        <w:rPr>
          <w:rFonts w:ascii="Times New Roman" w:hAnsi="Times New Roman"/>
          <w:i/>
        </w:rPr>
        <w:t>I = S – P =</w:t>
      </w:r>
      <w:r>
        <w:t xml:space="preserve"> $99,</w:t>
      </w:r>
      <w:r w:rsidR="00CD7491">
        <w:t>52</w:t>
      </w:r>
      <w:r w:rsidR="00307EDB">
        <w:t>5</w:t>
      </w:r>
      <w:r>
        <w:t xml:space="preserve"> – $9</w:t>
      </w:r>
      <w:r w:rsidR="00CD7491">
        <w:t>9,04</w:t>
      </w:r>
      <w:r w:rsidR="00307EDB">
        <w:t>3</w:t>
      </w:r>
      <w:r>
        <w:rPr>
          <w:lang w:val="en-CA"/>
        </w:rPr>
        <w:t xml:space="preserve"> </w:t>
      </w:r>
      <w:r>
        <w:t>= $</w:t>
      </w:r>
      <w:r w:rsidR="00CD7491">
        <w:t>482</w:t>
      </w:r>
    </w:p>
    <w:p w:rsidR="00F37D8E" w:rsidRDefault="00F37D8E">
      <w:pPr>
        <w:tabs>
          <w:tab w:val="decimal" w:pos="360"/>
          <w:tab w:val="right" w:pos="1350"/>
          <w:tab w:val="left" w:pos="1620"/>
        </w:tabs>
        <w:spacing w:after="60"/>
      </w:pPr>
      <w:r>
        <w:tab/>
      </w:r>
      <w:r>
        <w:tab/>
      </w:r>
      <w:r>
        <w:tab/>
        <w:t>(iii)</w:t>
      </w:r>
      <w:r>
        <w:tab/>
      </w:r>
      <w:r>
        <w:rPr>
          <w:rFonts w:ascii="Times New Roman" w:hAnsi="Times New Roman"/>
          <w:i/>
        </w:rPr>
        <w:t>I = S – P =</w:t>
      </w:r>
      <w:r>
        <w:t xml:space="preserve"> $99,</w:t>
      </w:r>
      <w:r w:rsidR="00CD7491">
        <w:t>592</w:t>
      </w:r>
      <w:r>
        <w:t xml:space="preserve"> – $9</w:t>
      </w:r>
      <w:r w:rsidR="00CD7491">
        <w:t>9,04</w:t>
      </w:r>
      <w:r w:rsidR="00307EDB">
        <w:t>3</w:t>
      </w:r>
      <w:r>
        <w:t xml:space="preserve"> = $</w:t>
      </w:r>
      <w:r w:rsidR="00CD7491">
        <w:t>549</w:t>
      </w:r>
    </w:p>
    <w:p w:rsidR="00F37D8E" w:rsidRDefault="00F37D8E">
      <w:pPr>
        <w:tabs>
          <w:tab w:val="decimal" w:pos="360"/>
          <w:tab w:val="left" w:pos="720"/>
          <w:tab w:val="left" w:pos="1080"/>
        </w:tabs>
      </w:pPr>
      <w:r>
        <w:tab/>
      </w:r>
      <w:r>
        <w:tab/>
      </w:r>
      <w:r>
        <w:tab/>
        <w:t>The rate of return actually realized in each case was:</w:t>
      </w:r>
    </w:p>
    <w:p w:rsidR="00F37D8E" w:rsidRDefault="00F37D8E">
      <w:pPr>
        <w:tabs>
          <w:tab w:val="decimal" w:pos="360"/>
          <w:tab w:val="right" w:pos="1350"/>
          <w:tab w:val="left" w:pos="1620"/>
        </w:tabs>
        <w:rPr>
          <w:u w:val="double"/>
        </w:rPr>
      </w:pPr>
      <w:r>
        <w:tab/>
      </w:r>
      <w:r>
        <w:tab/>
      </w:r>
      <w:r>
        <w:tab/>
        <w:t>(i)</w:t>
      </w:r>
      <w:r>
        <w:tab/>
      </w:r>
      <w:r>
        <w:rPr>
          <w:rFonts w:ascii="Times New Roman" w:hAnsi="Times New Roman"/>
          <w:i/>
          <w:spacing w:val="-2"/>
        </w:rPr>
        <w:t xml:space="preserve">r </w:t>
      </w:r>
      <w:r>
        <w:rPr>
          <w:spacing w:val="-2"/>
        </w:rPr>
        <w:t xml:space="preserve">= </w:t>
      </w:r>
      <w:r w:rsidRPr="00E5552A">
        <w:rPr>
          <w:spacing w:val="-2"/>
          <w:position w:val="-22"/>
        </w:rPr>
        <w:object w:dxaOrig="340" w:dyaOrig="580">
          <v:shape id="_x0000_i1072" type="#_x0000_t75" style="width:18.7pt;height:29pt" o:ole="" fillcolor="window">
            <v:imagedata r:id="rId88" o:title=""/>
          </v:shape>
          <o:OLEObject Type="Embed" ProgID="Equation.3" ShapeID="_x0000_i1072" DrawAspect="Content" ObjectID="_1655033473" r:id="rId100"/>
        </w:object>
      </w:r>
      <w:r>
        <w:rPr>
          <w:spacing w:val="-2"/>
        </w:rPr>
        <w:t xml:space="preserve"> </w:t>
      </w:r>
      <w:r>
        <w:t xml:space="preserve">= </w:t>
      </w:r>
      <w:r w:rsidR="00307EDB" w:rsidRPr="00307EDB">
        <w:rPr>
          <w:position w:val="-32"/>
        </w:rPr>
        <w:object w:dxaOrig="1320" w:dyaOrig="700">
          <v:shape id="_x0000_i1073" type="#_x0000_t75" style="width:65.45pt;height:34.6pt" o:ole="" fillcolor="window">
            <v:imagedata r:id="rId101" o:title=""/>
          </v:shape>
          <o:OLEObject Type="Embed" ProgID="Equation.3" ShapeID="_x0000_i1073" DrawAspect="Content" ObjectID="_1655033474" r:id="rId102"/>
        </w:object>
      </w:r>
      <w:r>
        <w:t xml:space="preserve"> = 0.</w:t>
      </w:r>
      <w:r w:rsidR="00FC1C2C">
        <w:t>0179</w:t>
      </w:r>
      <w:r w:rsidR="00307EDB">
        <w:t>5</w:t>
      </w:r>
      <w:r>
        <w:t xml:space="preserve"> = </w:t>
      </w:r>
      <w:r w:rsidR="00FC1C2C">
        <w:rPr>
          <w:u w:val="double"/>
        </w:rPr>
        <w:t>1.79</w:t>
      </w:r>
      <w:r w:rsidR="00307EDB">
        <w:rPr>
          <w:u w:val="double"/>
        </w:rPr>
        <w:t>5</w:t>
      </w:r>
      <w:r>
        <w:rPr>
          <w:u w:val="double"/>
        </w:rPr>
        <w:t>%</w:t>
      </w:r>
    </w:p>
    <w:p w:rsidR="00F37D8E" w:rsidRDefault="00F37D8E">
      <w:pPr>
        <w:tabs>
          <w:tab w:val="decimal" w:pos="360"/>
          <w:tab w:val="right" w:pos="1350"/>
          <w:tab w:val="left" w:pos="1620"/>
        </w:tabs>
        <w:rPr>
          <w:u w:val="double"/>
        </w:rPr>
      </w:pPr>
      <w:r>
        <w:tab/>
      </w:r>
      <w:r>
        <w:tab/>
      </w:r>
      <w:r>
        <w:tab/>
        <w:t>(ii)</w:t>
      </w:r>
      <w:r>
        <w:tab/>
      </w:r>
      <w:r>
        <w:rPr>
          <w:rFonts w:ascii="Times New Roman" w:hAnsi="Times New Roman"/>
          <w:i/>
        </w:rPr>
        <w:t xml:space="preserve">r </w:t>
      </w:r>
      <w:r>
        <w:t xml:space="preserve">= </w:t>
      </w:r>
      <w:r w:rsidR="00307EDB" w:rsidRPr="00307EDB">
        <w:rPr>
          <w:position w:val="-32"/>
        </w:rPr>
        <w:object w:dxaOrig="1320" w:dyaOrig="700">
          <v:shape id="_x0000_i1074" type="#_x0000_t75" style="width:65.45pt;height:34.6pt" o:ole="" fillcolor="window">
            <v:imagedata r:id="rId103" o:title=""/>
          </v:shape>
          <o:OLEObject Type="Embed" ProgID="Equation.3" ShapeID="_x0000_i1074" DrawAspect="Content" ObjectID="_1655033475" r:id="rId104"/>
        </w:object>
      </w:r>
      <w:r>
        <w:t xml:space="preserve"> = 0.0</w:t>
      </w:r>
      <w:r w:rsidR="00FC1C2C">
        <w:t>2090</w:t>
      </w:r>
      <w:r>
        <w:t xml:space="preserve"> = </w:t>
      </w:r>
      <w:r w:rsidR="00FC1C2C">
        <w:rPr>
          <w:u w:val="double"/>
        </w:rPr>
        <w:t>2.09</w:t>
      </w:r>
      <w:r w:rsidR="0047576C">
        <w:rPr>
          <w:u w:val="double"/>
        </w:rPr>
        <w:t>0</w:t>
      </w:r>
      <w:r>
        <w:rPr>
          <w:u w:val="double"/>
        </w:rPr>
        <w:t>%</w:t>
      </w:r>
    </w:p>
    <w:p w:rsidR="00F37D8E" w:rsidRDefault="00F37D8E" w:rsidP="00B043EE">
      <w:pPr>
        <w:pStyle w:val="Mainfirst"/>
        <w:tabs>
          <w:tab w:val="decimal" w:pos="360"/>
          <w:tab w:val="right" w:pos="1350"/>
          <w:tab w:val="left" w:pos="1620"/>
        </w:tabs>
        <w:spacing w:after="120" w:line="240" w:lineRule="auto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(iii)</w:t>
      </w:r>
      <w:r>
        <w:rPr>
          <w:lang w:val="en-CA"/>
        </w:rPr>
        <w:tab/>
      </w:r>
      <w:r>
        <w:rPr>
          <w:rFonts w:ascii="Times New Roman" w:hAnsi="Times New Roman"/>
          <w:i/>
          <w:lang w:val="en-CA"/>
        </w:rPr>
        <w:t xml:space="preserve">r </w:t>
      </w:r>
      <w:r>
        <w:rPr>
          <w:lang w:val="en-CA"/>
        </w:rPr>
        <w:t xml:space="preserve">= </w:t>
      </w:r>
      <w:r w:rsidR="000275F1" w:rsidRPr="00307EDB">
        <w:rPr>
          <w:position w:val="-32"/>
          <w:lang w:val="en-CA"/>
        </w:rPr>
        <w:object w:dxaOrig="1320" w:dyaOrig="700">
          <v:shape id="_x0000_i1075" type="#_x0000_t75" style="width:65.45pt;height:34.6pt" o:ole="" fillcolor="window">
            <v:imagedata r:id="rId105" o:title=""/>
          </v:shape>
          <o:OLEObject Type="Embed" ProgID="Equation.3" ShapeID="_x0000_i1075" DrawAspect="Content" ObjectID="_1655033476" r:id="rId106"/>
        </w:object>
      </w:r>
      <w:r>
        <w:rPr>
          <w:lang w:val="en-CA"/>
        </w:rPr>
        <w:t xml:space="preserve"> = 0.0</w:t>
      </w:r>
      <w:r w:rsidR="00FC1C2C">
        <w:rPr>
          <w:lang w:val="en-CA"/>
        </w:rPr>
        <w:t>238</w:t>
      </w:r>
      <w:r w:rsidR="00307EDB">
        <w:rPr>
          <w:lang w:val="en-CA"/>
        </w:rPr>
        <w:t>0</w:t>
      </w:r>
      <w:r>
        <w:rPr>
          <w:lang w:val="en-CA"/>
        </w:rPr>
        <w:t xml:space="preserve"> = </w:t>
      </w:r>
      <w:r w:rsidR="00FC1C2C">
        <w:rPr>
          <w:u w:val="double"/>
          <w:lang w:val="en-CA"/>
        </w:rPr>
        <w:t>2.38</w:t>
      </w:r>
      <w:r w:rsidR="00307EDB">
        <w:rPr>
          <w:u w:val="double"/>
          <w:lang w:val="en-CA"/>
        </w:rPr>
        <w:t>0</w:t>
      </w:r>
      <w:r>
        <w:rPr>
          <w:u w:val="double"/>
          <w:lang w:val="en-CA"/>
        </w:rPr>
        <w:t>%</w:t>
      </w:r>
    </w:p>
    <w:p w:rsidR="00CE2C09" w:rsidRDefault="00CE2C09">
      <w:pPr>
        <w:pStyle w:val="ISM"/>
        <w:spacing w:after="180"/>
        <w:rPr>
          <w:b/>
          <w:sz w:val="24"/>
        </w:rPr>
      </w:pPr>
    </w:p>
    <w:p w:rsidR="00F37D8E" w:rsidRDefault="00F37D8E">
      <w:pPr>
        <w:pStyle w:val="ISM"/>
        <w:spacing w:after="180"/>
        <w:rPr>
          <w:b/>
          <w:sz w:val="24"/>
        </w:rPr>
      </w:pPr>
      <w:r>
        <w:rPr>
          <w:b/>
          <w:sz w:val="24"/>
        </w:rPr>
        <w:t xml:space="preserve">Exercise </w:t>
      </w:r>
      <w:r w:rsidR="00F630E4">
        <w:rPr>
          <w:b/>
          <w:sz w:val="24"/>
        </w:rPr>
        <w:t>8</w:t>
      </w:r>
      <w:r>
        <w:rPr>
          <w:b/>
          <w:sz w:val="24"/>
        </w:rPr>
        <w:t>.4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931"/>
        <w:gridCol w:w="931"/>
        <w:gridCol w:w="983"/>
        <w:gridCol w:w="988"/>
        <w:gridCol w:w="1072"/>
        <w:gridCol w:w="1270"/>
        <w:gridCol w:w="1170"/>
        <w:gridCol w:w="1170"/>
      </w:tblGrid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1.</w:t>
            </w:r>
          </w:p>
        </w:tc>
        <w:tc>
          <w:tcPr>
            <w:tcW w:w="931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931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Number</w:t>
            </w:r>
          </w:p>
        </w:tc>
        <w:tc>
          <w:tcPr>
            <w:tcW w:w="983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Interest</w:t>
            </w:r>
          </w:p>
        </w:tc>
        <w:tc>
          <w:tcPr>
            <w:tcW w:w="988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1072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Accrued</w:t>
            </w:r>
          </w:p>
        </w:tc>
        <w:tc>
          <w:tcPr>
            <w:tcW w:w="127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Payment</w:t>
            </w:r>
          </w:p>
        </w:tc>
        <w:tc>
          <w:tcPr>
            <w:tcW w:w="117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Principal</w:t>
            </w:r>
          </w:p>
        </w:tc>
        <w:tc>
          <w:tcPr>
            <w:tcW w:w="117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spacing w:after="6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931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Date</w:t>
            </w:r>
          </w:p>
        </w:tc>
        <w:tc>
          <w:tcPr>
            <w:tcW w:w="931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of days</w:t>
            </w:r>
          </w:p>
        </w:tc>
        <w:tc>
          <w:tcPr>
            <w:tcW w:w="983" w:type="dxa"/>
          </w:tcPr>
          <w:p w:rsidR="00F37D8E" w:rsidRDefault="00DC1C3E" w:rsidP="00DC1C3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R</w:t>
            </w:r>
            <w:r w:rsidR="00F37D8E">
              <w:rPr>
                <w:i/>
                <w:snapToGrid w:val="0"/>
                <w:color w:val="000000"/>
                <w:u w:val="single"/>
              </w:rPr>
              <w:t>ate</w:t>
            </w:r>
          </w:p>
        </w:tc>
        <w:tc>
          <w:tcPr>
            <w:tcW w:w="988" w:type="dxa"/>
          </w:tcPr>
          <w:p w:rsidR="00F37D8E" w:rsidRPr="00DC1C3E" w:rsidRDefault="00F37D8E" w:rsidP="00DC1C3E">
            <w:pPr>
              <w:spacing w:after="60"/>
              <w:jc w:val="center"/>
              <w:rPr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  <w:r w:rsidR="00DC1C3E">
              <w:rPr>
                <w:snapToGrid w:val="0"/>
                <w:color w:val="000000"/>
                <w:u w:val="single"/>
              </w:rPr>
              <w:t xml:space="preserve"> </w:t>
            </w:r>
          </w:p>
        </w:tc>
        <w:tc>
          <w:tcPr>
            <w:tcW w:w="1072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27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(Advance)</w:t>
            </w:r>
          </w:p>
        </w:tc>
        <w:tc>
          <w:tcPr>
            <w:tcW w:w="117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portion</w:t>
            </w:r>
          </w:p>
        </w:tc>
        <w:tc>
          <w:tcPr>
            <w:tcW w:w="117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Balance</w:t>
            </w:r>
          </w:p>
        </w:tc>
      </w:tr>
      <w:tr w:rsidR="00F37D8E" w:rsidTr="00790433">
        <w:trPr>
          <w:trHeight w:val="42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931" w:type="dxa"/>
          </w:tcPr>
          <w:p w:rsidR="00F37D8E" w:rsidRDefault="00F37D8E">
            <w:pPr>
              <w:ind w:right="96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5-Feb</w:t>
            </w:r>
          </w:p>
        </w:tc>
        <w:tc>
          <w:tcPr>
            <w:tcW w:w="931" w:type="dxa"/>
          </w:tcPr>
          <w:p w:rsidR="00F37D8E" w:rsidRDefault="00F37D8E">
            <w:pPr>
              <w:tabs>
                <w:tab w:val="decimal" w:pos="534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983" w:type="dxa"/>
          </w:tcPr>
          <w:p w:rsidR="00F37D8E" w:rsidRDefault="00F37D8E">
            <w:pPr>
              <w:tabs>
                <w:tab w:val="decimal" w:pos="323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988" w:type="dxa"/>
          </w:tcPr>
          <w:p w:rsidR="00F37D8E" w:rsidRDefault="00F37D8E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1072" w:type="dxa"/>
          </w:tcPr>
          <w:p w:rsidR="00F37D8E" w:rsidRDefault="00F37D8E">
            <w:pPr>
              <w:tabs>
                <w:tab w:val="decimal" w:pos="512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127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($15,000)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96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($15,000)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96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$15,000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931" w:type="dxa"/>
          </w:tcPr>
          <w:p w:rsidR="00F37D8E" w:rsidRDefault="00F37D8E">
            <w:pPr>
              <w:ind w:right="96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29-Feb</w:t>
            </w:r>
          </w:p>
        </w:tc>
        <w:tc>
          <w:tcPr>
            <w:tcW w:w="931" w:type="dxa"/>
          </w:tcPr>
          <w:p w:rsidR="00F37D8E" w:rsidRDefault="00F37D8E">
            <w:pPr>
              <w:tabs>
                <w:tab w:val="decimal" w:pos="534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24</w:t>
            </w:r>
          </w:p>
        </w:tc>
        <w:tc>
          <w:tcPr>
            <w:tcW w:w="983" w:type="dxa"/>
          </w:tcPr>
          <w:p w:rsidR="00F37D8E" w:rsidRDefault="00F37D8E" w:rsidP="000D44A0">
            <w:pPr>
              <w:tabs>
                <w:tab w:val="decimal" w:pos="323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8.50%</w:t>
            </w:r>
          </w:p>
        </w:tc>
        <w:tc>
          <w:tcPr>
            <w:tcW w:w="988" w:type="dxa"/>
          </w:tcPr>
          <w:p w:rsidR="00F37D8E" w:rsidRDefault="00F37D8E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$83.84 </w:t>
            </w:r>
          </w:p>
        </w:tc>
        <w:tc>
          <w:tcPr>
            <w:tcW w:w="1072" w:type="dxa"/>
          </w:tcPr>
          <w:p w:rsidR="00F37D8E" w:rsidRDefault="00F37D8E">
            <w:pPr>
              <w:tabs>
                <w:tab w:val="decimal" w:pos="512"/>
              </w:tabs>
              <w:rPr>
                <w:strike/>
                <w:snapToGrid w:val="0"/>
                <w:color w:val="000000"/>
              </w:rPr>
            </w:pPr>
            <w:r>
              <w:rPr>
                <w:strike/>
                <w:snapToGrid w:val="0"/>
                <w:color w:val="000000"/>
              </w:rPr>
              <w:t xml:space="preserve">$83.84 </w:t>
            </w:r>
          </w:p>
        </w:tc>
        <w:tc>
          <w:tcPr>
            <w:tcW w:w="1270" w:type="dxa"/>
          </w:tcPr>
          <w:p w:rsidR="00F37D8E" w:rsidRDefault="00F37D8E">
            <w:pPr>
              <w:tabs>
                <w:tab w:val="decimal" w:pos="6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83.84 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960"/>
              </w:tabs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96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15,000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931" w:type="dxa"/>
          </w:tcPr>
          <w:p w:rsidR="00F37D8E" w:rsidRDefault="00F37D8E">
            <w:pPr>
              <w:ind w:right="96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15-Mar</w:t>
            </w:r>
          </w:p>
        </w:tc>
        <w:tc>
          <w:tcPr>
            <w:tcW w:w="931" w:type="dxa"/>
          </w:tcPr>
          <w:p w:rsidR="00F37D8E" w:rsidRDefault="00F37D8E">
            <w:pPr>
              <w:tabs>
                <w:tab w:val="decimal" w:pos="534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15</w:t>
            </w:r>
          </w:p>
        </w:tc>
        <w:tc>
          <w:tcPr>
            <w:tcW w:w="983" w:type="dxa"/>
          </w:tcPr>
          <w:p w:rsidR="00F37D8E" w:rsidRDefault="00F37D8E">
            <w:pPr>
              <w:tabs>
                <w:tab w:val="decimal" w:pos="323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8.50</w:t>
            </w:r>
          </w:p>
        </w:tc>
        <w:tc>
          <w:tcPr>
            <w:tcW w:w="988" w:type="dxa"/>
          </w:tcPr>
          <w:p w:rsidR="00F37D8E" w:rsidRDefault="00F37D8E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52.40 </w:t>
            </w:r>
          </w:p>
        </w:tc>
        <w:tc>
          <w:tcPr>
            <w:tcW w:w="1072" w:type="dxa"/>
          </w:tcPr>
          <w:p w:rsidR="00F37D8E" w:rsidRDefault="00F37D8E">
            <w:pPr>
              <w:tabs>
                <w:tab w:val="decimal" w:pos="512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52.40 </w:t>
            </w:r>
          </w:p>
        </w:tc>
        <w:tc>
          <w:tcPr>
            <w:tcW w:w="127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10,000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96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10,000 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96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5000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931" w:type="dxa"/>
          </w:tcPr>
          <w:p w:rsidR="00F37D8E" w:rsidRDefault="00F37D8E">
            <w:pPr>
              <w:ind w:right="96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31-Mar</w:t>
            </w:r>
          </w:p>
        </w:tc>
        <w:tc>
          <w:tcPr>
            <w:tcW w:w="931" w:type="dxa"/>
          </w:tcPr>
          <w:p w:rsidR="00F37D8E" w:rsidRDefault="00F37D8E">
            <w:pPr>
              <w:tabs>
                <w:tab w:val="decimal" w:pos="534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16</w:t>
            </w:r>
          </w:p>
        </w:tc>
        <w:tc>
          <w:tcPr>
            <w:tcW w:w="983" w:type="dxa"/>
          </w:tcPr>
          <w:p w:rsidR="00F37D8E" w:rsidRDefault="00F37D8E">
            <w:pPr>
              <w:tabs>
                <w:tab w:val="decimal" w:pos="323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8.50</w:t>
            </w:r>
          </w:p>
        </w:tc>
        <w:tc>
          <w:tcPr>
            <w:tcW w:w="988" w:type="dxa"/>
          </w:tcPr>
          <w:p w:rsidR="00F37D8E" w:rsidRDefault="00F37D8E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18.63 </w:t>
            </w:r>
          </w:p>
        </w:tc>
        <w:tc>
          <w:tcPr>
            <w:tcW w:w="1072" w:type="dxa"/>
          </w:tcPr>
          <w:p w:rsidR="00F37D8E" w:rsidRDefault="00F37D8E">
            <w:pPr>
              <w:tabs>
                <w:tab w:val="decimal" w:pos="512"/>
              </w:tabs>
              <w:rPr>
                <w:strike/>
                <w:snapToGrid w:val="0"/>
                <w:color w:val="000000"/>
              </w:rPr>
            </w:pPr>
            <w:r>
              <w:rPr>
                <w:strike/>
                <w:snapToGrid w:val="0"/>
                <w:color w:val="000000"/>
              </w:rPr>
              <w:t xml:space="preserve">71.03 </w:t>
            </w:r>
          </w:p>
        </w:tc>
        <w:tc>
          <w:tcPr>
            <w:tcW w:w="1270" w:type="dxa"/>
          </w:tcPr>
          <w:p w:rsidR="00F37D8E" w:rsidRDefault="00F37D8E">
            <w:pPr>
              <w:tabs>
                <w:tab w:val="decimal" w:pos="6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71.03 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960"/>
              </w:tabs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96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5000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931" w:type="dxa"/>
          </w:tcPr>
          <w:p w:rsidR="00F37D8E" w:rsidRDefault="00F37D8E">
            <w:pPr>
              <w:ind w:right="96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30-Apr</w:t>
            </w:r>
          </w:p>
        </w:tc>
        <w:tc>
          <w:tcPr>
            <w:tcW w:w="931" w:type="dxa"/>
          </w:tcPr>
          <w:p w:rsidR="00F37D8E" w:rsidRDefault="00F37D8E">
            <w:pPr>
              <w:tabs>
                <w:tab w:val="decimal" w:pos="534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30</w:t>
            </w:r>
          </w:p>
        </w:tc>
        <w:tc>
          <w:tcPr>
            <w:tcW w:w="983" w:type="dxa"/>
          </w:tcPr>
          <w:p w:rsidR="00F37D8E" w:rsidRDefault="00F37D8E">
            <w:pPr>
              <w:tabs>
                <w:tab w:val="decimal" w:pos="323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8.50</w:t>
            </w:r>
          </w:p>
        </w:tc>
        <w:tc>
          <w:tcPr>
            <w:tcW w:w="988" w:type="dxa"/>
          </w:tcPr>
          <w:p w:rsidR="00F37D8E" w:rsidRDefault="00F37D8E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34.93 </w:t>
            </w:r>
          </w:p>
        </w:tc>
        <w:tc>
          <w:tcPr>
            <w:tcW w:w="1072" w:type="dxa"/>
          </w:tcPr>
          <w:p w:rsidR="00F37D8E" w:rsidRDefault="00F37D8E">
            <w:pPr>
              <w:tabs>
                <w:tab w:val="decimal" w:pos="512"/>
              </w:tabs>
              <w:rPr>
                <w:strike/>
                <w:snapToGrid w:val="0"/>
                <w:color w:val="000000"/>
              </w:rPr>
            </w:pPr>
            <w:r>
              <w:rPr>
                <w:strike/>
                <w:snapToGrid w:val="0"/>
                <w:color w:val="000000"/>
              </w:rPr>
              <w:t xml:space="preserve">34.93 </w:t>
            </w:r>
          </w:p>
        </w:tc>
        <w:tc>
          <w:tcPr>
            <w:tcW w:w="1270" w:type="dxa"/>
          </w:tcPr>
          <w:p w:rsidR="00F37D8E" w:rsidRDefault="00F37D8E">
            <w:pPr>
              <w:tabs>
                <w:tab w:val="decimal" w:pos="6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34.93 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960"/>
              </w:tabs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96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5000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931" w:type="dxa"/>
          </w:tcPr>
          <w:p w:rsidR="00F37D8E" w:rsidRDefault="00F37D8E">
            <w:pPr>
              <w:ind w:right="96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1-May</w:t>
            </w:r>
          </w:p>
        </w:tc>
        <w:tc>
          <w:tcPr>
            <w:tcW w:w="931" w:type="dxa"/>
          </w:tcPr>
          <w:p w:rsidR="00F37D8E" w:rsidRDefault="00F37D8E">
            <w:pPr>
              <w:tabs>
                <w:tab w:val="decimal" w:pos="534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983" w:type="dxa"/>
          </w:tcPr>
          <w:p w:rsidR="00F37D8E" w:rsidRDefault="00F37D8E">
            <w:pPr>
              <w:tabs>
                <w:tab w:val="decimal" w:pos="323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8.50</w:t>
            </w:r>
          </w:p>
        </w:tc>
        <w:tc>
          <w:tcPr>
            <w:tcW w:w="988" w:type="dxa"/>
          </w:tcPr>
          <w:p w:rsidR="00F37D8E" w:rsidRDefault="00F37D8E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1.16 </w:t>
            </w:r>
          </w:p>
        </w:tc>
        <w:tc>
          <w:tcPr>
            <w:tcW w:w="1072" w:type="dxa"/>
          </w:tcPr>
          <w:p w:rsidR="00F37D8E" w:rsidRDefault="00F37D8E">
            <w:pPr>
              <w:tabs>
                <w:tab w:val="decimal" w:pos="512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1.16 </w:t>
            </w:r>
          </w:p>
        </w:tc>
        <w:tc>
          <w:tcPr>
            <w:tcW w:w="1270" w:type="dxa"/>
          </w:tcPr>
          <w:p w:rsidR="00F37D8E" w:rsidRDefault="00F37D8E">
            <w:pPr>
              <w:tabs>
                <w:tab w:val="decimal" w:pos="610"/>
              </w:tabs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(7000)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96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(7000)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96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12,000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931" w:type="dxa"/>
          </w:tcPr>
          <w:p w:rsidR="00F37D8E" w:rsidRDefault="00F37D8E">
            <w:pPr>
              <w:ind w:right="96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31-May</w:t>
            </w:r>
          </w:p>
        </w:tc>
        <w:tc>
          <w:tcPr>
            <w:tcW w:w="931" w:type="dxa"/>
          </w:tcPr>
          <w:p w:rsidR="00F37D8E" w:rsidRDefault="00F37D8E">
            <w:pPr>
              <w:tabs>
                <w:tab w:val="decimal" w:pos="534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30</w:t>
            </w:r>
          </w:p>
        </w:tc>
        <w:tc>
          <w:tcPr>
            <w:tcW w:w="983" w:type="dxa"/>
          </w:tcPr>
          <w:p w:rsidR="00F37D8E" w:rsidRDefault="00F37D8E">
            <w:pPr>
              <w:tabs>
                <w:tab w:val="decimal" w:pos="323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8.50</w:t>
            </w:r>
          </w:p>
        </w:tc>
        <w:tc>
          <w:tcPr>
            <w:tcW w:w="988" w:type="dxa"/>
          </w:tcPr>
          <w:p w:rsidR="00F37D8E" w:rsidRDefault="00F37D8E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83.84 </w:t>
            </w:r>
          </w:p>
        </w:tc>
        <w:tc>
          <w:tcPr>
            <w:tcW w:w="1072" w:type="dxa"/>
          </w:tcPr>
          <w:p w:rsidR="00F37D8E" w:rsidRDefault="00F37D8E">
            <w:pPr>
              <w:tabs>
                <w:tab w:val="decimal" w:pos="512"/>
              </w:tabs>
              <w:rPr>
                <w:strike/>
                <w:snapToGrid w:val="0"/>
                <w:color w:val="000000"/>
              </w:rPr>
            </w:pPr>
            <w:r>
              <w:rPr>
                <w:strike/>
                <w:snapToGrid w:val="0"/>
                <w:color w:val="000000"/>
              </w:rPr>
              <w:t xml:space="preserve">85.00 </w:t>
            </w:r>
          </w:p>
        </w:tc>
        <w:tc>
          <w:tcPr>
            <w:tcW w:w="1270" w:type="dxa"/>
          </w:tcPr>
          <w:p w:rsidR="00F37D8E" w:rsidRDefault="00F37D8E">
            <w:pPr>
              <w:tabs>
                <w:tab w:val="decimal" w:pos="6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85.00 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960"/>
              </w:tabs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96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12,000 </w:t>
            </w:r>
          </w:p>
        </w:tc>
      </w:tr>
      <w:tr w:rsidR="00F37D8E" w:rsidTr="00790433">
        <w:trPr>
          <w:trHeight w:val="160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931" w:type="dxa"/>
          </w:tcPr>
          <w:p w:rsidR="00F37D8E" w:rsidRDefault="00F37D8E">
            <w:pPr>
              <w:ind w:right="96"/>
              <w:jc w:val="center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931" w:type="dxa"/>
          </w:tcPr>
          <w:p w:rsidR="00F37D8E" w:rsidRDefault="00F37D8E">
            <w:pPr>
              <w:tabs>
                <w:tab w:val="decimal" w:pos="534"/>
              </w:tabs>
              <w:rPr>
                <w:snapToGrid w:val="0"/>
                <w:color w:val="000000"/>
                <w:sz w:val="16"/>
              </w:rPr>
            </w:pPr>
          </w:p>
        </w:tc>
        <w:tc>
          <w:tcPr>
            <w:tcW w:w="983" w:type="dxa"/>
          </w:tcPr>
          <w:p w:rsidR="00F37D8E" w:rsidRDefault="00F37D8E">
            <w:pPr>
              <w:tabs>
                <w:tab w:val="decimal" w:pos="323"/>
              </w:tabs>
              <w:rPr>
                <w:snapToGrid w:val="0"/>
                <w:color w:val="000000"/>
                <w:sz w:val="16"/>
              </w:rPr>
            </w:pPr>
          </w:p>
        </w:tc>
        <w:tc>
          <w:tcPr>
            <w:tcW w:w="988" w:type="dxa"/>
          </w:tcPr>
          <w:p w:rsidR="00F37D8E" w:rsidRDefault="00F37D8E">
            <w:pPr>
              <w:tabs>
                <w:tab w:val="decimal" w:pos="510"/>
              </w:tabs>
              <w:rPr>
                <w:snapToGrid w:val="0"/>
                <w:color w:val="000000"/>
                <w:sz w:val="16"/>
              </w:rPr>
            </w:pPr>
          </w:p>
        </w:tc>
        <w:tc>
          <w:tcPr>
            <w:tcW w:w="1072" w:type="dxa"/>
          </w:tcPr>
          <w:p w:rsidR="00F37D8E" w:rsidRDefault="00F37D8E">
            <w:pPr>
              <w:tabs>
                <w:tab w:val="decimal" w:pos="512"/>
              </w:tabs>
              <w:rPr>
                <w:snapToGrid w:val="0"/>
                <w:color w:val="000000"/>
                <w:sz w:val="16"/>
              </w:rPr>
            </w:pPr>
          </w:p>
        </w:tc>
        <w:tc>
          <w:tcPr>
            <w:tcW w:w="1270" w:type="dxa"/>
          </w:tcPr>
          <w:p w:rsidR="00F37D8E" w:rsidRDefault="00F37D8E">
            <w:pPr>
              <w:tabs>
                <w:tab w:val="decimal" w:pos="610"/>
              </w:tabs>
              <w:rPr>
                <w:snapToGrid w:val="0"/>
                <w:color w:val="000000"/>
                <w:sz w:val="16"/>
              </w:rPr>
            </w:pP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960"/>
              </w:tabs>
              <w:rPr>
                <w:snapToGrid w:val="0"/>
                <w:color w:val="000000"/>
                <w:sz w:val="16"/>
              </w:rPr>
            </w:pP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960"/>
              </w:tabs>
              <w:rPr>
                <w:snapToGrid w:val="0"/>
                <w:color w:val="000000"/>
                <w:sz w:val="16"/>
              </w:rPr>
            </w:pPr>
          </w:p>
        </w:tc>
      </w:tr>
      <w:tr w:rsidR="00F37D8E" w:rsidTr="00790433">
        <w:trPr>
          <w:cantSplit/>
          <w:trHeight w:val="540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15" w:type="dxa"/>
            <w:gridSpan w:val="8"/>
            <w:tcBorders>
              <w:bottom w:val="nil"/>
            </w:tcBorders>
          </w:tcPr>
          <w:p w:rsidR="00F37D8E" w:rsidRDefault="00F37D8E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The interest charged to Dr. Robillard's account was </w:t>
            </w:r>
            <w:r>
              <w:rPr>
                <w:snapToGrid w:val="0"/>
                <w:color w:val="000000"/>
                <w:u w:val="double"/>
              </w:rPr>
              <w:t>$83.84</w:t>
            </w:r>
            <w:r>
              <w:rPr>
                <w:snapToGrid w:val="0"/>
                <w:color w:val="000000"/>
              </w:rPr>
              <w:t xml:space="preserve"> on February 29, </w:t>
            </w:r>
          </w:p>
          <w:p w:rsidR="00F37D8E" w:rsidRDefault="00F37D8E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u w:val="double"/>
              </w:rPr>
              <w:t>$71.03</w:t>
            </w:r>
            <w:r>
              <w:rPr>
                <w:snapToGrid w:val="0"/>
                <w:color w:val="000000"/>
              </w:rPr>
              <w:t xml:space="preserve"> on March 31, </w:t>
            </w:r>
            <w:r>
              <w:rPr>
                <w:snapToGrid w:val="0"/>
                <w:color w:val="000000"/>
                <w:u w:val="double"/>
              </w:rPr>
              <w:t>$34.93</w:t>
            </w:r>
            <w:r>
              <w:rPr>
                <w:snapToGrid w:val="0"/>
                <w:color w:val="000000"/>
              </w:rPr>
              <w:t xml:space="preserve"> on April 30, and </w:t>
            </w:r>
            <w:r>
              <w:rPr>
                <w:snapToGrid w:val="0"/>
                <w:color w:val="000000"/>
                <w:u w:val="double"/>
              </w:rPr>
              <w:t>$85.00</w:t>
            </w:r>
            <w:r>
              <w:rPr>
                <w:snapToGrid w:val="0"/>
                <w:color w:val="000000"/>
              </w:rPr>
              <w:t xml:space="preserve"> on May 31.</w:t>
            </w:r>
          </w:p>
        </w:tc>
      </w:tr>
    </w:tbl>
    <w:p w:rsidR="00B043EE" w:rsidRDefault="00B043EE" w:rsidP="00B043EE">
      <w:pPr>
        <w:pStyle w:val="ISM"/>
        <w:rPr>
          <w:b/>
          <w:i/>
          <w:sz w:val="24"/>
        </w:rPr>
      </w:pPr>
    </w:p>
    <w:tbl>
      <w:tblPr>
        <w:tblW w:w="937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1045"/>
        <w:gridCol w:w="990"/>
        <w:gridCol w:w="995"/>
        <w:gridCol w:w="1276"/>
        <w:gridCol w:w="1134"/>
        <w:gridCol w:w="1260"/>
        <w:gridCol w:w="1080"/>
        <w:gridCol w:w="1170"/>
      </w:tblGrid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3.</w:t>
            </w:r>
          </w:p>
        </w:tc>
        <w:tc>
          <w:tcPr>
            <w:tcW w:w="1045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99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Number</w:t>
            </w:r>
          </w:p>
        </w:tc>
        <w:tc>
          <w:tcPr>
            <w:tcW w:w="995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Interest</w:t>
            </w:r>
          </w:p>
        </w:tc>
        <w:tc>
          <w:tcPr>
            <w:tcW w:w="1276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1134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Accrued</w:t>
            </w:r>
          </w:p>
        </w:tc>
        <w:tc>
          <w:tcPr>
            <w:tcW w:w="126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Payment</w:t>
            </w:r>
          </w:p>
        </w:tc>
        <w:tc>
          <w:tcPr>
            <w:tcW w:w="108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Principal</w:t>
            </w:r>
          </w:p>
        </w:tc>
        <w:tc>
          <w:tcPr>
            <w:tcW w:w="117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spacing w:after="6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45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Date</w:t>
            </w:r>
          </w:p>
        </w:tc>
        <w:tc>
          <w:tcPr>
            <w:tcW w:w="99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of days</w:t>
            </w:r>
          </w:p>
        </w:tc>
        <w:tc>
          <w:tcPr>
            <w:tcW w:w="995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rate</w:t>
            </w:r>
          </w:p>
        </w:tc>
        <w:tc>
          <w:tcPr>
            <w:tcW w:w="1276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134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26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(Advance)</w:t>
            </w:r>
          </w:p>
        </w:tc>
        <w:tc>
          <w:tcPr>
            <w:tcW w:w="108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portion</w:t>
            </w:r>
          </w:p>
        </w:tc>
        <w:tc>
          <w:tcPr>
            <w:tcW w:w="117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Balance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45" w:type="dxa"/>
          </w:tcPr>
          <w:p w:rsidR="00F37D8E" w:rsidRDefault="00F37D8E">
            <w:pPr>
              <w:ind w:right="15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3-Jul</w:t>
            </w:r>
          </w:p>
        </w:tc>
        <w:tc>
          <w:tcPr>
            <w:tcW w:w="99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99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1276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1134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126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($25,000)</w:t>
            </w: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87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($25,000)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87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$25,000 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45" w:type="dxa"/>
          </w:tcPr>
          <w:p w:rsidR="00F37D8E" w:rsidRDefault="00F37D8E">
            <w:pPr>
              <w:ind w:right="15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20-Jul</w:t>
            </w:r>
          </w:p>
        </w:tc>
        <w:tc>
          <w:tcPr>
            <w:tcW w:w="990" w:type="dxa"/>
          </w:tcPr>
          <w:p w:rsidR="00F37D8E" w:rsidRDefault="00F37D8E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17 </w:t>
            </w:r>
          </w:p>
        </w:tc>
        <w:tc>
          <w:tcPr>
            <w:tcW w:w="995" w:type="dxa"/>
          </w:tcPr>
          <w:p w:rsidR="00F37D8E" w:rsidRDefault="007577A7">
            <w:pPr>
              <w:tabs>
                <w:tab w:val="decimal" w:pos="33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  <w:r w:rsidR="00F37D8E">
              <w:rPr>
                <w:snapToGrid w:val="0"/>
                <w:color w:val="000000"/>
              </w:rPr>
              <w:t>.00%</w:t>
            </w:r>
          </w:p>
        </w:tc>
        <w:tc>
          <w:tcPr>
            <w:tcW w:w="1276" w:type="dxa"/>
          </w:tcPr>
          <w:p w:rsidR="00F37D8E" w:rsidRDefault="00F37D8E">
            <w:pPr>
              <w:tabs>
                <w:tab w:val="decimal" w:pos="69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$</w:t>
            </w:r>
            <w:r w:rsidR="007577A7">
              <w:rPr>
                <w:snapToGrid w:val="0"/>
                <w:color w:val="000000"/>
              </w:rPr>
              <w:t>58.22</w:t>
            </w:r>
            <w:r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F37D8E" w:rsidRDefault="00F37D8E">
            <w:pPr>
              <w:tabs>
                <w:tab w:val="decimal" w:pos="690"/>
              </w:tabs>
              <w:rPr>
                <w:strike/>
                <w:snapToGrid w:val="0"/>
                <w:color w:val="000000"/>
              </w:rPr>
            </w:pPr>
            <w:r>
              <w:rPr>
                <w:strike/>
                <w:snapToGrid w:val="0"/>
                <w:color w:val="000000"/>
              </w:rPr>
              <w:t>$</w:t>
            </w:r>
            <w:r w:rsidR="007577A7">
              <w:rPr>
                <w:strike/>
                <w:snapToGrid w:val="0"/>
                <w:color w:val="000000"/>
              </w:rPr>
              <w:t>58.22</w:t>
            </w:r>
            <w:r>
              <w:rPr>
                <w:strike/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F37D8E" w:rsidRDefault="007577A7">
            <w:pPr>
              <w:tabs>
                <w:tab w:val="decimal" w:pos="69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58.22</w:t>
            </w:r>
            <w:r w:rsidR="00F37D8E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870"/>
              </w:tabs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87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25,000 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45" w:type="dxa"/>
          </w:tcPr>
          <w:p w:rsidR="00F37D8E" w:rsidRDefault="00F37D8E">
            <w:pPr>
              <w:ind w:right="15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29-Jul</w:t>
            </w:r>
          </w:p>
        </w:tc>
        <w:tc>
          <w:tcPr>
            <w:tcW w:w="990" w:type="dxa"/>
          </w:tcPr>
          <w:p w:rsidR="00F37D8E" w:rsidRDefault="00F37D8E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9 </w:t>
            </w:r>
          </w:p>
        </w:tc>
        <w:tc>
          <w:tcPr>
            <w:tcW w:w="995" w:type="dxa"/>
          </w:tcPr>
          <w:p w:rsidR="00F37D8E" w:rsidRDefault="007577A7">
            <w:pPr>
              <w:tabs>
                <w:tab w:val="decimal" w:pos="33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  <w:r w:rsidR="00F37D8E">
              <w:rPr>
                <w:snapToGrid w:val="0"/>
                <w:color w:val="000000"/>
              </w:rPr>
              <w:t>.00</w:t>
            </w:r>
          </w:p>
        </w:tc>
        <w:tc>
          <w:tcPr>
            <w:tcW w:w="1276" w:type="dxa"/>
          </w:tcPr>
          <w:p w:rsidR="00F37D8E" w:rsidRDefault="007577A7">
            <w:pPr>
              <w:tabs>
                <w:tab w:val="decimal" w:pos="69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30.82</w:t>
            </w:r>
          </w:p>
        </w:tc>
        <w:tc>
          <w:tcPr>
            <w:tcW w:w="1134" w:type="dxa"/>
          </w:tcPr>
          <w:p w:rsidR="00F37D8E" w:rsidRDefault="007577A7">
            <w:pPr>
              <w:tabs>
                <w:tab w:val="decimal" w:pos="69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30.82</w:t>
            </w:r>
            <w:r w:rsidR="00F37D8E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(30,000)</w:t>
            </w: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87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(30,000)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87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55,000 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45" w:type="dxa"/>
          </w:tcPr>
          <w:p w:rsidR="00F37D8E" w:rsidRDefault="00F37D8E">
            <w:pPr>
              <w:ind w:right="15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5-Aug</w:t>
            </w:r>
          </w:p>
        </w:tc>
        <w:tc>
          <w:tcPr>
            <w:tcW w:w="990" w:type="dxa"/>
          </w:tcPr>
          <w:p w:rsidR="00F37D8E" w:rsidRDefault="00F37D8E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7 </w:t>
            </w:r>
          </w:p>
        </w:tc>
        <w:tc>
          <w:tcPr>
            <w:tcW w:w="995" w:type="dxa"/>
          </w:tcPr>
          <w:p w:rsidR="00F37D8E" w:rsidRDefault="007577A7">
            <w:pPr>
              <w:tabs>
                <w:tab w:val="decimal" w:pos="33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  <w:r w:rsidR="00F37D8E">
              <w:rPr>
                <w:snapToGrid w:val="0"/>
                <w:color w:val="000000"/>
              </w:rPr>
              <w:t>.00</w:t>
            </w:r>
          </w:p>
        </w:tc>
        <w:tc>
          <w:tcPr>
            <w:tcW w:w="1276" w:type="dxa"/>
          </w:tcPr>
          <w:p w:rsidR="00F37D8E" w:rsidRDefault="007577A7">
            <w:pPr>
              <w:tabs>
                <w:tab w:val="decimal" w:pos="69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52.74</w:t>
            </w:r>
            <w:r w:rsidR="00F37D8E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F37D8E" w:rsidRDefault="007577A7">
            <w:pPr>
              <w:tabs>
                <w:tab w:val="decimal" w:pos="69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83.56</w:t>
            </w:r>
            <w:r w:rsidR="00F37D8E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F37D8E" w:rsidRDefault="00F37D8E">
            <w:pPr>
              <w:tabs>
                <w:tab w:val="decimal" w:pos="690"/>
              </w:tabs>
              <w:rPr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870"/>
              </w:tabs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87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55,000 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45" w:type="dxa"/>
          </w:tcPr>
          <w:p w:rsidR="00F37D8E" w:rsidRDefault="00F37D8E">
            <w:pPr>
              <w:ind w:right="15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20-Aug</w:t>
            </w:r>
          </w:p>
        </w:tc>
        <w:tc>
          <w:tcPr>
            <w:tcW w:w="990" w:type="dxa"/>
          </w:tcPr>
          <w:p w:rsidR="00F37D8E" w:rsidRDefault="00F37D8E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15 </w:t>
            </w:r>
          </w:p>
        </w:tc>
        <w:tc>
          <w:tcPr>
            <w:tcW w:w="995" w:type="dxa"/>
          </w:tcPr>
          <w:p w:rsidR="00F37D8E" w:rsidRDefault="007577A7">
            <w:pPr>
              <w:tabs>
                <w:tab w:val="decimal" w:pos="33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</w:t>
            </w:r>
            <w:r w:rsidR="00F37D8E">
              <w:rPr>
                <w:snapToGrid w:val="0"/>
                <w:color w:val="000000"/>
              </w:rPr>
              <w:t>.75</w:t>
            </w:r>
          </w:p>
        </w:tc>
        <w:tc>
          <w:tcPr>
            <w:tcW w:w="1276" w:type="dxa"/>
          </w:tcPr>
          <w:p w:rsidR="00F37D8E" w:rsidRDefault="007577A7">
            <w:pPr>
              <w:tabs>
                <w:tab w:val="decimal" w:pos="69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107.36</w:t>
            </w:r>
            <w:r w:rsidR="00F37D8E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F37D8E" w:rsidRDefault="007577A7">
            <w:pPr>
              <w:tabs>
                <w:tab w:val="decimal" w:pos="690"/>
              </w:tabs>
              <w:rPr>
                <w:strike/>
                <w:snapToGrid w:val="0"/>
                <w:color w:val="000000"/>
              </w:rPr>
            </w:pPr>
            <w:r>
              <w:rPr>
                <w:strike/>
                <w:snapToGrid w:val="0"/>
                <w:color w:val="000000"/>
              </w:rPr>
              <w:t>190.92</w:t>
            </w:r>
            <w:r w:rsidR="00F37D8E">
              <w:rPr>
                <w:strike/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F37D8E" w:rsidRDefault="007577A7">
            <w:pPr>
              <w:tabs>
                <w:tab w:val="decimal" w:pos="69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190.92</w:t>
            </w:r>
            <w:r w:rsidR="00F37D8E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870"/>
              </w:tabs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87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55,000 </w:t>
            </w:r>
          </w:p>
        </w:tc>
      </w:tr>
    </w:tbl>
    <w:p w:rsidR="00F37D8E" w:rsidRDefault="00F37D8E">
      <w:pPr>
        <w:pStyle w:val="ISM"/>
        <w:spacing w:before="120"/>
        <w:ind w:left="540"/>
      </w:pPr>
      <w:r>
        <w:rPr>
          <w:snapToGrid w:val="0"/>
          <w:color w:val="000000"/>
        </w:rPr>
        <w:t xml:space="preserve">The amounts of interest charged on July 20 and August 20 were </w:t>
      </w:r>
      <w:r>
        <w:rPr>
          <w:snapToGrid w:val="0"/>
          <w:color w:val="000000"/>
          <w:u w:val="double"/>
        </w:rPr>
        <w:t>$</w:t>
      </w:r>
      <w:r w:rsidR="007577A7">
        <w:rPr>
          <w:snapToGrid w:val="0"/>
          <w:color w:val="000000"/>
          <w:u w:val="double"/>
        </w:rPr>
        <w:t>58.22</w:t>
      </w:r>
      <w:r>
        <w:rPr>
          <w:snapToGrid w:val="0"/>
          <w:color w:val="000000"/>
        </w:rPr>
        <w:t xml:space="preserve"> and </w:t>
      </w:r>
      <w:r>
        <w:rPr>
          <w:snapToGrid w:val="0"/>
          <w:color w:val="000000"/>
          <w:u w:val="double"/>
        </w:rPr>
        <w:t>$</w:t>
      </w:r>
      <w:r w:rsidR="007577A7">
        <w:rPr>
          <w:snapToGrid w:val="0"/>
          <w:color w:val="000000"/>
          <w:u w:val="double"/>
        </w:rPr>
        <w:t>190.92</w:t>
      </w:r>
      <w:r>
        <w:rPr>
          <w:snapToGrid w:val="0"/>
          <w:color w:val="000000"/>
        </w:rPr>
        <w:t>, respectively.</w:t>
      </w:r>
    </w:p>
    <w:p w:rsidR="00CE2C09" w:rsidRDefault="00CE2C09">
      <w: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1045"/>
        <w:gridCol w:w="990"/>
        <w:gridCol w:w="900"/>
        <w:gridCol w:w="900"/>
        <w:gridCol w:w="1080"/>
        <w:gridCol w:w="1080"/>
        <w:gridCol w:w="1170"/>
        <w:gridCol w:w="1350"/>
      </w:tblGrid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lastRenderedPageBreak/>
              <w:t>5.</w:t>
            </w:r>
          </w:p>
        </w:tc>
        <w:tc>
          <w:tcPr>
            <w:tcW w:w="1045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99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Number</w:t>
            </w:r>
          </w:p>
        </w:tc>
        <w:tc>
          <w:tcPr>
            <w:tcW w:w="90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Interest</w:t>
            </w:r>
          </w:p>
        </w:tc>
        <w:tc>
          <w:tcPr>
            <w:tcW w:w="90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Accrued</w:t>
            </w:r>
          </w:p>
        </w:tc>
        <w:tc>
          <w:tcPr>
            <w:tcW w:w="108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Payment</w:t>
            </w:r>
          </w:p>
        </w:tc>
        <w:tc>
          <w:tcPr>
            <w:tcW w:w="117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Principal</w:t>
            </w:r>
          </w:p>
        </w:tc>
        <w:tc>
          <w:tcPr>
            <w:tcW w:w="135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spacing w:after="6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45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Date</w:t>
            </w:r>
          </w:p>
        </w:tc>
        <w:tc>
          <w:tcPr>
            <w:tcW w:w="99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of days</w:t>
            </w:r>
          </w:p>
        </w:tc>
        <w:tc>
          <w:tcPr>
            <w:tcW w:w="90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rate</w:t>
            </w:r>
          </w:p>
        </w:tc>
        <w:tc>
          <w:tcPr>
            <w:tcW w:w="90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08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08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(Advance)</w:t>
            </w:r>
          </w:p>
        </w:tc>
        <w:tc>
          <w:tcPr>
            <w:tcW w:w="117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portion</w:t>
            </w:r>
          </w:p>
        </w:tc>
        <w:tc>
          <w:tcPr>
            <w:tcW w:w="135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Balance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45" w:type="dxa"/>
          </w:tcPr>
          <w:p w:rsidR="00F37D8E" w:rsidRDefault="00F37D8E">
            <w:pPr>
              <w:autoSpaceDE w:val="0"/>
              <w:autoSpaceDN w:val="0"/>
              <w:adjustRightInd w:val="0"/>
              <w:ind w:right="15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7-Oct</w:t>
            </w:r>
          </w:p>
        </w:tc>
        <w:tc>
          <w:tcPr>
            <w:tcW w:w="990" w:type="dxa"/>
          </w:tcPr>
          <w:p w:rsidR="00F37D8E" w:rsidRDefault="00F37D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--</w:t>
            </w:r>
          </w:p>
        </w:tc>
        <w:tc>
          <w:tcPr>
            <w:tcW w:w="900" w:type="dxa"/>
          </w:tcPr>
          <w:p w:rsidR="00F37D8E" w:rsidRDefault="00F37D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--</w:t>
            </w:r>
          </w:p>
        </w:tc>
        <w:tc>
          <w:tcPr>
            <w:tcW w:w="900" w:type="dxa"/>
          </w:tcPr>
          <w:p w:rsidR="00F37D8E" w:rsidRDefault="00F37D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--</w:t>
            </w:r>
          </w:p>
        </w:tc>
        <w:tc>
          <w:tcPr>
            <w:tcW w:w="1080" w:type="dxa"/>
          </w:tcPr>
          <w:p w:rsidR="00F37D8E" w:rsidRDefault="00F37D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--</w:t>
            </w: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87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($30,000)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96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($30,000)</w:t>
            </w:r>
          </w:p>
        </w:tc>
        <w:tc>
          <w:tcPr>
            <w:tcW w:w="1350" w:type="dxa"/>
          </w:tcPr>
          <w:p w:rsidR="00F37D8E" w:rsidRDefault="00F37D8E">
            <w:pPr>
              <w:tabs>
                <w:tab w:val="decimal" w:pos="96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$30,000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45" w:type="dxa"/>
          </w:tcPr>
          <w:p w:rsidR="00F37D8E" w:rsidRDefault="00F37D8E">
            <w:pPr>
              <w:autoSpaceDE w:val="0"/>
              <w:autoSpaceDN w:val="0"/>
              <w:adjustRightInd w:val="0"/>
              <w:ind w:right="15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15-Oct</w:t>
            </w:r>
          </w:p>
        </w:tc>
        <w:tc>
          <w:tcPr>
            <w:tcW w:w="990" w:type="dxa"/>
          </w:tcPr>
          <w:p w:rsidR="00F37D8E" w:rsidRDefault="00F37D8E">
            <w:pPr>
              <w:tabs>
                <w:tab w:val="decimal" w:pos="51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8 </w:t>
            </w:r>
          </w:p>
        </w:tc>
        <w:tc>
          <w:tcPr>
            <w:tcW w:w="900" w:type="dxa"/>
          </w:tcPr>
          <w:p w:rsidR="00F37D8E" w:rsidRDefault="00F37D8E">
            <w:pPr>
              <w:tabs>
                <w:tab w:val="decimal" w:pos="24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7.75%</w:t>
            </w:r>
          </w:p>
        </w:tc>
        <w:tc>
          <w:tcPr>
            <w:tcW w:w="900" w:type="dxa"/>
          </w:tcPr>
          <w:p w:rsidR="00F37D8E" w:rsidRDefault="00F37D8E">
            <w:pPr>
              <w:tabs>
                <w:tab w:val="decimal" w:pos="51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$50.96 </w:t>
            </w: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510"/>
              </w:tabs>
              <w:autoSpaceDE w:val="0"/>
              <w:autoSpaceDN w:val="0"/>
              <w:adjustRightInd w:val="0"/>
              <w:rPr>
                <w:rFonts w:cs="Arial"/>
                <w:strike/>
                <w:color w:val="000000"/>
              </w:rPr>
            </w:pPr>
            <w:r>
              <w:rPr>
                <w:rFonts w:cs="Arial"/>
                <w:strike/>
                <w:color w:val="000000"/>
              </w:rPr>
              <w:t xml:space="preserve">$50.96 </w:t>
            </w: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87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50.96 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510"/>
                <w:tab w:val="decimal" w:pos="96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1350" w:type="dxa"/>
          </w:tcPr>
          <w:p w:rsidR="00F37D8E" w:rsidRDefault="00F37D8E">
            <w:pPr>
              <w:tabs>
                <w:tab w:val="decimal" w:pos="96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30,000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45" w:type="dxa"/>
          </w:tcPr>
          <w:p w:rsidR="00F37D8E" w:rsidRDefault="00F37D8E">
            <w:pPr>
              <w:autoSpaceDE w:val="0"/>
              <w:autoSpaceDN w:val="0"/>
              <w:adjustRightInd w:val="0"/>
              <w:ind w:right="15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15-Nov</w:t>
            </w:r>
          </w:p>
        </w:tc>
        <w:tc>
          <w:tcPr>
            <w:tcW w:w="990" w:type="dxa"/>
          </w:tcPr>
          <w:p w:rsidR="00F37D8E" w:rsidRDefault="00F37D8E">
            <w:pPr>
              <w:tabs>
                <w:tab w:val="decimal" w:pos="51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31 </w:t>
            </w:r>
          </w:p>
        </w:tc>
        <w:tc>
          <w:tcPr>
            <w:tcW w:w="900" w:type="dxa"/>
          </w:tcPr>
          <w:p w:rsidR="00F37D8E" w:rsidRDefault="00F37D8E" w:rsidP="00717F1A">
            <w:pPr>
              <w:tabs>
                <w:tab w:val="decimal" w:pos="24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7.75</w:t>
            </w:r>
          </w:p>
        </w:tc>
        <w:tc>
          <w:tcPr>
            <w:tcW w:w="900" w:type="dxa"/>
          </w:tcPr>
          <w:p w:rsidR="00F37D8E" w:rsidRDefault="00F37D8E">
            <w:pPr>
              <w:tabs>
                <w:tab w:val="decimal" w:pos="51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197.47 </w:t>
            </w: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510"/>
              </w:tabs>
              <w:autoSpaceDE w:val="0"/>
              <w:autoSpaceDN w:val="0"/>
              <w:adjustRightInd w:val="0"/>
              <w:rPr>
                <w:rFonts w:cs="Arial"/>
                <w:strike/>
                <w:color w:val="000000"/>
              </w:rPr>
            </w:pPr>
            <w:r>
              <w:rPr>
                <w:rFonts w:cs="Arial"/>
                <w:strike/>
                <w:color w:val="000000"/>
              </w:rPr>
              <w:t xml:space="preserve">197.47 </w:t>
            </w: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87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197.47 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510"/>
                <w:tab w:val="decimal" w:pos="96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1350" w:type="dxa"/>
          </w:tcPr>
          <w:p w:rsidR="00F37D8E" w:rsidRDefault="00F37D8E">
            <w:pPr>
              <w:tabs>
                <w:tab w:val="decimal" w:pos="96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30,000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45" w:type="dxa"/>
          </w:tcPr>
          <w:p w:rsidR="00F37D8E" w:rsidRDefault="00F37D8E">
            <w:pPr>
              <w:autoSpaceDE w:val="0"/>
              <w:autoSpaceDN w:val="0"/>
              <w:adjustRightInd w:val="0"/>
              <w:ind w:right="15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24-Nov</w:t>
            </w:r>
          </w:p>
        </w:tc>
        <w:tc>
          <w:tcPr>
            <w:tcW w:w="990" w:type="dxa"/>
          </w:tcPr>
          <w:p w:rsidR="00F37D8E" w:rsidRDefault="00F37D8E">
            <w:pPr>
              <w:tabs>
                <w:tab w:val="decimal" w:pos="51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9 </w:t>
            </w:r>
          </w:p>
        </w:tc>
        <w:tc>
          <w:tcPr>
            <w:tcW w:w="900" w:type="dxa"/>
          </w:tcPr>
          <w:p w:rsidR="00F37D8E" w:rsidRDefault="00F37D8E" w:rsidP="00717F1A">
            <w:pPr>
              <w:tabs>
                <w:tab w:val="decimal" w:pos="24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7.75</w:t>
            </w:r>
          </w:p>
        </w:tc>
        <w:tc>
          <w:tcPr>
            <w:tcW w:w="900" w:type="dxa"/>
          </w:tcPr>
          <w:p w:rsidR="00F37D8E" w:rsidRDefault="00F37D8E">
            <w:pPr>
              <w:tabs>
                <w:tab w:val="decimal" w:pos="51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57.33 </w:t>
            </w: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51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57.33 </w:t>
            </w:r>
          </w:p>
        </w:tc>
        <w:tc>
          <w:tcPr>
            <w:tcW w:w="1080" w:type="dxa"/>
          </w:tcPr>
          <w:p w:rsidR="00F37D8E" w:rsidRDefault="003B195F">
            <w:pPr>
              <w:tabs>
                <w:tab w:val="decimal" w:pos="87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(</w:t>
            </w:r>
            <w:r w:rsidR="00F37D8E">
              <w:rPr>
                <w:rFonts w:cs="Arial"/>
                <w:color w:val="000000"/>
              </w:rPr>
              <w:t>15,000)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96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(15,000)</w:t>
            </w:r>
          </w:p>
        </w:tc>
        <w:tc>
          <w:tcPr>
            <w:tcW w:w="1350" w:type="dxa"/>
          </w:tcPr>
          <w:p w:rsidR="00F37D8E" w:rsidRDefault="00F37D8E">
            <w:pPr>
              <w:tabs>
                <w:tab w:val="decimal" w:pos="96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45,000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45" w:type="dxa"/>
          </w:tcPr>
          <w:p w:rsidR="00F37D8E" w:rsidRDefault="00F37D8E">
            <w:pPr>
              <w:autoSpaceDE w:val="0"/>
              <w:autoSpaceDN w:val="0"/>
              <w:adjustRightInd w:val="0"/>
              <w:ind w:right="15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15-Dec</w:t>
            </w:r>
          </w:p>
        </w:tc>
        <w:tc>
          <w:tcPr>
            <w:tcW w:w="990" w:type="dxa"/>
          </w:tcPr>
          <w:p w:rsidR="00F37D8E" w:rsidRDefault="00F37D8E">
            <w:pPr>
              <w:tabs>
                <w:tab w:val="decimal" w:pos="51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21 </w:t>
            </w:r>
          </w:p>
        </w:tc>
        <w:tc>
          <w:tcPr>
            <w:tcW w:w="900" w:type="dxa"/>
          </w:tcPr>
          <w:p w:rsidR="00F37D8E" w:rsidRDefault="00F37D8E" w:rsidP="00717F1A">
            <w:pPr>
              <w:tabs>
                <w:tab w:val="decimal" w:pos="24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7.75</w:t>
            </w:r>
          </w:p>
        </w:tc>
        <w:tc>
          <w:tcPr>
            <w:tcW w:w="900" w:type="dxa"/>
          </w:tcPr>
          <w:p w:rsidR="00F37D8E" w:rsidRDefault="00F37D8E">
            <w:pPr>
              <w:tabs>
                <w:tab w:val="decimal" w:pos="51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200.65 </w:t>
            </w: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510"/>
              </w:tabs>
              <w:autoSpaceDE w:val="0"/>
              <w:autoSpaceDN w:val="0"/>
              <w:adjustRightInd w:val="0"/>
              <w:rPr>
                <w:rFonts w:cs="Arial"/>
                <w:strike/>
                <w:color w:val="000000"/>
              </w:rPr>
            </w:pPr>
            <w:r>
              <w:rPr>
                <w:rFonts w:cs="Arial"/>
                <w:strike/>
                <w:color w:val="000000"/>
              </w:rPr>
              <w:t xml:space="preserve">257.98 </w:t>
            </w: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87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257.98 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510"/>
                <w:tab w:val="decimal" w:pos="96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1350" w:type="dxa"/>
          </w:tcPr>
          <w:p w:rsidR="00F37D8E" w:rsidRDefault="00F37D8E">
            <w:pPr>
              <w:tabs>
                <w:tab w:val="decimal" w:pos="96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45,000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45" w:type="dxa"/>
          </w:tcPr>
          <w:p w:rsidR="00F37D8E" w:rsidRDefault="00F37D8E">
            <w:pPr>
              <w:autoSpaceDE w:val="0"/>
              <w:autoSpaceDN w:val="0"/>
              <w:adjustRightInd w:val="0"/>
              <w:ind w:right="15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17-Dec</w:t>
            </w:r>
          </w:p>
        </w:tc>
        <w:tc>
          <w:tcPr>
            <w:tcW w:w="990" w:type="dxa"/>
          </w:tcPr>
          <w:p w:rsidR="00F37D8E" w:rsidRDefault="00F37D8E">
            <w:pPr>
              <w:tabs>
                <w:tab w:val="decimal" w:pos="51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2 </w:t>
            </w:r>
          </w:p>
        </w:tc>
        <w:tc>
          <w:tcPr>
            <w:tcW w:w="900" w:type="dxa"/>
          </w:tcPr>
          <w:p w:rsidR="00F37D8E" w:rsidRDefault="00F37D8E" w:rsidP="00717F1A">
            <w:pPr>
              <w:tabs>
                <w:tab w:val="decimal" w:pos="24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7.75</w:t>
            </w:r>
          </w:p>
        </w:tc>
        <w:tc>
          <w:tcPr>
            <w:tcW w:w="900" w:type="dxa"/>
          </w:tcPr>
          <w:p w:rsidR="00F37D8E" w:rsidRDefault="00F37D8E">
            <w:pPr>
              <w:tabs>
                <w:tab w:val="decimal" w:pos="51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19.11 </w:t>
            </w: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51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19.11 </w:t>
            </w: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87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510"/>
                <w:tab w:val="decimal" w:pos="96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1350" w:type="dxa"/>
          </w:tcPr>
          <w:p w:rsidR="00F37D8E" w:rsidRDefault="00F37D8E">
            <w:pPr>
              <w:tabs>
                <w:tab w:val="decimal" w:pos="96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45,000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45" w:type="dxa"/>
          </w:tcPr>
          <w:p w:rsidR="00F37D8E" w:rsidRDefault="00F37D8E">
            <w:pPr>
              <w:autoSpaceDE w:val="0"/>
              <w:autoSpaceDN w:val="0"/>
              <w:adjustRightInd w:val="0"/>
              <w:ind w:right="15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23-Dec</w:t>
            </w:r>
          </w:p>
        </w:tc>
        <w:tc>
          <w:tcPr>
            <w:tcW w:w="990" w:type="dxa"/>
          </w:tcPr>
          <w:p w:rsidR="00F37D8E" w:rsidRDefault="00F37D8E">
            <w:pPr>
              <w:tabs>
                <w:tab w:val="decimal" w:pos="51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6 </w:t>
            </w:r>
          </w:p>
        </w:tc>
        <w:tc>
          <w:tcPr>
            <w:tcW w:w="900" w:type="dxa"/>
          </w:tcPr>
          <w:p w:rsidR="00F37D8E" w:rsidRDefault="00F37D8E" w:rsidP="00717F1A">
            <w:pPr>
              <w:tabs>
                <w:tab w:val="decimal" w:pos="24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7.50</w:t>
            </w:r>
          </w:p>
        </w:tc>
        <w:tc>
          <w:tcPr>
            <w:tcW w:w="900" w:type="dxa"/>
          </w:tcPr>
          <w:p w:rsidR="00F37D8E" w:rsidRDefault="00F37D8E">
            <w:pPr>
              <w:tabs>
                <w:tab w:val="decimal" w:pos="51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55.48 </w:t>
            </w: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51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74.59 </w:t>
            </w: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87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(20,000)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96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(20,000)</w:t>
            </w:r>
          </w:p>
        </w:tc>
        <w:tc>
          <w:tcPr>
            <w:tcW w:w="1350" w:type="dxa"/>
          </w:tcPr>
          <w:p w:rsidR="00F37D8E" w:rsidRDefault="00F37D8E">
            <w:pPr>
              <w:tabs>
                <w:tab w:val="decimal" w:pos="96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65,000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45" w:type="dxa"/>
          </w:tcPr>
          <w:p w:rsidR="00F37D8E" w:rsidRDefault="00F37D8E">
            <w:pPr>
              <w:autoSpaceDE w:val="0"/>
              <w:autoSpaceDN w:val="0"/>
              <w:adjustRightInd w:val="0"/>
              <w:ind w:right="15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15-Jan</w:t>
            </w:r>
          </w:p>
        </w:tc>
        <w:tc>
          <w:tcPr>
            <w:tcW w:w="990" w:type="dxa"/>
          </w:tcPr>
          <w:p w:rsidR="00F37D8E" w:rsidRDefault="00F37D8E">
            <w:pPr>
              <w:tabs>
                <w:tab w:val="decimal" w:pos="51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23 </w:t>
            </w:r>
          </w:p>
        </w:tc>
        <w:tc>
          <w:tcPr>
            <w:tcW w:w="900" w:type="dxa"/>
          </w:tcPr>
          <w:p w:rsidR="00F37D8E" w:rsidRDefault="00F37D8E">
            <w:pPr>
              <w:tabs>
                <w:tab w:val="decimal" w:pos="24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7.50</w:t>
            </w:r>
          </w:p>
        </w:tc>
        <w:tc>
          <w:tcPr>
            <w:tcW w:w="900" w:type="dxa"/>
          </w:tcPr>
          <w:p w:rsidR="00F37D8E" w:rsidRDefault="00F37D8E">
            <w:pPr>
              <w:tabs>
                <w:tab w:val="decimal" w:pos="51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307.19 </w:t>
            </w: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510"/>
              </w:tabs>
              <w:autoSpaceDE w:val="0"/>
              <w:autoSpaceDN w:val="0"/>
              <w:adjustRightInd w:val="0"/>
              <w:rPr>
                <w:rFonts w:cs="Arial"/>
                <w:strike/>
                <w:color w:val="000000"/>
              </w:rPr>
            </w:pPr>
            <w:r>
              <w:rPr>
                <w:rFonts w:cs="Arial"/>
                <w:strike/>
                <w:color w:val="000000"/>
              </w:rPr>
              <w:t xml:space="preserve">381.78 </w:t>
            </w: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87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381.78 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510"/>
                <w:tab w:val="decimal" w:pos="96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1350" w:type="dxa"/>
          </w:tcPr>
          <w:p w:rsidR="00F37D8E" w:rsidRDefault="00F37D8E">
            <w:pPr>
              <w:tabs>
                <w:tab w:val="decimal" w:pos="960"/>
              </w:tabs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65,000</w:t>
            </w:r>
          </w:p>
        </w:tc>
      </w:tr>
    </w:tbl>
    <w:p w:rsidR="00F37D8E" w:rsidRDefault="00F37D8E">
      <w:pPr>
        <w:pStyle w:val="ISM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1135"/>
        <w:gridCol w:w="990"/>
        <w:gridCol w:w="990"/>
        <w:gridCol w:w="990"/>
        <w:gridCol w:w="1080"/>
        <w:gridCol w:w="1440"/>
        <w:gridCol w:w="1080"/>
        <w:gridCol w:w="1080"/>
      </w:tblGrid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7.</w:t>
            </w:r>
          </w:p>
        </w:tc>
        <w:tc>
          <w:tcPr>
            <w:tcW w:w="1135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99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Number</w:t>
            </w:r>
          </w:p>
        </w:tc>
        <w:tc>
          <w:tcPr>
            <w:tcW w:w="99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Interest</w:t>
            </w:r>
          </w:p>
        </w:tc>
        <w:tc>
          <w:tcPr>
            <w:tcW w:w="99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Accrued</w:t>
            </w:r>
          </w:p>
        </w:tc>
        <w:tc>
          <w:tcPr>
            <w:tcW w:w="144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Payment</w:t>
            </w:r>
          </w:p>
        </w:tc>
        <w:tc>
          <w:tcPr>
            <w:tcW w:w="108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Principal</w:t>
            </w:r>
          </w:p>
        </w:tc>
        <w:tc>
          <w:tcPr>
            <w:tcW w:w="108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spacing w:after="6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Date</w:t>
            </w:r>
          </w:p>
        </w:tc>
        <w:tc>
          <w:tcPr>
            <w:tcW w:w="99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of days</w:t>
            </w:r>
          </w:p>
        </w:tc>
        <w:tc>
          <w:tcPr>
            <w:tcW w:w="99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rate</w:t>
            </w:r>
          </w:p>
        </w:tc>
        <w:tc>
          <w:tcPr>
            <w:tcW w:w="99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08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44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(Advance)</w:t>
            </w:r>
          </w:p>
        </w:tc>
        <w:tc>
          <w:tcPr>
            <w:tcW w:w="108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portion</w:t>
            </w:r>
          </w:p>
        </w:tc>
        <w:tc>
          <w:tcPr>
            <w:tcW w:w="108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Balance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vAlign w:val="bottom"/>
          </w:tcPr>
          <w:p w:rsidR="00F37D8E" w:rsidRDefault="00F37D8E">
            <w:pPr>
              <w:ind w:right="240"/>
              <w:jc w:val="right"/>
              <w:rPr>
                <w:rFonts w:eastAsia="Arial Unicode MS" w:cs="Arial"/>
              </w:rPr>
            </w:pPr>
            <w:r>
              <w:rPr>
                <w:rFonts w:cs="Arial"/>
              </w:rPr>
              <w:t>31-Mar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--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--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--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--</w:t>
            </w:r>
          </w:p>
        </w:tc>
        <w:tc>
          <w:tcPr>
            <w:tcW w:w="1440" w:type="dxa"/>
            <w:vAlign w:val="bottom"/>
          </w:tcPr>
          <w:p w:rsidR="00F37D8E" w:rsidRDefault="00F37D8E">
            <w:pPr>
              <w:tabs>
                <w:tab w:val="decimal" w:pos="96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($30,000.00)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($30,000)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$30,000 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vAlign w:val="bottom"/>
          </w:tcPr>
          <w:p w:rsidR="00F37D8E" w:rsidRDefault="00F37D8E">
            <w:pPr>
              <w:ind w:right="240"/>
              <w:jc w:val="right"/>
              <w:rPr>
                <w:rFonts w:eastAsia="Arial Unicode MS" w:cs="Arial"/>
              </w:rPr>
            </w:pPr>
            <w:r>
              <w:rPr>
                <w:rFonts w:cs="Arial"/>
              </w:rPr>
              <w:t>18-Apr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18 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7.50%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$110.96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 xml:space="preserve">$110.96 </w:t>
            </w:r>
          </w:p>
        </w:tc>
        <w:tc>
          <w:tcPr>
            <w:tcW w:w="1440" w:type="dxa"/>
            <w:vAlign w:val="bottom"/>
          </w:tcPr>
          <w:p w:rsidR="00F37D8E" w:rsidRDefault="00F37D8E">
            <w:pPr>
              <w:tabs>
                <w:tab w:val="decimal" w:pos="96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110.96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870"/>
              </w:tabs>
              <w:rPr>
                <w:rFonts w:eastAsia="Arial Unicode MS" w:cs="Arial"/>
              </w:rPr>
            </w:pP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30,000 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vAlign w:val="bottom"/>
          </w:tcPr>
          <w:p w:rsidR="00F37D8E" w:rsidRDefault="00F37D8E">
            <w:pPr>
              <w:ind w:right="240"/>
              <w:jc w:val="right"/>
              <w:rPr>
                <w:rFonts w:eastAsia="Arial Unicode MS" w:cs="Arial"/>
              </w:rPr>
            </w:pPr>
            <w:r>
              <w:rPr>
                <w:rFonts w:cs="Arial"/>
              </w:rPr>
              <w:t>28-Apr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10 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7.50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61.64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61.64 </w:t>
            </w:r>
          </w:p>
        </w:tc>
        <w:tc>
          <w:tcPr>
            <w:tcW w:w="1440" w:type="dxa"/>
            <w:vAlign w:val="bottom"/>
          </w:tcPr>
          <w:p w:rsidR="00F37D8E" w:rsidRDefault="00F37D8E">
            <w:pPr>
              <w:tabs>
                <w:tab w:val="decimal" w:pos="96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(10,000.00)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(10,000)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40,000 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vAlign w:val="bottom"/>
          </w:tcPr>
          <w:p w:rsidR="00F37D8E" w:rsidRDefault="00F37D8E">
            <w:pPr>
              <w:ind w:right="240"/>
              <w:jc w:val="right"/>
              <w:rPr>
                <w:rFonts w:eastAsia="Arial Unicode MS" w:cs="Arial"/>
              </w:rPr>
            </w:pPr>
            <w:r>
              <w:rPr>
                <w:rFonts w:cs="Arial"/>
              </w:rPr>
              <w:t>14-May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16 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7.50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131.51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193.15 </w:t>
            </w:r>
          </w:p>
        </w:tc>
        <w:tc>
          <w:tcPr>
            <w:tcW w:w="1440" w:type="dxa"/>
            <w:vAlign w:val="bottom"/>
          </w:tcPr>
          <w:p w:rsidR="00F37D8E" w:rsidRDefault="00F37D8E">
            <w:pPr>
              <w:tabs>
                <w:tab w:val="decimal" w:pos="960"/>
              </w:tabs>
              <w:rPr>
                <w:rFonts w:eastAsia="Arial Unicode MS" w:cs="Arial"/>
              </w:rPr>
            </w:pP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870"/>
              </w:tabs>
              <w:rPr>
                <w:rFonts w:eastAsia="Arial Unicode MS" w:cs="Arial"/>
              </w:rPr>
            </w:pP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40,000 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vAlign w:val="bottom"/>
          </w:tcPr>
          <w:p w:rsidR="00F37D8E" w:rsidRDefault="00F37D8E">
            <w:pPr>
              <w:ind w:right="240"/>
              <w:jc w:val="right"/>
              <w:rPr>
                <w:rFonts w:eastAsia="Arial Unicode MS" w:cs="Arial"/>
              </w:rPr>
            </w:pPr>
            <w:r>
              <w:rPr>
                <w:rFonts w:cs="Arial"/>
              </w:rPr>
              <w:t>18-May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4 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7.75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33.97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 xml:space="preserve">227.12 </w:t>
            </w:r>
          </w:p>
        </w:tc>
        <w:tc>
          <w:tcPr>
            <w:tcW w:w="1440" w:type="dxa"/>
            <w:vAlign w:val="bottom"/>
          </w:tcPr>
          <w:p w:rsidR="00F37D8E" w:rsidRDefault="00F37D8E">
            <w:pPr>
              <w:tabs>
                <w:tab w:val="decimal" w:pos="96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227.12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870"/>
              </w:tabs>
              <w:rPr>
                <w:rFonts w:eastAsia="Arial Unicode MS" w:cs="Arial"/>
              </w:rPr>
            </w:pP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40,000 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vAlign w:val="bottom"/>
          </w:tcPr>
          <w:p w:rsidR="00F37D8E" w:rsidRDefault="00F37D8E">
            <w:pPr>
              <w:ind w:right="240"/>
              <w:jc w:val="right"/>
              <w:rPr>
                <w:rFonts w:eastAsia="Arial Unicode MS" w:cs="Arial"/>
              </w:rPr>
            </w:pPr>
            <w:r>
              <w:rPr>
                <w:rFonts w:cs="Arial"/>
              </w:rPr>
              <w:t>1-Jun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14 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7.75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118.90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118.90 </w:t>
            </w:r>
          </w:p>
        </w:tc>
        <w:tc>
          <w:tcPr>
            <w:tcW w:w="1440" w:type="dxa"/>
            <w:vAlign w:val="bottom"/>
          </w:tcPr>
          <w:p w:rsidR="00F37D8E" w:rsidRDefault="00F37D8E">
            <w:pPr>
              <w:tabs>
                <w:tab w:val="decimal" w:pos="96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(15,000.00)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(15,000)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55,000 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vAlign w:val="bottom"/>
          </w:tcPr>
          <w:p w:rsidR="00F37D8E" w:rsidRDefault="00F37D8E">
            <w:pPr>
              <w:ind w:right="240"/>
              <w:jc w:val="right"/>
              <w:rPr>
                <w:rFonts w:eastAsia="Arial Unicode MS" w:cs="Arial"/>
              </w:rPr>
            </w:pPr>
            <w:r>
              <w:rPr>
                <w:rFonts w:cs="Arial"/>
              </w:rPr>
              <w:t>18-Jun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17 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7.75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198.53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 xml:space="preserve">317.43 </w:t>
            </w:r>
          </w:p>
        </w:tc>
        <w:tc>
          <w:tcPr>
            <w:tcW w:w="1440" w:type="dxa"/>
            <w:vAlign w:val="bottom"/>
          </w:tcPr>
          <w:p w:rsidR="00F37D8E" w:rsidRDefault="00F37D8E">
            <w:pPr>
              <w:tabs>
                <w:tab w:val="decimal" w:pos="96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5317.43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5000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50,000 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vAlign w:val="bottom"/>
          </w:tcPr>
          <w:p w:rsidR="00F37D8E" w:rsidRDefault="00F37D8E">
            <w:pPr>
              <w:ind w:right="240"/>
              <w:jc w:val="right"/>
              <w:rPr>
                <w:rFonts w:eastAsia="Arial Unicode MS" w:cs="Arial"/>
              </w:rPr>
            </w:pPr>
            <w:r>
              <w:rPr>
                <w:rFonts w:cs="Arial"/>
              </w:rPr>
              <w:t>3-Jul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15 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7.75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159.25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159.25 </w:t>
            </w:r>
          </w:p>
        </w:tc>
        <w:tc>
          <w:tcPr>
            <w:tcW w:w="1440" w:type="dxa"/>
            <w:vAlign w:val="bottom"/>
          </w:tcPr>
          <w:p w:rsidR="00F37D8E" w:rsidRDefault="00F37D8E">
            <w:pPr>
              <w:tabs>
                <w:tab w:val="decimal" w:pos="96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10,000.00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10,000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40,000 </w:t>
            </w:r>
          </w:p>
        </w:tc>
      </w:tr>
      <w:tr w:rsidR="00F37D8E" w:rsidTr="00790433">
        <w:trPr>
          <w:trHeight w:val="247"/>
        </w:trPr>
        <w:tc>
          <w:tcPr>
            <w:tcW w:w="42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35" w:type="dxa"/>
            <w:vAlign w:val="bottom"/>
          </w:tcPr>
          <w:p w:rsidR="00F37D8E" w:rsidRDefault="00F37D8E">
            <w:pPr>
              <w:ind w:right="240"/>
              <w:jc w:val="right"/>
              <w:rPr>
                <w:rFonts w:eastAsia="Arial Unicode MS" w:cs="Arial"/>
              </w:rPr>
            </w:pPr>
            <w:r>
              <w:rPr>
                <w:rFonts w:cs="Arial"/>
              </w:rPr>
              <w:t>18-Jul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15 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7.75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127.40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 xml:space="preserve">286.65 </w:t>
            </w:r>
          </w:p>
        </w:tc>
        <w:tc>
          <w:tcPr>
            <w:tcW w:w="1440" w:type="dxa"/>
            <w:vAlign w:val="bottom"/>
          </w:tcPr>
          <w:p w:rsidR="00F37D8E" w:rsidRDefault="00F37D8E">
            <w:pPr>
              <w:tabs>
                <w:tab w:val="decimal" w:pos="96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286.65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870"/>
              </w:tabs>
              <w:rPr>
                <w:rFonts w:eastAsia="Arial Unicode MS" w:cs="Arial"/>
              </w:rPr>
            </w:pP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40,000 </w:t>
            </w:r>
          </w:p>
        </w:tc>
      </w:tr>
    </w:tbl>
    <w:p w:rsidR="00F37D8E" w:rsidRDefault="00F37D8E">
      <w:pPr>
        <w:pStyle w:val="ISM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0"/>
        <w:gridCol w:w="1170"/>
        <w:gridCol w:w="965"/>
        <w:gridCol w:w="1010"/>
        <w:gridCol w:w="1011"/>
        <w:gridCol w:w="1010"/>
        <w:gridCol w:w="1135"/>
        <w:gridCol w:w="1135"/>
        <w:gridCol w:w="1184"/>
      </w:tblGrid>
      <w:tr w:rsidR="00F37D8E" w:rsidTr="00790433">
        <w:trPr>
          <w:trHeight w:val="247"/>
        </w:trPr>
        <w:tc>
          <w:tcPr>
            <w:tcW w:w="39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9.</w:t>
            </w:r>
          </w:p>
        </w:tc>
        <w:tc>
          <w:tcPr>
            <w:tcW w:w="117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965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Number</w:t>
            </w:r>
          </w:p>
        </w:tc>
        <w:tc>
          <w:tcPr>
            <w:tcW w:w="101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Interest</w:t>
            </w:r>
          </w:p>
        </w:tc>
        <w:tc>
          <w:tcPr>
            <w:tcW w:w="1011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101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Accrued</w:t>
            </w:r>
          </w:p>
        </w:tc>
        <w:tc>
          <w:tcPr>
            <w:tcW w:w="1135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Payment</w:t>
            </w:r>
          </w:p>
        </w:tc>
        <w:tc>
          <w:tcPr>
            <w:tcW w:w="1135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Principal</w:t>
            </w:r>
          </w:p>
        </w:tc>
        <w:tc>
          <w:tcPr>
            <w:tcW w:w="1184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</w:p>
        </w:tc>
      </w:tr>
      <w:tr w:rsidR="00F37D8E" w:rsidTr="00790433">
        <w:trPr>
          <w:trHeight w:val="247"/>
        </w:trPr>
        <w:tc>
          <w:tcPr>
            <w:tcW w:w="39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Date</w:t>
            </w:r>
          </w:p>
        </w:tc>
        <w:tc>
          <w:tcPr>
            <w:tcW w:w="965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of days</w:t>
            </w:r>
          </w:p>
        </w:tc>
        <w:tc>
          <w:tcPr>
            <w:tcW w:w="101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rate</w:t>
            </w:r>
          </w:p>
        </w:tc>
        <w:tc>
          <w:tcPr>
            <w:tcW w:w="1011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01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135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(Advance)</w:t>
            </w:r>
          </w:p>
        </w:tc>
        <w:tc>
          <w:tcPr>
            <w:tcW w:w="1135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portion</w:t>
            </w:r>
          </w:p>
        </w:tc>
        <w:tc>
          <w:tcPr>
            <w:tcW w:w="1184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Balance</w:t>
            </w:r>
          </w:p>
        </w:tc>
      </w:tr>
      <w:tr w:rsidR="00F37D8E" w:rsidTr="00790433">
        <w:trPr>
          <w:trHeight w:val="247"/>
        </w:trPr>
        <w:tc>
          <w:tcPr>
            <w:tcW w:w="39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F37D8E" w:rsidRDefault="00F37D8E">
            <w:pPr>
              <w:ind w:right="24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15-Aug</w:t>
            </w:r>
          </w:p>
        </w:tc>
        <w:tc>
          <w:tcPr>
            <w:tcW w:w="96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101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1011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101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113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113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1184" w:type="dxa"/>
          </w:tcPr>
          <w:p w:rsidR="00F37D8E" w:rsidRDefault="00F37D8E">
            <w:pPr>
              <w:tabs>
                <w:tab w:val="decimal" w:pos="724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$3589.80 </w:t>
            </w:r>
          </w:p>
        </w:tc>
      </w:tr>
      <w:tr w:rsidR="00F37D8E" w:rsidTr="00790433">
        <w:trPr>
          <w:trHeight w:val="247"/>
        </w:trPr>
        <w:tc>
          <w:tcPr>
            <w:tcW w:w="39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F37D8E" w:rsidRDefault="00F37D8E">
            <w:pPr>
              <w:ind w:right="24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31-Aug</w:t>
            </w:r>
          </w:p>
        </w:tc>
        <w:tc>
          <w:tcPr>
            <w:tcW w:w="965" w:type="dxa"/>
          </w:tcPr>
          <w:p w:rsidR="00F37D8E" w:rsidRDefault="00F37D8E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16 </w:t>
            </w:r>
          </w:p>
        </w:tc>
        <w:tc>
          <w:tcPr>
            <w:tcW w:w="1010" w:type="dxa"/>
          </w:tcPr>
          <w:p w:rsidR="00F37D8E" w:rsidRDefault="00F37D8E">
            <w:pPr>
              <w:tabs>
                <w:tab w:val="decimal" w:pos="35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8.75%</w:t>
            </w:r>
          </w:p>
        </w:tc>
        <w:tc>
          <w:tcPr>
            <w:tcW w:w="1011" w:type="dxa"/>
          </w:tcPr>
          <w:p w:rsidR="00F37D8E" w:rsidRDefault="00F37D8E">
            <w:pPr>
              <w:tabs>
                <w:tab w:val="decimal" w:pos="51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$13.77 </w:t>
            </w:r>
          </w:p>
        </w:tc>
        <w:tc>
          <w:tcPr>
            <w:tcW w:w="1010" w:type="dxa"/>
          </w:tcPr>
          <w:p w:rsidR="00F37D8E" w:rsidRDefault="00F37D8E">
            <w:pPr>
              <w:tabs>
                <w:tab w:val="decimal" w:pos="51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$13.77 </w:t>
            </w:r>
          </w:p>
        </w:tc>
        <w:tc>
          <w:tcPr>
            <w:tcW w:w="1135" w:type="dxa"/>
          </w:tcPr>
          <w:p w:rsidR="00F37D8E" w:rsidRDefault="00F37D8E">
            <w:pPr>
              <w:tabs>
                <w:tab w:val="decimal" w:pos="60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$300.00 </w:t>
            </w:r>
          </w:p>
        </w:tc>
        <w:tc>
          <w:tcPr>
            <w:tcW w:w="1135" w:type="dxa"/>
          </w:tcPr>
          <w:p w:rsidR="00F37D8E" w:rsidRDefault="00F37D8E">
            <w:pPr>
              <w:tabs>
                <w:tab w:val="decimal" w:pos="60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$300.00 </w:t>
            </w:r>
          </w:p>
        </w:tc>
        <w:tc>
          <w:tcPr>
            <w:tcW w:w="1184" w:type="dxa"/>
          </w:tcPr>
          <w:p w:rsidR="00F37D8E" w:rsidRDefault="00F37D8E">
            <w:pPr>
              <w:tabs>
                <w:tab w:val="decimal" w:pos="724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3289.80 </w:t>
            </w:r>
          </w:p>
        </w:tc>
      </w:tr>
      <w:tr w:rsidR="00F37D8E" w:rsidTr="00790433">
        <w:trPr>
          <w:trHeight w:val="247"/>
        </w:trPr>
        <w:tc>
          <w:tcPr>
            <w:tcW w:w="39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F37D8E" w:rsidRDefault="00F37D8E">
            <w:pPr>
              <w:ind w:right="24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15-Sep</w:t>
            </w:r>
          </w:p>
        </w:tc>
        <w:tc>
          <w:tcPr>
            <w:tcW w:w="965" w:type="dxa"/>
          </w:tcPr>
          <w:p w:rsidR="00F37D8E" w:rsidRDefault="00F37D8E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15 </w:t>
            </w:r>
          </w:p>
        </w:tc>
        <w:tc>
          <w:tcPr>
            <w:tcW w:w="1010" w:type="dxa"/>
          </w:tcPr>
          <w:p w:rsidR="00F37D8E" w:rsidRDefault="00F37D8E">
            <w:pPr>
              <w:tabs>
                <w:tab w:val="decimal" w:pos="35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8.75</w:t>
            </w:r>
          </w:p>
        </w:tc>
        <w:tc>
          <w:tcPr>
            <w:tcW w:w="1011" w:type="dxa"/>
          </w:tcPr>
          <w:p w:rsidR="00F37D8E" w:rsidRDefault="00F37D8E">
            <w:pPr>
              <w:tabs>
                <w:tab w:val="decimal" w:pos="51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11.83 </w:t>
            </w:r>
          </w:p>
        </w:tc>
        <w:tc>
          <w:tcPr>
            <w:tcW w:w="1010" w:type="dxa"/>
          </w:tcPr>
          <w:p w:rsidR="00F37D8E" w:rsidRDefault="00F37D8E">
            <w:pPr>
              <w:tabs>
                <w:tab w:val="decimal" w:pos="515"/>
              </w:tabs>
              <w:rPr>
                <w:strike/>
                <w:snapToGrid w:val="0"/>
                <w:color w:val="000000"/>
              </w:rPr>
            </w:pPr>
            <w:r>
              <w:rPr>
                <w:strike/>
                <w:snapToGrid w:val="0"/>
                <w:color w:val="000000"/>
              </w:rPr>
              <w:t xml:space="preserve">25.60 </w:t>
            </w:r>
          </w:p>
        </w:tc>
        <w:tc>
          <w:tcPr>
            <w:tcW w:w="1135" w:type="dxa"/>
          </w:tcPr>
          <w:p w:rsidR="00F37D8E" w:rsidRDefault="00F37D8E">
            <w:pPr>
              <w:tabs>
                <w:tab w:val="decimal" w:pos="60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100.00 </w:t>
            </w:r>
          </w:p>
        </w:tc>
        <w:tc>
          <w:tcPr>
            <w:tcW w:w="1135" w:type="dxa"/>
          </w:tcPr>
          <w:p w:rsidR="00F37D8E" w:rsidRDefault="00F37D8E">
            <w:pPr>
              <w:tabs>
                <w:tab w:val="decimal" w:pos="60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74.40 </w:t>
            </w:r>
          </w:p>
        </w:tc>
        <w:tc>
          <w:tcPr>
            <w:tcW w:w="1184" w:type="dxa"/>
          </w:tcPr>
          <w:p w:rsidR="00F37D8E" w:rsidRDefault="00F37D8E">
            <w:pPr>
              <w:tabs>
                <w:tab w:val="decimal" w:pos="724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3215.40 </w:t>
            </w:r>
          </w:p>
        </w:tc>
      </w:tr>
      <w:tr w:rsidR="00F37D8E" w:rsidTr="00790433">
        <w:trPr>
          <w:trHeight w:val="247"/>
        </w:trPr>
        <w:tc>
          <w:tcPr>
            <w:tcW w:w="39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F37D8E" w:rsidRDefault="00F37D8E">
            <w:pPr>
              <w:ind w:right="24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30-Sep</w:t>
            </w:r>
          </w:p>
        </w:tc>
        <w:tc>
          <w:tcPr>
            <w:tcW w:w="965" w:type="dxa"/>
          </w:tcPr>
          <w:p w:rsidR="00F37D8E" w:rsidRDefault="00F37D8E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15 </w:t>
            </w:r>
          </w:p>
        </w:tc>
        <w:tc>
          <w:tcPr>
            <w:tcW w:w="1010" w:type="dxa"/>
          </w:tcPr>
          <w:p w:rsidR="00F37D8E" w:rsidRDefault="00F37D8E">
            <w:pPr>
              <w:tabs>
                <w:tab w:val="decimal" w:pos="35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8.75</w:t>
            </w:r>
          </w:p>
        </w:tc>
        <w:tc>
          <w:tcPr>
            <w:tcW w:w="1011" w:type="dxa"/>
          </w:tcPr>
          <w:p w:rsidR="00F37D8E" w:rsidRDefault="00F37D8E">
            <w:pPr>
              <w:tabs>
                <w:tab w:val="decimal" w:pos="51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11.56 </w:t>
            </w:r>
          </w:p>
        </w:tc>
        <w:tc>
          <w:tcPr>
            <w:tcW w:w="1010" w:type="dxa"/>
          </w:tcPr>
          <w:p w:rsidR="00F37D8E" w:rsidRDefault="00F37D8E">
            <w:pPr>
              <w:tabs>
                <w:tab w:val="decimal" w:pos="51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11.56 </w:t>
            </w:r>
          </w:p>
        </w:tc>
        <w:tc>
          <w:tcPr>
            <w:tcW w:w="1135" w:type="dxa"/>
          </w:tcPr>
          <w:p w:rsidR="00F37D8E" w:rsidRDefault="00F37D8E">
            <w:pPr>
              <w:tabs>
                <w:tab w:val="decimal" w:pos="60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300.00 </w:t>
            </w:r>
          </w:p>
        </w:tc>
        <w:tc>
          <w:tcPr>
            <w:tcW w:w="1135" w:type="dxa"/>
          </w:tcPr>
          <w:p w:rsidR="00F37D8E" w:rsidRDefault="00F37D8E">
            <w:pPr>
              <w:tabs>
                <w:tab w:val="decimal" w:pos="60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300.00 </w:t>
            </w:r>
          </w:p>
        </w:tc>
        <w:tc>
          <w:tcPr>
            <w:tcW w:w="1184" w:type="dxa"/>
          </w:tcPr>
          <w:p w:rsidR="00F37D8E" w:rsidRDefault="00F37D8E">
            <w:pPr>
              <w:tabs>
                <w:tab w:val="decimal" w:pos="724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2915.40 </w:t>
            </w:r>
          </w:p>
        </w:tc>
      </w:tr>
      <w:tr w:rsidR="00F37D8E" w:rsidTr="00790433">
        <w:trPr>
          <w:trHeight w:val="247"/>
        </w:trPr>
        <w:tc>
          <w:tcPr>
            <w:tcW w:w="39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F37D8E" w:rsidRDefault="00F37D8E">
            <w:pPr>
              <w:ind w:right="24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11-Oct</w:t>
            </w:r>
          </w:p>
        </w:tc>
        <w:tc>
          <w:tcPr>
            <w:tcW w:w="965" w:type="dxa"/>
          </w:tcPr>
          <w:p w:rsidR="00F37D8E" w:rsidRDefault="00F37D8E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11 </w:t>
            </w:r>
          </w:p>
        </w:tc>
        <w:tc>
          <w:tcPr>
            <w:tcW w:w="1010" w:type="dxa"/>
          </w:tcPr>
          <w:p w:rsidR="00F37D8E" w:rsidRDefault="00F37D8E">
            <w:pPr>
              <w:tabs>
                <w:tab w:val="decimal" w:pos="35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8.75</w:t>
            </w:r>
          </w:p>
        </w:tc>
        <w:tc>
          <w:tcPr>
            <w:tcW w:w="1011" w:type="dxa"/>
          </w:tcPr>
          <w:p w:rsidR="00F37D8E" w:rsidRDefault="00F37D8E">
            <w:pPr>
              <w:tabs>
                <w:tab w:val="decimal" w:pos="51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7.69 </w:t>
            </w:r>
          </w:p>
        </w:tc>
        <w:tc>
          <w:tcPr>
            <w:tcW w:w="1010" w:type="dxa"/>
          </w:tcPr>
          <w:p w:rsidR="00F37D8E" w:rsidRDefault="00F37D8E">
            <w:pPr>
              <w:tabs>
                <w:tab w:val="decimal" w:pos="51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19.25 </w:t>
            </w:r>
          </w:p>
        </w:tc>
        <w:tc>
          <w:tcPr>
            <w:tcW w:w="1135" w:type="dxa"/>
          </w:tcPr>
          <w:p w:rsidR="00F37D8E" w:rsidRDefault="00F37D8E">
            <w:pPr>
              <w:tabs>
                <w:tab w:val="decimal" w:pos="605"/>
              </w:tabs>
              <w:rPr>
                <w:snapToGrid w:val="0"/>
                <w:color w:val="000000"/>
              </w:rPr>
            </w:pPr>
          </w:p>
        </w:tc>
        <w:tc>
          <w:tcPr>
            <w:tcW w:w="1135" w:type="dxa"/>
          </w:tcPr>
          <w:p w:rsidR="00F37D8E" w:rsidRDefault="00F37D8E">
            <w:pPr>
              <w:tabs>
                <w:tab w:val="decimal" w:pos="605"/>
              </w:tabs>
              <w:rPr>
                <w:snapToGrid w:val="0"/>
                <w:color w:val="000000"/>
              </w:rPr>
            </w:pPr>
          </w:p>
        </w:tc>
        <w:tc>
          <w:tcPr>
            <w:tcW w:w="1184" w:type="dxa"/>
          </w:tcPr>
          <w:p w:rsidR="00F37D8E" w:rsidRDefault="00F37D8E">
            <w:pPr>
              <w:tabs>
                <w:tab w:val="decimal" w:pos="724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2915.40 </w:t>
            </w:r>
          </w:p>
        </w:tc>
      </w:tr>
      <w:tr w:rsidR="00F37D8E" w:rsidTr="00790433">
        <w:trPr>
          <w:trHeight w:val="247"/>
        </w:trPr>
        <w:tc>
          <w:tcPr>
            <w:tcW w:w="39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F37D8E" w:rsidRDefault="00F37D8E">
            <w:pPr>
              <w:ind w:right="24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15-Oct</w:t>
            </w:r>
          </w:p>
        </w:tc>
        <w:tc>
          <w:tcPr>
            <w:tcW w:w="965" w:type="dxa"/>
          </w:tcPr>
          <w:p w:rsidR="00F37D8E" w:rsidRDefault="00F37D8E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4 </w:t>
            </w:r>
          </w:p>
        </w:tc>
        <w:tc>
          <w:tcPr>
            <w:tcW w:w="1010" w:type="dxa"/>
          </w:tcPr>
          <w:p w:rsidR="00F37D8E" w:rsidRDefault="00F37D8E">
            <w:pPr>
              <w:tabs>
                <w:tab w:val="decimal" w:pos="35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8.50</w:t>
            </w:r>
          </w:p>
        </w:tc>
        <w:tc>
          <w:tcPr>
            <w:tcW w:w="1011" w:type="dxa"/>
          </w:tcPr>
          <w:p w:rsidR="00F37D8E" w:rsidRDefault="00F37D8E">
            <w:pPr>
              <w:tabs>
                <w:tab w:val="decimal" w:pos="51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2.72 </w:t>
            </w:r>
          </w:p>
        </w:tc>
        <w:tc>
          <w:tcPr>
            <w:tcW w:w="1010" w:type="dxa"/>
          </w:tcPr>
          <w:p w:rsidR="00F37D8E" w:rsidRDefault="00F37D8E">
            <w:pPr>
              <w:tabs>
                <w:tab w:val="decimal" w:pos="515"/>
              </w:tabs>
              <w:rPr>
                <w:strike/>
                <w:snapToGrid w:val="0"/>
                <w:color w:val="000000"/>
              </w:rPr>
            </w:pPr>
            <w:r>
              <w:rPr>
                <w:strike/>
                <w:snapToGrid w:val="0"/>
                <w:color w:val="000000"/>
              </w:rPr>
              <w:t xml:space="preserve">21.97 </w:t>
            </w:r>
          </w:p>
        </w:tc>
        <w:tc>
          <w:tcPr>
            <w:tcW w:w="1135" w:type="dxa"/>
          </w:tcPr>
          <w:p w:rsidR="00F37D8E" w:rsidRDefault="00F37D8E">
            <w:pPr>
              <w:tabs>
                <w:tab w:val="decimal" w:pos="60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100.00 </w:t>
            </w:r>
          </w:p>
        </w:tc>
        <w:tc>
          <w:tcPr>
            <w:tcW w:w="1135" w:type="dxa"/>
          </w:tcPr>
          <w:p w:rsidR="00F37D8E" w:rsidRDefault="00F37D8E">
            <w:pPr>
              <w:tabs>
                <w:tab w:val="decimal" w:pos="60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78.03 </w:t>
            </w:r>
          </w:p>
        </w:tc>
        <w:tc>
          <w:tcPr>
            <w:tcW w:w="1184" w:type="dxa"/>
          </w:tcPr>
          <w:p w:rsidR="00F37D8E" w:rsidRDefault="00F37D8E">
            <w:pPr>
              <w:tabs>
                <w:tab w:val="decimal" w:pos="724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2837.37 </w:t>
            </w:r>
          </w:p>
        </w:tc>
      </w:tr>
      <w:tr w:rsidR="00F37D8E" w:rsidTr="00790433">
        <w:trPr>
          <w:trHeight w:val="247"/>
        </w:trPr>
        <w:tc>
          <w:tcPr>
            <w:tcW w:w="39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F37D8E" w:rsidRDefault="00F37D8E">
            <w:pPr>
              <w:ind w:right="24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31-Oct</w:t>
            </w:r>
          </w:p>
        </w:tc>
        <w:tc>
          <w:tcPr>
            <w:tcW w:w="965" w:type="dxa"/>
          </w:tcPr>
          <w:p w:rsidR="00F37D8E" w:rsidRDefault="00F37D8E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16 </w:t>
            </w:r>
          </w:p>
        </w:tc>
        <w:tc>
          <w:tcPr>
            <w:tcW w:w="1010" w:type="dxa"/>
          </w:tcPr>
          <w:p w:rsidR="00F37D8E" w:rsidRDefault="00F37D8E">
            <w:pPr>
              <w:tabs>
                <w:tab w:val="decimal" w:pos="35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8.50</w:t>
            </w:r>
          </w:p>
        </w:tc>
        <w:tc>
          <w:tcPr>
            <w:tcW w:w="1011" w:type="dxa"/>
          </w:tcPr>
          <w:p w:rsidR="00F37D8E" w:rsidRDefault="00F37D8E">
            <w:pPr>
              <w:tabs>
                <w:tab w:val="decimal" w:pos="51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10.57 </w:t>
            </w:r>
          </w:p>
        </w:tc>
        <w:tc>
          <w:tcPr>
            <w:tcW w:w="1010" w:type="dxa"/>
          </w:tcPr>
          <w:p w:rsidR="00F37D8E" w:rsidRDefault="00F37D8E">
            <w:pPr>
              <w:tabs>
                <w:tab w:val="decimal" w:pos="51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10.57 </w:t>
            </w:r>
          </w:p>
        </w:tc>
        <w:tc>
          <w:tcPr>
            <w:tcW w:w="1135" w:type="dxa"/>
          </w:tcPr>
          <w:p w:rsidR="00F37D8E" w:rsidRDefault="00F37D8E">
            <w:pPr>
              <w:tabs>
                <w:tab w:val="decimal" w:pos="60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300.00 </w:t>
            </w:r>
          </w:p>
        </w:tc>
        <w:tc>
          <w:tcPr>
            <w:tcW w:w="1135" w:type="dxa"/>
          </w:tcPr>
          <w:p w:rsidR="00F37D8E" w:rsidRDefault="00F37D8E">
            <w:pPr>
              <w:tabs>
                <w:tab w:val="decimal" w:pos="60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300.00 </w:t>
            </w:r>
          </w:p>
        </w:tc>
        <w:tc>
          <w:tcPr>
            <w:tcW w:w="1184" w:type="dxa"/>
          </w:tcPr>
          <w:p w:rsidR="00F37D8E" w:rsidRDefault="00F37D8E">
            <w:pPr>
              <w:tabs>
                <w:tab w:val="decimal" w:pos="724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2537.37 </w:t>
            </w:r>
          </w:p>
        </w:tc>
      </w:tr>
      <w:tr w:rsidR="00F37D8E" w:rsidTr="00790433">
        <w:trPr>
          <w:trHeight w:val="247"/>
        </w:trPr>
        <w:tc>
          <w:tcPr>
            <w:tcW w:w="39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F37D8E" w:rsidRDefault="00F37D8E">
            <w:pPr>
              <w:ind w:right="24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15-Nov</w:t>
            </w:r>
          </w:p>
        </w:tc>
        <w:tc>
          <w:tcPr>
            <w:tcW w:w="965" w:type="dxa"/>
          </w:tcPr>
          <w:p w:rsidR="00F37D8E" w:rsidRDefault="00F37D8E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15 </w:t>
            </w:r>
          </w:p>
        </w:tc>
        <w:tc>
          <w:tcPr>
            <w:tcW w:w="1010" w:type="dxa"/>
          </w:tcPr>
          <w:p w:rsidR="00F37D8E" w:rsidRDefault="00F37D8E">
            <w:pPr>
              <w:tabs>
                <w:tab w:val="decimal" w:pos="35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8.50</w:t>
            </w:r>
          </w:p>
        </w:tc>
        <w:tc>
          <w:tcPr>
            <w:tcW w:w="1011" w:type="dxa"/>
          </w:tcPr>
          <w:p w:rsidR="00F37D8E" w:rsidRDefault="00F37D8E">
            <w:pPr>
              <w:tabs>
                <w:tab w:val="decimal" w:pos="51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8.86 </w:t>
            </w:r>
          </w:p>
        </w:tc>
        <w:tc>
          <w:tcPr>
            <w:tcW w:w="1010" w:type="dxa"/>
          </w:tcPr>
          <w:p w:rsidR="00F37D8E" w:rsidRDefault="00F37D8E">
            <w:pPr>
              <w:tabs>
                <w:tab w:val="decimal" w:pos="515"/>
              </w:tabs>
              <w:rPr>
                <w:strike/>
                <w:snapToGrid w:val="0"/>
                <w:color w:val="000000"/>
              </w:rPr>
            </w:pPr>
            <w:r>
              <w:rPr>
                <w:strike/>
                <w:snapToGrid w:val="0"/>
                <w:color w:val="000000"/>
              </w:rPr>
              <w:t xml:space="preserve">19.43 </w:t>
            </w:r>
          </w:p>
        </w:tc>
        <w:tc>
          <w:tcPr>
            <w:tcW w:w="1135" w:type="dxa"/>
          </w:tcPr>
          <w:p w:rsidR="00F37D8E" w:rsidRDefault="00F37D8E">
            <w:pPr>
              <w:tabs>
                <w:tab w:val="decimal" w:pos="60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100.00 </w:t>
            </w:r>
          </w:p>
        </w:tc>
        <w:tc>
          <w:tcPr>
            <w:tcW w:w="1135" w:type="dxa"/>
          </w:tcPr>
          <w:p w:rsidR="00F37D8E" w:rsidRDefault="00F37D8E">
            <w:pPr>
              <w:tabs>
                <w:tab w:val="decimal" w:pos="60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80.57 </w:t>
            </w:r>
          </w:p>
        </w:tc>
        <w:tc>
          <w:tcPr>
            <w:tcW w:w="1184" w:type="dxa"/>
          </w:tcPr>
          <w:p w:rsidR="00F37D8E" w:rsidRDefault="00F37D8E">
            <w:pPr>
              <w:tabs>
                <w:tab w:val="decimal" w:pos="724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2456.80 </w:t>
            </w:r>
          </w:p>
        </w:tc>
      </w:tr>
    </w:tbl>
    <w:p w:rsidR="00F37D8E" w:rsidRDefault="00F37D8E">
      <w:pPr>
        <w:pStyle w:val="ISM"/>
      </w:pPr>
    </w:p>
    <w:tbl>
      <w:tblPr>
        <w:tblW w:w="942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1080"/>
        <w:gridCol w:w="1080"/>
        <w:gridCol w:w="990"/>
        <w:gridCol w:w="1205"/>
        <w:gridCol w:w="1170"/>
        <w:gridCol w:w="1170"/>
        <w:gridCol w:w="1080"/>
        <w:gridCol w:w="1170"/>
      </w:tblGrid>
      <w:tr w:rsidR="00F37D8E" w:rsidTr="00790433">
        <w:trPr>
          <w:trHeight w:val="247"/>
        </w:trPr>
        <w:tc>
          <w:tcPr>
            <w:tcW w:w="4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11.</w:t>
            </w:r>
          </w:p>
        </w:tc>
        <w:tc>
          <w:tcPr>
            <w:tcW w:w="108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Number</w:t>
            </w:r>
          </w:p>
        </w:tc>
        <w:tc>
          <w:tcPr>
            <w:tcW w:w="990" w:type="dxa"/>
          </w:tcPr>
          <w:p w:rsidR="00F37D8E" w:rsidRDefault="00F37D8E">
            <w:pPr>
              <w:tabs>
                <w:tab w:val="decimal" w:pos="420"/>
              </w:tabs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Interest</w:t>
            </w:r>
          </w:p>
        </w:tc>
        <w:tc>
          <w:tcPr>
            <w:tcW w:w="1205" w:type="dxa"/>
          </w:tcPr>
          <w:p w:rsidR="00F37D8E" w:rsidRDefault="00F37D8E">
            <w:pPr>
              <w:tabs>
                <w:tab w:val="decimal" w:pos="600"/>
              </w:tabs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600"/>
              </w:tabs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Accrued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600"/>
              </w:tabs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Payment</w:t>
            </w: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600"/>
              </w:tabs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Principal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780"/>
              </w:tabs>
              <w:jc w:val="center"/>
              <w:rPr>
                <w:i/>
                <w:snapToGrid w:val="0"/>
                <w:color w:val="000000"/>
              </w:rPr>
            </w:pPr>
          </w:p>
        </w:tc>
      </w:tr>
      <w:tr w:rsidR="00F37D8E" w:rsidTr="00790433">
        <w:trPr>
          <w:trHeight w:val="247"/>
        </w:trPr>
        <w:tc>
          <w:tcPr>
            <w:tcW w:w="480" w:type="dxa"/>
          </w:tcPr>
          <w:p w:rsidR="00F37D8E" w:rsidRDefault="00F37D8E">
            <w:pPr>
              <w:spacing w:after="6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Date</w:t>
            </w:r>
          </w:p>
        </w:tc>
        <w:tc>
          <w:tcPr>
            <w:tcW w:w="108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of days</w:t>
            </w:r>
          </w:p>
        </w:tc>
        <w:tc>
          <w:tcPr>
            <w:tcW w:w="99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rate</w:t>
            </w:r>
          </w:p>
        </w:tc>
        <w:tc>
          <w:tcPr>
            <w:tcW w:w="1205" w:type="dxa"/>
          </w:tcPr>
          <w:p w:rsidR="00F37D8E" w:rsidRDefault="00F37D8E">
            <w:pPr>
              <w:tabs>
                <w:tab w:val="decimal" w:pos="600"/>
              </w:tabs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600"/>
              </w:tabs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600"/>
              </w:tabs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(Advance)</w:t>
            </w: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600"/>
              </w:tabs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portion</w:t>
            </w:r>
          </w:p>
        </w:tc>
        <w:tc>
          <w:tcPr>
            <w:tcW w:w="117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Balance</w:t>
            </w:r>
          </w:p>
        </w:tc>
      </w:tr>
      <w:tr w:rsidR="00F37D8E" w:rsidTr="00790433">
        <w:trPr>
          <w:trHeight w:val="247"/>
        </w:trPr>
        <w:tc>
          <w:tcPr>
            <w:tcW w:w="4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F37D8E" w:rsidRDefault="00F37D8E">
            <w:pPr>
              <w:ind w:right="21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1-Apr</w:t>
            </w:r>
          </w:p>
        </w:tc>
        <w:tc>
          <w:tcPr>
            <w:tcW w:w="10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99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1205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117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117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10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$6000.00 </w:t>
            </w:r>
          </w:p>
        </w:tc>
      </w:tr>
      <w:tr w:rsidR="00F37D8E" w:rsidTr="00790433">
        <w:trPr>
          <w:trHeight w:val="247"/>
        </w:trPr>
        <w:tc>
          <w:tcPr>
            <w:tcW w:w="4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F37D8E" w:rsidRDefault="00F37D8E">
            <w:pPr>
              <w:ind w:right="21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1-May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30</w:t>
            </w:r>
          </w:p>
        </w:tc>
        <w:tc>
          <w:tcPr>
            <w:tcW w:w="990" w:type="dxa"/>
            <w:vAlign w:val="bottom"/>
          </w:tcPr>
          <w:p w:rsidR="00F37D8E" w:rsidRDefault="009209AE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4</w:t>
            </w:r>
            <w:r w:rsidR="00F37D8E">
              <w:rPr>
                <w:rFonts w:cs="Arial"/>
              </w:rPr>
              <w:t>.25%</w:t>
            </w:r>
          </w:p>
        </w:tc>
        <w:tc>
          <w:tcPr>
            <w:tcW w:w="1205" w:type="dxa"/>
            <w:vAlign w:val="bottom"/>
          </w:tcPr>
          <w:p w:rsidR="00F37D8E" w:rsidRDefault="00F37D8E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$</w:t>
            </w:r>
            <w:r w:rsidR="009209AE">
              <w:rPr>
                <w:rFonts w:cs="Arial"/>
              </w:rPr>
              <w:t>20.96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>$</w:t>
            </w:r>
            <w:r w:rsidR="009209AE">
              <w:rPr>
                <w:rFonts w:cs="Arial"/>
                <w:strike/>
              </w:rPr>
              <w:t>20.96</w:t>
            </w:r>
            <w:r>
              <w:rPr>
                <w:rFonts w:cs="Arial"/>
                <w:strike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78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$1000.00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$9</w:t>
            </w:r>
            <w:r w:rsidR="009209AE">
              <w:rPr>
                <w:rFonts w:cs="Arial"/>
              </w:rPr>
              <w:t>79.04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:rsidR="00F37D8E" w:rsidRDefault="00F37D8E" w:rsidP="009209AE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50</w:t>
            </w:r>
            <w:r w:rsidR="009209AE">
              <w:rPr>
                <w:rFonts w:cs="Arial"/>
              </w:rPr>
              <w:t>2</w:t>
            </w:r>
            <w:r>
              <w:rPr>
                <w:rFonts w:cs="Arial"/>
              </w:rPr>
              <w:t>0.</w:t>
            </w:r>
            <w:r w:rsidR="009209AE">
              <w:rPr>
                <w:rFonts w:cs="Arial"/>
              </w:rPr>
              <w:t>9</w:t>
            </w:r>
            <w:r>
              <w:rPr>
                <w:rFonts w:cs="Arial"/>
              </w:rPr>
              <w:t xml:space="preserve">6 </w:t>
            </w:r>
          </w:p>
        </w:tc>
      </w:tr>
      <w:tr w:rsidR="00F37D8E" w:rsidTr="00790433">
        <w:trPr>
          <w:trHeight w:val="247"/>
        </w:trPr>
        <w:tc>
          <w:tcPr>
            <w:tcW w:w="4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F37D8E" w:rsidRDefault="00F37D8E">
            <w:pPr>
              <w:ind w:right="21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1-Jun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31</w:t>
            </w:r>
          </w:p>
        </w:tc>
        <w:tc>
          <w:tcPr>
            <w:tcW w:w="990" w:type="dxa"/>
            <w:vAlign w:val="bottom"/>
          </w:tcPr>
          <w:p w:rsidR="00F37D8E" w:rsidRDefault="009209AE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4</w:t>
            </w:r>
            <w:r w:rsidR="00F37D8E">
              <w:rPr>
                <w:rFonts w:cs="Arial"/>
              </w:rPr>
              <w:t>.25</w:t>
            </w:r>
          </w:p>
        </w:tc>
        <w:tc>
          <w:tcPr>
            <w:tcW w:w="1205" w:type="dxa"/>
            <w:vAlign w:val="bottom"/>
          </w:tcPr>
          <w:p w:rsidR="00F37D8E" w:rsidRDefault="009209AE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18.12</w:t>
            </w:r>
            <w:r w:rsidR="00F37D8E">
              <w:rPr>
                <w:rFonts w:cs="Arial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:rsidR="00F37D8E" w:rsidRDefault="009209A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>18.12</w:t>
            </w:r>
            <w:r w:rsidR="00F37D8E">
              <w:rPr>
                <w:rFonts w:cs="Arial"/>
                <w:strike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78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1000.00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9</w:t>
            </w:r>
            <w:r w:rsidR="009209AE">
              <w:rPr>
                <w:rFonts w:cs="Arial"/>
              </w:rPr>
              <w:t>81.88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40</w:t>
            </w:r>
            <w:r w:rsidR="009209AE">
              <w:rPr>
                <w:rFonts w:cs="Arial"/>
              </w:rPr>
              <w:t>39.08</w:t>
            </w:r>
          </w:p>
        </w:tc>
      </w:tr>
      <w:tr w:rsidR="00F37D8E" w:rsidTr="00790433">
        <w:trPr>
          <w:trHeight w:val="247"/>
        </w:trPr>
        <w:tc>
          <w:tcPr>
            <w:tcW w:w="4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F37D8E" w:rsidRDefault="00F37D8E">
            <w:pPr>
              <w:ind w:right="21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7-Jun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990" w:type="dxa"/>
            <w:vAlign w:val="bottom"/>
          </w:tcPr>
          <w:p w:rsidR="00F37D8E" w:rsidRDefault="009209AE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4</w:t>
            </w:r>
            <w:r w:rsidR="00F37D8E">
              <w:rPr>
                <w:rFonts w:cs="Arial"/>
              </w:rPr>
              <w:t>.25</w:t>
            </w:r>
          </w:p>
        </w:tc>
        <w:tc>
          <w:tcPr>
            <w:tcW w:w="1205" w:type="dxa"/>
            <w:vAlign w:val="bottom"/>
          </w:tcPr>
          <w:p w:rsidR="00F37D8E" w:rsidRDefault="009209AE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2.82</w:t>
            </w:r>
            <w:r w:rsidR="00F37D8E">
              <w:rPr>
                <w:rFonts w:cs="Arial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:rsidR="00F37D8E" w:rsidRDefault="009209A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2.82</w:t>
            </w:r>
            <w:r w:rsidR="00F37D8E">
              <w:rPr>
                <w:rFonts w:cs="Arial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780"/>
              </w:tabs>
              <w:rPr>
                <w:rFonts w:eastAsia="Arial Unicode MS" w:cs="Arial"/>
              </w:rPr>
            </w:pP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40</w:t>
            </w:r>
            <w:r w:rsidR="009209AE">
              <w:rPr>
                <w:rFonts w:cs="Arial"/>
              </w:rPr>
              <w:t>39.08</w:t>
            </w:r>
            <w:r>
              <w:rPr>
                <w:rFonts w:cs="Arial"/>
              </w:rPr>
              <w:t xml:space="preserve"> </w:t>
            </w:r>
          </w:p>
        </w:tc>
      </w:tr>
      <w:tr w:rsidR="00F37D8E" w:rsidTr="00790433">
        <w:trPr>
          <w:trHeight w:val="247"/>
        </w:trPr>
        <w:tc>
          <w:tcPr>
            <w:tcW w:w="4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F37D8E" w:rsidRDefault="00F37D8E">
            <w:pPr>
              <w:ind w:right="21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1-Jul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24</w:t>
            </w:r>
          </w:p>
        </w:tc>
        <w:tc>
          <w:tcPr>
            <w:tcW w:w="990" w:type="dxa"/>
            <w:vAlign w:val="bottom"/>
          </w:tcPr>
          <w:p w:rsidR="00F37D8E" w:rsidRDefault="009209AE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4</w:t>
            </w:r>
            <w:r w:rsidR="00F37D8E">
              <w:rPr>
                <w:rFonts w:cs="Arial"/>
              </w:rPr>
              <w:t>.00</w:t>
            </w:r>
          </w:p>
        </w:tc>
        <w:tc>
          <w:tcPr>
            <w:tcW w:w="1205" w:type="dxa"/>
            <w:vAlign w:val="bottom"/>
          </w:tcPr>
          <w:p w:rsidR="00F37D8E" w:rsidRDefault="009209AE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10.62</w:t>
            </w:r>
            <w:r w:rsidR="00F37D8E">
              <w:rPr>
                <w:rFonts w:cs="Arial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:rsidR="00F37D8E" w:rsidRDefault="009209A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>13.44</w:t>
            </w:r>
            <w:r w:rsidR="00F37D8E">
              <w:rPr>
                <w:rFonts w:cs="Arial"/>
                <w:strike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78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1000.00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9</w:t>
            </w:r>
            <w:r w:rsidR="009209AE">
              <w:rPr>
                <w:rFonts w:cs="Arial"/>
              </w:rPr>
              <w:t>86.56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3</w:t>
            </w:r>
            <w:r w:rsidR="009209AE">
              <w:rPr>
                <w:rFonts w:cs="Arial"/>
              </w:rPr>
              <w:t>052.52</w:t>
            </w:r>
            <w:r>
              <w:rPr>
                <w:rFonts w:cs="Arial"/>
              </w:rPr>
              <w:t xml:space="preserve"> </w:t>
            </w:r>
          </w:p>
        </w:tc>
      </w:tr>
      <w:tr w:rsidR="00F37D8E" w:rsidTr="00790433">
        <w:trPr>
          <w:trHeight w:val="247"/>
        </w:trPr>
        <w:tc>
          <w:tcPr>
            <w:tcW w:w="4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F37D8E" w:rsidRDefault="00F37D8E">
            <w:pPr>
              <w:ind w:right="21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1-Aug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31</w:t>
            </w:r>
          </w:p>
        </w:tc>
        <w:tc>
          <w:tcPr>
            <w:tcW w:w="990" w:type="dxa"/>
            <w:vAlign w:val="bottom"/>
          </w:tcPr>
          <w:p w:rsidR="00F37D8E" w:rsidRDefault="009209AE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4</w:t>
            </w:r>
            <w:r w:rsidR="00F37D8E">
              <w:rPr>
                <w:rFonts w:cs="Arial"/>
              </w:rPr>
              <w:t>.00</w:t>
            </w:r>
          </w:p>
        </w:tc>
        <w:tc>
          <w:tcPr>
            <w:tcW w:w="1205" w:type="dxa"/>
            <w:vAlign w:val="bottom"/>
          </w:tcPr>
          <w:p w:rsidR="00F37D8E" w:rsidRDefault="009209AE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10.</w:t>
            </w:r>
            <w:r w:rsidR="008259A7">
              <w:rPr>
                <w:rFonts w:cs="Arial"/>
              </w:rPr>
              <w:t>37</w:t>
            </w:r>
            <w:r w:rsidR="00F37D8E">
              <w:rPr>
                <w:rFonts w:cs="Arial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:rsidR="00F37D8E" w:rsidRDefault="009209A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>10.</w:t>
            </w:r>
            <w:r w:rsidR="006F4EE0">
              <w:rPr>
                <w:rFonts w:cs="Arial"/>
                <w:strike/>
              </w:rPr>
              <w:t>37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78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1000.00 </w:t>
            </w:r>
          </w:p>
        </w:tc>
        <w:tc>
          <w:tcPr>
            <w:tcW w:w="1080" w:type="dxa"/>
            <w:vAlign w:val="bottom"/>
          </w:tcPr>
          <w:p w:rsidR="00F37D8E" w:rsidRDefault="009209A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989.</w:t>
            </w:r>
            <w:r w:rsidR="007E1F51">
              <w:rPr>
                <w:rFonts w:cs="Arial"/>
              </w:rPr>
              <w:t>63</w:t>
            </w:r>
          </w:p>
        </w:tc>
        <w:tc>
          <w:tcPr>
            <w:tcW w:w="1170" w:type="dxa"/>
            <w:vAlign w:val="bottom"/>
          </w:tcPr>
          <w:p w:rsidR="00F37D8E" w:rsidRDefault="00F37D8E" w:rsidP="009E3B9D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2</w:t>
            </w:r>
            <w:r w:rsidR="009209AE">
              <w:rPr>
                <w:rFonts w:cs="Arial"/>
              </w:rPr>
              <w:t>062.</w:t>
            </w:r>
            <w:r w:rsidR="009E3B9D">
              <w:rPr>
                <w:rFonts w:cs="Arial"/>
              </w:rPr>
              <w:t>89</w:t>
            </w:r>
            <w:r>
              <w:rPr>
                <w:rFonts w:cs="Arial"/>
              </w:rPr>
              <w:t xml:space="preserve"> </w:t>
            </w:r>
          </w:p>
        </w:tc>
      </w:tr>
      <w:tr w:rsidR="00F37D8E" w:rsidTr="00790433">
        <w:trPr>
          <w:trHeight w:val="247"/>
        </w:trPr>
        <w:tc>
          <w:tcPr>
            <w:tcW w:w="4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F37D8E" w:rsidRDefault="00F37D8E">
            <w:pPr>
              <w:ind w:right="21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27-Aug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26</w:t>
            </w:r>
          </w:p>
        </w:tc>
        <w:tc>
          <w:tcPr>
            <w:tcW w:w="990" w:type="dxa"/>
            <w:vAlign w:val="bottom"/>
          </w:tcPr>
          <w:p w:rsidR="00F37D8E" w:rsidRDefault="009209AE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4</w:t>
            </w:r>
            <w:r w:rsidR="00F37D8E">
              <w:rPr>
                <w:rFonts w:cs="Arial"/>
              </w:rPr>
              <w:t>.00</w:t>
            </w:r>
          </w:p>
        </w:tc>
        <w:tc>
          <w:tcPr>
            <w:tcW w:w="1205" w:type="dxa"/>
            <w:vAlign w:val="bottom"/>
          </w:tcPr>
          <w:p w:rsidR="00F37D8E" w:rsidRDefault="009209AE" w:rsidP="008259A7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5.8</w:t>
            </w:r>
            <w:r w:rsidR="008259A7">
              <w:rPr>
                <w:rFonts w:cs="Arial"/>
              </w:rPr>
              <w:t>8</w:t>
            </w:r>
          </w:p>
        </w:tc>
        <w:tc>
          <w:tcPr>
            <w:tcW w:w="1170" w:type="dxa"/>
            <w:vAlign w:val="bottom"/>
          </w:tcPr>
          <w:p w:rsidR="00F37D8E" w:rsidRDefault="0039083D" w:rsidP="00145A14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5.8</w:t>
            </w:r>
            <w:r w:rsidR="00145A14">
              <w:rPr>
                <w:rFonts w:cs="Arial"/>
              </w:rPr>
              <w:t>8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jc w:val="center"/>
              <w:rPr>
                <w:rFonts w:eastAsia="Arial Unicode MS" w:cs="Arial"/>
              </w:rPr>
            </w:pP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</w:p>
        </w:tc>
        <w:tc>
          <w:tcPr>
            <w:tcW w:w="1170" w:type="dxa"/>
            <w:vAlign w:val="bottom"/>
          </w:tcPr>
          <w:p w:rsidR="00F37D8E" w:rsidRDefault="00F37D8E" w:rsidP="009E3B9D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2</w:t>
            </w:r>
            <w:r w:rsidR="009209AE">
              <w:rPr>
                <w:rFonts w:cs="Arial"/>
              </w:rPr>
              <w:t>062.</w:t>
            </w:r>
            <w:r w:rsidR="009E3B9D">
              <w:rPr>
                <w:rFonts w:cs="Arial"/>
              </w:rPr>
              <w:t>89</w:t>
            </w:r>
            <w:r>
              <w:rPr>
                <w:rFonts w:cs="Arial"/>
              </w:rPr>
              <w:t xml:space="preserve"> </w:t>
            </w:r>
          </w:p>
        </w:tc>
      </w:tr>
      <w:tr w:rsidR="00F37D8E" w:rsidTr="00790433">
        <w:trPr>
          <w:trHeight w:val="247"/>
        </w:trPr>
        <w:tc>
          <w:tcPr>
            <w:tcW w:w="4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F37D8E" w:rsidRDefault="00F37D8E">
            <w:pPr>
              <w:ind w:right="21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1-Sep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990" w:type="dxa"/>
            <w:vAlign w:val="bottom"/>
          </w:tcPr>
          <w:p w:rsidR="00F37D8E" w:rsidRDefault="009209AE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4</w:t>
            </w:r>
            <w:r w:rsidR="00F37D8E">
              <w:rPr>
                <w:rFonts w:cs="Arial"/>
              </w:rPr>
              <w:t>.25</w:t>
            </w:r>
          </w:p>
        </w:tc>
        <w:tc>
          <w:tcPr>
            <w:tcW w:w="1205" w:type="dxa"/>
            <w:vAlign w:val="bottom"/>
          </w:tcPr>
          <w:p w:rsidR="00F37D8E" w:rsidRDefault="009209AE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1.20</w:t>
            </w:r>
            <w:r w:rsidR="00F37D8E">
              <w:rPr>
                <w:rFonts w:cs="Arial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:rsidR="00F37D8E" w:rsidRDefault="0039083D" w:rsidP="009E3B9D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>7.0</w:t>
            </w:r>
            <w:r w:rsidR="00145A14">
              <w:rPr>
                <w:rFonts w:cs="Arial"/>
                <w:strike/>
              </w:rPr>
              <w:t>8</w:t>
            </w:r>
            <w:r w:rsidR="00F37D8E">
              <w:rPr>
                <w:rFonts w:cs="Arial"/>
                <w:strike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78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1000.00 </w:t>
            </w:r>
          </w:p>
        </w:tc>
        <w:tc>
          <w:tcPr>
            <w:tcW w:w="1080" w:type="dxa"/>
            <w:vAlign w:val="bottom"/>
          </w:tcPr>
          <w:p w:rsidR="00F37D8E" w:rsidRDefault="009E3B9D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992.92</w:t>
            </w:r>
          </w:p>
        </w:tc>
        <w:tc>
          <w:tcPr>
            <w:tcW w:w="1170" w:type="dxa"/>
            <w:vAlign w:val="bottom"/>
          </w:tcPr>
          <w:p w:rsidR="00F37D8E" w:rsidRDefault="009E3B9D" w:rsidP="00145A14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1069.97</w:t>
            </w:r>
          </w:p>
        </w:tc>
      </w:tr>
      <w:tr w:rsidR="00F37D8E" w:rsidTr="00790433">
        <w:trPr>
          <w:trHeight w:val="247"/>
        </w:trPr>
        <w:tc>
          <w:tcPr>
            <w:tcW w:w="4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F37D8E" w:rsidRDefault="00F37D8E">
            <w:pPr>
              <w:ind w:right="21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1-Oct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30</w:t>
            </w:r>
          </w:p>
        </w:tc>
        <w:tc>
          <w:tcPr>
            <w:tcW w:w="990" w:type="dxa"/>
            <w:vAlign w:val="bottom"/>
          </w:tcPr>
          <w:p w:rsidR="00F37D8E" w:rsidRDefault="009209AE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4</w:t>
            </w:r>
            <w:r w:rsidR="00F37D8E">
              <w:rPr>
                <w:rFonts w:cs="Arial"/>
              </w:rPr>
              <w:t>.25</w:t>
            </w:r>
          </w:p>
        </w:tc>
        <w:tc>
          <w:tcPr>
            <w:tcW w:w="1205" w:type="dxa"/>
            <w:vAlign w:val="bottom"/>
          </w:tcPr>
          <w:p w:rsidR="00F37D8E" w:rsidRDefault="009209AE" w:rsidP="00C941B2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3.7</w:t>
            </w:r>
            <w:r w:rsidR="009442FD">
              <w:rPr>
                <w:rFonts w:cs="Arial"/>
              </w:rPr>
              <w:t>4</w:t>
            </w:r>
            <w:r w:rsidR="00F37D8E">
              <w:rPr>
                <w:rFonts w:cs="Arial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:rsidR="00F37D8E" w:rsidRDefault="009209A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>3.7</w:t>
            </w:r>
            <w:r w:rsidR="00DC6547">
              <w:rPr>
                <w:rFonts w:cs="Arial"/>
                <w:strike/>
              </w:rPr>
              <w:t>4</w:t>
            </w:r>
            <w:r w:rsidR="00F37D8E">
              <w:rPr>
                <w:rFonts w:cs="Arial"/>
                <w:strike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78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1000.00 </w:t>
            </w:r>
          </w:p>
        </w:tc>
        <w:tc>
          <w:tcPr>
            <w:tcW w:w="1080" w:type="dxa"/>
            <w:vAlign w:val="bottom"/>
          </w:tcPr>
          <w:p w:rsidR="00F37D8E" w:rsidRDefault="00F37D8E" w:rsidP="007E1F51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99</w:t>
            </w:r>
            <w:r w:rsidR="009209AE">
              <w:rPr>
                <w:rFonts w:cs="Arial"/>
              </w:rPr>
              <w:t>6.2</w:t>
            </w:r>
            <w:r w:rsidR="007E1F51">
              <w:rPr>
                <w:rFonts w:cs="Arial"/>
              </w:rPr>
              <w:t>6</w:t>
            </w:r>
          </w:p>
        </w:tc>
        <w:tc>
          <w:tcPr>
            <w:tcW w:w="1170" w:type="dxa"/>
            <w:vAlign w:val="bottom"/>
          </w:tcPr>
          <w:p w:rsidR="00F37D8E" w:rsidRDefault="009E3B9D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73.71</w:t>
            </w:r>
            <w:r w:rsidR="00F37D8E">
              <w:rPr>
                <w:rFonts w:cs="Arial"/>
              </w:rPr>
              <w:t xml:space="preserve"> </w:t>
            </w:r>
          </w:p>
        </w:tc>
      </w:tr>
      <w:tr w:rsidR="00F37D8E" w:rsidTr="00790433">
        <w:trPr>
          <w:trHeight w:val="247"/>
        </w:trPr>
        <w:tc>
          <w:tcPr>
            <w:tcW w:w="4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F37D8E" w:rsidRDefault="00F37D8E">
            <w:pPr>
              <w:ind w:right="21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1-Nov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31</w:t>
            </w:r>
          </w:p>
        </w:tc>
        <w:tc>
          <w:tcPr>
            <w:tcW w:w="990" w:type="dxa"/>
            <w:vAlign w:val="bottom"/>
          </w:tcPr>
          <w:p w:rsidR="00F37D8E" w:rsidRDefault="009209AE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4</w:t>
            </w:r>
            <w:r w:rsidR="00F37D8E">
              <w:rPr>
                <w:rFonts w:cs="Arial"/>
              </w:rPr>
              <w:t>.25</w:t>
            </w:r>
          </w:p>
        </w:tc>
        <w:tc>
          <w:tcPr>
            <w:tcW w:w="1205" w:type="dxa"/>
            <w:vAlign w:val="bottom"/>
          </w:tcPr>
          <w:p w:rsidR="00F37D8E" w:rsidRDefault="009209AE" w:rsidP="00C941B2">
            <w:pPr>
              <w:tabs>
                <w:tab w:val="decimal" w:pos="510"/>
              </w:tabs>
              <w:rPr>
                <w:rFonts w:eastAsia="Arial Unicode MS" w:cs="Arial"/>
                <w:u w:val="single"/>
              </w:rPr>
            </w:pPr>
            <w:r>
              <w:rPr>
                <w:rFonts w:cs="Arial"/>
                <w:u w:val="single"/>
              </w:rPr>
              <w:t>0.2</w:t>
            </w:r>
            <w:r w:rsidR="00DC6547">
              <w:rPr>
                <w:rFonts w:cs="Arial"/>
                <w:u w:val="single"/>
              </w:rPr>
              <w:t>7</w:t>
            </w:r>
            <w:r w:rsidR="00F37D8E">
              <w:rPr>
                <w:rFonts w:cs="Arial"/>
                <w:u w:val="single"/>
              </w:rPr>
              <w:t xml:space="preserve"> </w:t>
            </w:r>
            <w:r w:rsidR="00C941B2">
              <w:rPr>
                <w:rFonts w:cs="Arial"/>
                <w:u w:val="single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:rsidR="00F37D8E" w:rsidRDefault="009209A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>0.2</w:t>
            </w:r>
            <w:r w:rsidR="006F4EE0">
              <w:rPr>
                <w:rFonts w:cs="Arial"/>
                <w:strike/>
              </w:rPr>
              <w:t>7</w:t>
            </w:r>
            <w:r w:rsidR="00F37D8E">
              <w:rPr>
                <w:rFonts w:cs="Arial"/>
                <w:strike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:rsidR="00F37D8E" w:rsidRDefault="00145A14" w:rsidP="00145A14">
            <w:pPr>
              <w:tabs>
                <w:tab w:val="decimal" w:pos="78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73.98</w:t>
            </w:r>
            <w:r w:rsidR="00F37D8E">
              <w:rPr>
                <w:rFonts w:cs="Arial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:rsidR="00F37D8E" w:rsidRDefault="009E3B9D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73.71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0.00 </w:t>
            </w:r>
          </w:p>
        </w:tc>
      </w:tr>
      <w:tr w:rsidR="00F37D8E" w:rsidTr="00790433">
        <w:trPr>
          <w:trHeight w:val="247"/>
        </w:trPr>
        <w:tc>
          <w:tcPr>
            <w:tcW w:w="480" w:type="dxa"/>
          </w:tcPr>
          <w:p w:rsidR="00F37D8E" w:rsidRDefault="00F37D8E">
            <w:pPr>
              <w:spacing w:before="1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150" w:type="dxa"/>
            <w:gridSpan w:val="3"/>
          </w:tcPr>
          <w:p w:rsidR="00F37D8E" w:rsidRDefault="00F37D8E">
            <w:pPr>
              <w:spacing w:before="12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Total of the interest charges =</w:t>
            </w:r>
          </w:p>
        </w:tc>
        <w:tc>
          <w:tcPr>
            <w:tcW w:w="1205" w:type="dxa"/>
          </w:tcPr>
          <w:p w:rsidR="00F37D8E" w:rsidRDefault="00F37D8E" w:rsidP="00D50B43">
            <w:pPr>
              <w:tabs>
                <w:tab w:val="decimal" w:pos="600"/>
              </w:tabs>
              <w:spacing w:before="120"/>
              <w:rPr>
                <w:snapToGrid w:val="0"/>
                <w:color w:val="000000"/>
                <w:u w:val="double"/>
              </w:rPr>
            </w:pPr>
            <w:r>
              <w:rPr>
                <w:snapToGrid w:val="0"/>
                <w:color w:val="000000"/>
                <w:u w:val="double"/>
              </w:rPr>
              <w:t>$</w:t>
            </w:r>
            <w:r w:rsidR="00EA15B1">
              <w:rPr>
                <w:snapToGrid w:val="0"/>
                <w:color w:val="000000"/>
                <w:u w:val="double"/>
              </w:rPr>
              <w:t>73.</w:t>
            </w:r>
            <w:r w:rsidR="0062330B">
              <w:rPr>
                <w:snapToGrid w:val="0"/>
                <w:color w:val="000000"/>
                <w:u w:val="double"/>
              </w:rPr>
              <w:t>9</w:t>
            </w:r>
            <w:r w:rsidR="00D50B43">
              <w:rPr>
                <w:snapToGrid w:val="0"/>
                <w:color w:val="000000"/>
                <w:u w:val="double"/>
              </w:rPr>
              <w:t>8</w:t>
            </w:r>
            <w:r>
              <w:rPr>
                <w:snapToGrid w:val="0"/>
                <w:color w:val="000000"/>
                <w:u w:val="double"/>
              </w:rPr>
              <w:t xml:space="preserve"> 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600"/>
              </w:tabs>
              <w:spacing w:before="120"/>
              <w:jc w:val="right"/>
              <w:rPr>
                <w:strike/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600"/>
              </w:tabs>
              <w:spacing w:before="12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600"/>
              </w:tabs>
              <w:spacing w:before="12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780"/>
              </w:tabs>
              <w:spacing w:before="120"/>
              <w:jc w:val="right"/>
              <w:rPr>
                <w:snapToGrid w:val="0"/>
                <w:color w:val="000000"/>
              </w:rPr>
            </w:pPr>
          </w:p>
        </w:tc>
      </w:tr>
    </w:tbl>
    <w:p w:rsidR="00F37D8E" w:rsidRDefault="00F37D8E" w:rsidP="00B043EE">
      <w:pPr>
        <w:pStyle w:val="ISM"/>
      </w:pPr>
    </w:p>
    <w:p w:rsidR="00BF1CEB" w:rsidRDefault="00BF1CEB">
      <w:pPr>
        <w:tabs>
          <w:tab w:val="decimal" w:pos="480"/>
          <w:tab w:val="left" w:pos="1560"/>
          <w:tab w:val="left" w:pos="2640"/>
          <w:tab w:val="left" w:pos="3630"/>
          <w:tab w:val="left" w:pos="4620"/>
          <w:tab w:val="left" w:pos="5790"/>
          <w:tab w:val="left" w:pos="6960"/>
          <w:tab w:val="left" w:pos="8040"/>
          <w:tab w:val="left" w:pos="9210"/>
        </w:tabs>
        <w:spacing w:line="360" w:lineRule="auto"/>
        <w:rPr>
          <w:snapToGrid w:val="0"/>
          <w:color w:val="000000"/>
        </w:rPr>
      </w:pPr>
    </w:p>
    <w:p w:rsidR="00CE2C09" w:rsidRDefault="00CE2C09">
      <w:pPr>
        <w:rPr>
          <w:snapToGrid w:val="0"/>
          <w:color w:val="000000"/>
        </w:rPr>
      </w:pPr>
      <w:r>
        <w:rPr>
          <w:snapToGrid w:val="0"/>
          <w:color w:val="000000"/>
        </w:rPr>
        <w:br w:type="page"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1080"/>
        <w:gridCol w:w="1080"/>
        <w:gridCol w:w="990"/>
        <w:gridCol w:w="990"/>
        <w:gridCol w:w="1170"/>
        <w:gridCol w:w="1170"/>
        <w:gridCol w:w="1080"/>
        <w:gridCol w:w="1170"/>
      </w:tblGrid>
      <w:tr w:rsidR="00F37D8E" w:rsidTr="00790433">
        <w:trPr>
          <w:trHeight w:val="247"/>
        </w:trPr>
        <w:tc>
          <w:tcPr>
            <w:tcW w:w="4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lastRenderedPageBreak/>
              <w:t xml:space="preserve"> 13.</w:t>
            </w:r>
          </w:p>
        </w:tc>
        <w:tc>
          <w:tcPr>
            <w:tcW w:w="108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F37D8E" w:rsidRDefault="00F37D8E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Number</w:t>
            </w:r>
          </w:p>
        </w:tc>
        <w:tc>
          <w:tcPr>
            <w:tcW w:w="990" w:type="dxa"/>
          </w:tcPr>
          <w:p w:rsidR="00F37D8E" w:rsidRDefault="00F37D8E">
            <w:pPr>
              <w:tabs>
                <w:tab w:val="decimal" w:pos="420"/>
              </w:tabs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Interest</w:t>
            </w:r>
          </w:p>
        </w:tc>
        <w:tc>
          <w:tcPr>
            <w:tcW w:w="990" w:type="dxa"/>
          </w:tcPr>
          <w:p w:rsidR="00F37D8E" w:rsidRDefault="00F37D8E">
            <w:pPr>
              <w:tabs>
                <w:tab w:val="decimal" w:pos="600"/>
              </w:tabs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600"/>
              </w:tabs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Accrued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600"/>
              </w:tabs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Payment</w:t>
            </w: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600"/>
              </w:tabs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Principal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780"/>
              </w:tabs>
              <w:jc w:val="center"/>
              <w:rPr>
                <w:i/>
                <w:snapToGrid w:val="0"/>
                <w:color w:val="000000"/>
              </w:rPr>
            </w:pPr>
          </w:p>
        </w:tc>
      </w:tr>
      <w:tr w:rsidR="00F37D8E" w:rsidTr="00790433">
        <w:trPr>
          <w:trHeight w:val="247"/>
        </w:trPr>
        <w:tc>
          <w:tcPr>
            <w:tcW w:w="480" w:type="dxa"/>
          </w:tcPr>
          <w:p w:rsidR="00F37D8E" w:rsidRDefault="00F37D8E">
            <w:pPr>
              <w:spacing w:after="6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Date</w:t>
            </w:r>
          </w:p>
        </w:tc>
        <w:tc>
          <w:tcPr>
            <w:tcW w:w="1080" w:type="dxa"/>
          </w:tcPr>
          <w:p w:rsidR="00F37D8E" w:rsidRDefault="00F37D8E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of days</w:t>
            </w:r>
          </w:p>
        </w:tc>
        <w:tc>
          <w:tcPr>
            <w:tcW w:w="990" w:type="dxa"/>
          </w:tcPr>
          <w:p w:rsidR="00F37D8E" w:rsidRDefault="00F37D8E">
            <w:pPr>
              <w:tabs>
                <w:tab w:val="decimal" w:pos="420"/>
              </w:tabs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rate</w:t>
            </w:r>
          </w:p>
        </w:tc>
        <w:tc>
          <w:tcPr>
            <w:tcW w:w="990" w:type="dxa"/>
          </w:tcPr>
          <w:p w:rsidR="00F37D8E" w:rsidRDefault="00F37D8E">
            <w:pPr>
              <w:tabs>
                <w:tab w:val="decimal" w:pos="600"/>
              </w:tabs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600"/>
              </w:tabs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600"/>
              </w:tabs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(Advance)</w:t>
            </w:r>
          </w:p>
        </w:tc>
        <w:tc>
          <w:tcPr>
            <w:tcW w:w="1080" w:type="dxa"/>
          </w:tcPr>
          <w:p w:rsidR="00F37D8E" w:rsidRDefault="00F37D8E">
            <w:pPr>
              <w:tabs>
                <w:tab w:val="decimal" w:pos="600"/>
              </w:tabs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portion</w:t>
            </w:r>
          </w:p>
        </w:tc>
        <w:tc>
          <w:tcPr>
            <w:tcW w:w="1170" w:type="dxa"/>
          </w:tcPr>
          <w:p w:rsidR="00F37D8E" w:rsidRDefault="00F37D8E">
            <w:pPr>
              <w:tabs>
                <w:tab w:val="decimal" w:pos="780"/>
              </w:tabs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Balance</w:t>
            </w:r>
          </w:p>
        </w:tc>
      </w:tr>
      <w:tr w:rsidR="00F37D8E" w:rsidTr="00790433">
        <w:trPr>
          <w:trHeight w:val="247"/>
        </w:trPr>
        <w:tc>
          <w:tcPr>
            <w:tcW w:w="4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80" w:type="dxa"/>
            <w:vAlign w:val="bottom"/>
          </w:tcPr>
          <w:p w:rsidR="00F37D8E" w:rsidRDefault="00F37D8E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23-Feb</w:t>
            </w:r>
          </w:p>
        </w:tc>
        <w:tc>
          <w:tcPr>
            <w:tcW w:w="10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99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99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117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117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10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$5000.00 </w:t>
            </w:r>
          </w:p>
        </w:tc>
      </w:tr>
      <w:tr w:rsidR="00F37D8E" w:rsidTr="00790433">
        <w:trPr>
          <w:trHeight w:val="247"/>
        </w:trPr>
        <w:tc>
          <w:tcPr>
            <w:tcW w:w="4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80" w:type="dxa"/>
            <w:vAlign w:val="bottom"/>
          </w:tcPr>
          <w:p w:rsidR="00F37D8E" w:rsidRDefault="00F37D8E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15-Apr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51 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42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5.25%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$36.68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 xml:space="preserve">$36.68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$1000.00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$963.32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4036.68 </w:t>
            </w:r>
          </w:p>
        </w:tc>
      </w:tr>
      <w:tr w:rsidR="00F37D8E" w:rsidTr="00790433">
        <w:trPr>
          <w:trHeight w:val="247"/>
        </w:trPr>
        <w:tc>
          <w:tcPr>
            <w:tcW w:w="4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80" w:type="dxa"/>
            <w:vAlign w:val="bottom"/>
          </w:tcPr>
          <w:p w:rsidR="00F37D8E" w:rsidRDefault="00F37D8E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15-May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30 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42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5.25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17.42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 xml:space="preserve">17.42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1000.00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982.58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3054.10 </w:t>
            </w:r>
          </w:p>
        </w:tc>
      </w:tr>
      <w:tr w:rsidR="00F37D8E" w:rsidTr="00790433">
        <w:trPr>
          <w:trHeight w:val="247"/>
        </w:trPr>
        <w:tc>
          <w:tcPr>
            <w:tcW w:w="4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80" w:type="dxa"/>
            <w:vAlign w:val="bottom"/>
          </w:tcPr>
          <w:p w:rsidR="00F37D8E" w:rsidRDefault="00F37D8E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15-Jun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31 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42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5.25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13.62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 xml:space="preserve">13.62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1000.00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986.38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2067.72 </w:t>
            </w:r>
          </w:p>
        </w:tc>
      </w:tr>
      <w:tr w:rsidR="00F37D8E" w:rsidTr="00790433">
        <w:trPr>
          <w:trHeight w:val="247"/>
        </w:trPr>
        <w:tc>
          <w:tcPr>
            <w:tcW w:w="4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80" w:type="dxa"/>
            <w:vAlign w:val="bottom"/>
          </w:tcPr>
          <w:p w:rsidR="00F37D8E" w:rsidRDefault="00F37D8E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15-Jul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30 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42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5.50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9.35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 xml:space="preserve">9.35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1000.00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990.65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1077.07 </w:t>
            </w:r>
          </w:p>
        </w:tc>
      </w:tr>
      <w:tr w:rsidR="00F37D8E" w:rsidTr="00790433">
        <w:trPr>
          <w:trHeight w:val="247"/>
        </w:trPr>
        <w:tc>
          <w:tcPr>
            <w:tcW w:w="4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80" w:type="dxa"/>
            <w:vAlign w:val="bottom"/>
          </w:tcPr>
          <w:p w:rsidR="00F37D8E" w:rsidRDefault="00F37D8E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31-Jul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16 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42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5.50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2.60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2.60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90"/>
              </w:tabs>
              <w:rPr>
                <w:rFonts w:eastAsia="Arial Unicode MS" w:cs="Arial"/>
              </w:rPr>
            </w:pP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1077.07 </w:t>
            </w:r>
          </w:p>
        </w:tc>
      </w:tr>
      <w:tr w:rsidR="00F37D8E" w:rsidTr="00790433">
        <w:trPr>
          <w:trHeight w:val="247"/>
        </w:trPr>
        <w:tc>
          <w:tcPr>
            <w:tcW w:w="4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80" w:type="dxa"/>
            <w:vAlign w:val="bottom"/>
          </w:tcPr>
          <w:p w:rsidR="00F37D8E" w:rsidRDefault="00F37D8E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15-Aug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15 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42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5.75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2.55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 xml:space="preserve">5.15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1000.00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994.85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82.22 </w:t>
            </w:r>
          </w:p>
        </w:tc>
      </w:tr>
      <w:tr w:rsidR="00F37D8E" w:rsidTr="00790433">
        <w:trPr>
          <w:trHeight w:val="247"/>
        </w:trPr>
        <w:tc>
          <w:tcPr>
            <w:tcW w:w="480" w:type="dxa"/>
          </w:tcPr>
          <w:p w:rsidR="00F37D8E" w:rsidRDefault="00F37D8E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80" w:type="dxa"/>
            <w:vAlign w:val="bottom"/>
          </w:tcPr>
          <w:p w:rsidR="00F37D8E" w:rsidRDefault="00F37D8E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15-Sep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31 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42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5.75</w:t>
            </w:r>
          </w:p>
        </w:tc>
        <w:tc>
          <w:tcPr>
            <w:tcW w:w="990" w:type="dxa"/>
            <w:vAlign w:val="bottom"/>
          </w:tcPr>
          <w:p w:rsidR="00F37D8E" w:rsidRDefault="00F37D8E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0.40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 xml:space="preserve">0.40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82.62 </w:t>
            </w:r>
          </w:p>
        </w:tc>
        <w:tc>
          <w:tcPr>
            <w:tcW w:w="1080" w:type="dxa"/>
            <w:vAlign w:val="bottom"/>
          </w:tcPr>
          <w:p w:rsidR="00F37D8E" w:rsidRDefault="00F37D8E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82.22 </w:t>
            </w:r>
          </w:p>
        </w:tc>
        <w:tc>
          <w:tcPr>
            <w:tcW w:w="1170" w:type="dxa"/>
            <w:vAlign w:val="bottom"/>
          </w:tcPr>
          <w:p w:rsidR="00F37D8E" w:rsidRDefault="00F37D8E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0.00 </w:t>
            </w:r>
          </w:p>
        </w:tc>
      </w:tr>
    </w:tbl>
    <w:p w:rsidR="00024170" w:rsidRDefault="00024170" w:rsidP="00E32D8B">
      <w:pPr>
        <w:tabs>
          <w:tab w:val="decimal" w:pos="480"/>
          <w:tab w:val="left" w:pos="1560"/>
          <w:tab w:val="left" w:pos="2640"/>
          <w:tab w:val="left" w:pos="3630"/>
          <w:tab w:val="left" w:pos="4620"/>
          <w:tab w:val="left" w:pos="5790"/>
          <w:tab w:val="left" w:pos="6960"/>
          <w:tab w:val="left" w:pos="8040"/>
          <w:tab w:val="left" w:pos="9210"/>
        </w:tabs>
        <w:rPr>
          <w:snapToGrid w:val="0"/>
          <w:color w:val="000000"/>
        </w:rPr>
      </w:pPr>
    </w:p>
    <w:p w:rsidR="00CE2C09" w:rsidRDefault="00CE2C09" w:rsidP="00E32D8B">
      <w:pPr>
        <w:pStyle w:val="ISM"/>
        <w:spacing w:line="360" w:lineRule="auto"/>
        <w:rPr>
          <w:b/>
          <w:sz w:val="24"/>
        </w:rPr>
      </w:pPr>
    </w:p>
    <w:p w:rsidR="00E32D8B" w:rsidRDefault="00E32D8B" w:rsidP="00E32D8B">
      <w:pPr>
        <w:pStyle w:val="ISM"/>
        <w:spacing w:line="360" w:lineRule="auto"/>
        <w:rPr>
          <w:b/>
          <w:i/>
          <w:sz w:val="24"/>
        </w:rPr>
      </w:pPr>
      <w:r>
        <w:rPr>
          <w:b/>
          <w:sz w:val="24"/>
        </w:rPr>
        <w:t xml:space="preserve">Exercise </w:t>
      </w:r>
      <w:r w:rsidR="00F630E4">
        <w:rPr>
          <w:b/>
          <w:sz w:val="24"/>
        </w:rPr>
        <w:t>8</w:t>
      </w:r>
      <w:r>
        <w:rPr>
          <w:b/>
          <w:sz w:val="24"/>
        </w:rPr>
        <w:t>.5</w:t>
      </w:r>
    </w:p>
    <w:p w:rsidR="00E32D8B" w:rsidRDefault="00E32D8B" w:rsidP="00E32D8B">
      <w:pPr>
        <w:pStyle w:val="ISM"/>
      </w:pPr>
      <w:r>
        <w:tab/>
        <w:t>1.</w:t>
      </w:r>
      <w:r>
        <w:tab/>
        <w:t>Number of days from June 1 to September 3 = 246 – 152 = 94</w:t>
      </w:r>
    </w:p>
    <w:p w:rsidR="00E32D8B" w:rsidRDefault="00E32D8B" w:rsidP="00E32D8B">
      <w:pPr>
        <w:pStyle w:val="ISM"/>
      </w:pPr>
      <w:r>
        <w:tab/>
      </w:r>
      <w:r>
        <w:tab/>
        <w:t>Number of days from Sept. 3 to (and including) Nov. 30 = 334 + 1 – 246 = 89</w:t>
      </w:r>
    </w:p>
    <w:p w:rsidR="00E32D8B" w:rsidRDefault="00E32D8B" w:rsidP="00E32D8B">
      <w:pPr>
        <w:pStyle w:val="ISM"/>
      </w:pPr>
      <w:r>
        <w:tab/>
      </w:r>
      <w:r>
        <w:tab/>
        <w:t>Interest accrued during the 6-month grace period</w:t>
      </w:r>
    </w:p>
    <w:p w:rsidR="00E32D8B" w:rsidRDefault="00E32D8B" w:rsidP="00E32D8B">
      <w:pPr>
        <w:pStyle w:val="ISM"/>
      </w:pPr>
      <w:r>
        <w:tab/>
      </w:r>
      <w:r>
        <w:tab/>
      </w:r>
      <w:r>
        <w:tab/>
      </w:r>
      <w:r>
        <w:tab/>
      </w:r>
      <w:r w:rsidR="00806A80" w:rsidRPr="00806A80">
        <w:rPr>
          <w:position w:val="-24"/>
        </w:rPr>
        <w:object w:dxaOrig="4000" w:dyaOrig="620">
          <v:shape id="_x0000_i1076" type="#_x0000_t75" style="width:200.1pt;height:30.85pt" o:ole="" fillcolor="window">
            <v:imagedata r:id="rId107" o:title=""/>
          </v:shape>
          <o:OLEObject Type="Embed" ProgID="Equation.3" ShapeID="_x0000_i1076" DrawAspect="Content" ObjectID="_1655033477" r:id="rId108"/>
        </w:object>
      </w:r>
      <w:r>
        <w:t xml:space="preserve"> = $</w:t>
      </w:r>
      <w:r w:rsidR="00806A80">
        <w:t>241.70</w:t>
      </w:r>
    </w:p>
    <w:p w:rsidR="00E32D8B" w:rsidRDefault="00E32D8B" w:rsidP="00E32D8B">
      <w:pPr>
        <w:pStyle w:val="ISM"/>
      </w:pPr>
    </w:p>
    <w:tbl>
      <w:tblPr>
        <w:tblW w:w="0" w:type="auto"/>
        <w:tblInd w:w="3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990"/>
        <w:gridCol w:w="990"/>
        <w:gridCol w:w="1080"/>
        <w:gridCol w:w="1260"/>
        <w:gridCol w:w="1080"/>
        <w:gridCol w:w="1260"/>
      </w:tblGrid>
      <w:tr w:rsidR="00E32D8B" w:rsidTr="00790433">
        <w:trPr>
          <w:trHeight w:val="247"/>
        </w:trPr>
        <w:tc>
          <w:tcPr>
            <w:tcW w:w="108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Number</w:t>
            </w:r>
          </w:p>
        </w:tc>
        <w:tc>
          <w:tcPr>
            <w:tcW w:w="99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Interest</w:t>
            </w:r>
          </w:p>
        </w:tc>
        <w:tc>
          <w:tcPr>
            <w:tcW w:w="99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Accrued</w:t>
            </w:r>
          </w:p>
        </w:tc>
        <w:tc>
          <w:tcPr>
            <w:tcW w:w="126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Payment</w:t>
            </w:r>
          </w:p>
        </w:tc>
        <w:tc>
          <w:tcPr>
            <w:tcW w:w="108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Principal</w:t>
            </w:r>
          </w:p>
        </w:tc>
        <w:tc>
          <w:tcPr>
            <w:tcW w:w="126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</w:p>
        </w:tc>
      </w:tr>
      <w:tr w:rsidR="00E32D8B" w:rsidTr="00790433">
        <w:trPr>
          <w:trHeight w:val="247"/>
        </w:trPr>
        <w:tc>
          <w:tcPr>
            <w:tcW w:w="108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Date</w:t>
            </w:r>
          </w:p>
        </w:tc>
        <w:tc>
          <w:tcPr>
            <w:tcW w:w="108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of days</w:t>
            </w:r>
          </w:p>
        </w:tc>
        <w:tc>
          <w:tcPr>
            <w:tcW w:w="99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rate</w:t>
            </w:r>
          </w:p>
        </w:tc>
        <w:tc>
          <w:tcPr>
            <w:tcW w:w="99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08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26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(Advance)</w:t>
            </w:r>
          </w:p>
        </w:tc>
        <w:tc>
          <w:tcPr>
            <w:tcW w:w="108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portion</w:t>
            </w:r>
          </w:p>
        </w:tc>
        <w:tc>
          <w:tcPr>
            <w:tcW w:w="126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Balance</w:t>
            </w:r>
          </w:p>
        </w:tc>
      </w:tr>
      <w:tr w:rsidR="00E32D8B" w:rsidTr="00790433">
        <w:trPr>
          <w:trHeight w:val="247"/>
        </w:trPr>
        <w:tc>
          <w:tcPr>
            <w:tcW w:w="1080" w:type="dxa"/>
          </w:tcPr>
          <w:p w:rsidR="00E32D8B" w:rsidRDefault="00E32D8B" w:rsidP="00F43146">
            <w:pPr>
              <w:ind w:right="21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1-Dec</w:t>
            </w:r>
          </w:p>
        </w:tc>
        <w:tc>
          <w:tcPr>
            <w:tcW w:w="108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99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99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108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126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108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1260" w:type="dxa"/>
          </w:tcPr>
          <w:p w:rsidR="00E32D8B" w:rsidRDefault="00E32D8B" w:rsidP="00F43146">
            <w:pPr>
              <w:tabs>
                <w:tab w:val="decimal" w:pos="78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$9</w:t>
            </w:r>
            <w:r w:rsidR="00806A80">
              <w:rPr>
                <w:snapToGrid w:val="0"/>
                <w:color w:val="000000"/>
              </w:rPr>
              <w:t>641.70</w:t>
            </w:r>
            <w:r>
              <w:rPr>
                <w:snapToGrid w:val="0"/>
                <w:color w:val="000000"/>
              </w:rPr>
              <w:t xml:space="preserve">  </w:t>
            </w:r>
          </w:p>
        </w:tc>
      </w:tr>
      <w:tr w:rsidR="00E32D8B" w:rsidTr="00790433">
        <w:trPr>
          <w:trHeight w:val="247"/>
        </w:trPr>
        <w:tc>
          <w:tcPr>
            <w:tcW w:w="1080" w:type="dxa"/>
          </w:tcPr>
          <w:p w:rsidR="00E32D8B" w:rsidRDefault="00E32D8B" w:rsidP="00F43146">
            <w:pPr>
              <w:ind w:right="21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31-Dec</w:t>
            </w:r>
          </w:p>
        </w:tc>
        <w:tc>
          <w:tcPr>
            <w:tcW w:w="108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30 </w:t>
            </w:r>
          </w:p>
        </w:tc>
        <w:tc>
          <w:tcPr>
            <w:tcW w:w="990" w:type="dxa"/>
          </w:tcPr>
          <w:p w:rsidR="00E32D8B" w:rsidRDefault="00806A80" w:rsidP="00F43146">
            <w:pPr>
              <w:tabs>
                <w:tab w:val="decimal" w:pos="42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  <w:r w:rsidR="00E32D8B">
              <w:rPr>
                <w:snapToGrid w:val="0"/>
                <w:color w:val="000000"/>
              </w:rPr>
              <w:t>.00%</w:t>
            </w:r>
          </w:p>
        </w:tc>
        <w:tc>
          <w:tcPr>
            <w:tcW w:w="990" w:type="dxa"/>
          </w:tcPr>
          <w:p w:rsidR="00E32D8B" w:rsidRDefault="00E32D8B" w:rsidP="00F43146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$</w:t>
            </w:r>
            <w:r w:rsidR="00806A80">
              <w:rPr>
                <w:snapToGrid w:val="0"/>
                <w:color w:val="000000"/>
              </w:rPr>
              <w:t>39.62</w:t>
            </w:r>
            <w:r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080" w:type="dxa"/>
          </w:tcPr>
          <w:p w:rsidR="00E32D8B" w:rsidRDefault="00E32D8B" w:rsidP="00F43146">
            <w:pPr>
              <w:tabs>
                <w:tab w:val="decimal" w:pos="600"/>
              </w:tabs>
              <w:rPr>
                <w:strike/>
                <w:snapToGrid w:val="0"/>
                <w:color w:val="000000"/>
              </w:rPr>
            </w:pPr>
            <w:r>
              <w:rPr>
                <w:strike/>
                <w:snapToGrid w:val="0"/>
                <w:color w:val="000000"/>
              </w:rPr>
              <w:t>$</w:t>
            </w:r>
            <w:r w:rsidR="00806A80">
              <w:rPr>
                <w:strike/>
                <w:snapToGrid w:val="0"/>
                <w:color w:val="000000"/>
              </w:rPr>
              <w:t>39.62</w:t>
            </w:r>
            <w:r>
              <w:rPr>
                <w:strike/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E32D8B" w:rsidRDefault="00E32D8B" w:rsidP="00F43146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$135.00 </w:t>
            </w:r>
          </w:p>
        </w:tc>
        <w:tc>
          <w:tcPr>
            <w:tcW w:w="1080" w:type="dxa"/>
          </w:tcPr>
          <w:p w:rsidR="00E32D8B" w:rsidRDefault="00E32D8B" w:rsidP="00F43146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$</w:t>
            </w:r>
            <w:r w:rsidR="00806A80">
              <w:rPr>
                <w:snapToGrid w:val="0"/>
                <w:color w:val="000000"/>
              </w:rPr>
              <w:t>95.38</w:t>
            </w:r>
            <w:r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E32D8B" w:rsidRDefault="00E32D8B" w:rsidP="00F43146">
            <w:pPr>
              <w:tabs>
                <w:tab w:val="decimal" w:pos="78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</w:t>
            </w:r>
            <w:r w:rsidR="00806A80">
              <w:rPr>
                <w:snapToGrid w:val="0"/>
                <w:color w:val="000000"/>
              </w:rPr>
              <w:t>546.32</w:t>
            </w:r>
          </w:p>
        </w:tc>
      </w:tr>
      <w:tr w:rsidR="00E32D8B" w:rsidTr="00790433">
        <w:trPr>
          <w:trHeight w:val="247"/>
        </w:trPr>
        <w:tc>
          <w:tcPr>
            <w:tcW w:w="1080" w:type="dxa"/>
          </w:tcPr>
          <w:p w:rsidR="00E32D8B" w:rsidRDefault="00E32D8B" w:rsidP="00F43146">
            <w:pPr>
              <w:ind w:right="21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17-Jan</w:t>
            </w:r>
          </w:p>
        </w:tc>
        <w:tc>
          <w:tcPr>
            <w:tcW w:w="108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17 </w:t>
            </w:r>
          </w:p>
        </w:tc>
        <w:tc>
          <w:tcPr>
            <w:tcW w:w="990" w:type="dxa"/>
          </w:tcPr>
          <w:p w:rsidR="00E32D8B" w:rsidRDefault="00806A80" w:rsidP="00F43146">
            <w:pPr>
              <w:tabs>
                <w:tab w:val="decimal" w:pos="42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  <w:r w:rsidR="00E32D8B">
              <w:rPr>
                <w:snapToGrid w:val="0"/>
                <w:color w:val="000000"/>
              </w:rPr>
              <w:t>.00</w:t>
            </w:r>
          </w:p>
        </w:tc>
        <w:tc>
          <w:tcPr>
            <w:tcW w:w="990" w:type="dxa"/>
          </w:tcPr>
          <w:p w:rsidR="00E32D8B" w:rsidRDefault="00806A80" w:rsidP="00F43146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22.23</w:t>
            </w:r>
            <w:r w:rsidR="00E32D8B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080" w:type="dxa"/>
          </w:tcPr>
          <w:p w:rsidR="00E32D8B" w:rsidRDefault="00806A80" w:rsidP="00F43146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22.23</w:t>
            </w:r>
            <w:r w:rsidR="00E32D8B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E32D8B" w:rsidRDefault="00E32D8B" w:rsidP="00F43146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E32D8B" w:rsidRDefault="00E32D8B" w:rsidP="00F43146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0.00 </w:t>
            </w:r>
          </w:p>
        </w:tc>
        <w:tc>
          <w:tcPr>
            <w:tcW w:w="1260" w:type="dxa"/>
          </w:tcPr>
          <w:p w:rsidR="00E32D8B" w:rsidRDefault="00E32D8B" w:rsidP="00F43146">
            <w:pPr>
              <w:tabs>
                <w:tab w:val="decimal" w:pos="78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</w:t>
            </w:r>
            <w:r w:rsidR="00806A80">
              <w:rPr>
                <w:snapToGrid w:val="0"/>
                <w:color w:val="000000"/>
              </w:rPr>
              <w:t>546.32</w:t>
            </w:r>
          </w:p>
        </w:tc>
      </w:tr>
      <w:tr w:rsidR="00E32D8B" w:rsidTr="00790433">
        <w:trPr>
          <w:trHeight w:val="247"/>
        </w:trPr>
        <w:tc>
          <w:tcPr>
            <w:tcW w:w="1080" w:type="dxa"/>
          </w:tcPr>
          <w:p w:rsidR="00E32D8B" w:rsidRDefault="00E32D8B" w:rsidP="00F43146">
            <w:pPr>
              <w:ind w:right="21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31-Jan</w:t>
            </w:r>
          </w:p>
        </w:tc>
        <w:tc>
          <w:tcPr>
            <w:tcW w:w="108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14 </w:t>
            </w:r>
          </w:p>
        </w:tc>
        <w:tc>
          <w:tcPr>
            <w:tcW w:w="990" w:type="dxa"/>
          </w:tcPr>
          <w:p w:rsidR="00E32D8B" w:rsidRDefault="00806A80" w:rsidP="00F43146">
            <w:pPr>
              <w:tabs>
                <w:tab w:val="decimal" w:pos="42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  <w:r w:rsidR="00E32D8B">
              <w:rPr>
                <w:snapToGrid w:val="0"/>
                <w:color w:val="000000"/>
              </w:rPr>
              <w:t>.25</w:t>
            </w:r>
          </w:p>
        </w:tc>
        <w:tc>
          <w:tcPr>
            <w:tcW w:w="990" w:type="dxa"/>
          </w:tcPr>
          <w:p w:rsidR="00E32D8B" w:rsidRDefault="00806A80" w:rsidP="00F43146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19.22</w:t>
            </w:r>
            <w:r w:rsidR="00E32D8B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080" w:type="dxa"/>
          </w:tcPr>
          <w:p w:rsidR="00E32D8B" w:rsidRDefault="00304D70" w:rsidP="00F43146">
            <w:pPr>
              <w:tabs>
                <w:tab w:val="decimal" w:pos="600"/>
              </w:tabs>
              <w:rPr>
                <w:strike/>
                <w:snapToGrid w:val="0"/>
                <w:color w:val="000000"/>
              </w:rPr>
            </w:pPr>
            <w:r>
              <w:rPr>
                <w:strike/>
                <w:snapToGrid w:val="0"/>
                <w:color w:val="000000"/>
              </w:rPr>
              <w:t>41.45</w:t>
            </w:r>
            <w:r w:rsidR="00E32D8B">
              <w:rPr>
                <w:strike/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E32D8B" w:rsidRDefault="00E32D8B" w:rsidP="00F43146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135.00 </w:t>
            </w:r>
          </w:p>
        </w:tc>
        <w:tc>
          <w:tcPr>
            <w:tcW w:w="1080" w:type="dxa"/>
          </w:tcPr>
          <w:p w:rsidR="00E32D8B" w:rsidRDefault="00304D70" w:rsidP="00F43146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93.55</w:t>
            </w:r>
            <w:r w:rsidR="00E32D8B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E32D8B" w:rsidRDefault="00E32D8B" w:rsidP="00F43146">
            <w:pPr>
              <w:tabs>
                <w:tab w:val="decimal" w:pos="78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</w:t>
            </w:r>
            <w:r w:rsidR="00304D70">
              <w:rPr>
                <w:snapToGrid w:val="0"/>
                <w:color w:val="000000"/>
              </w:rPr>
              <w:t>452.77</w:t>
            </w:r>
          </w:p>
        </w:tc>
      </w:tr>
      <w:tr w:rsidR="00E32D8B" w:rsidTr="00790433">
        <w:trPr>
          <w:trHeight w:val="247"/>
        </w:trPr>
        <w:tc>
          <w:tcPr>
            <w:tcW w:w="1080" w:type="dxa"/>
          </w:tcPr>
          <w:p w:rsidR="00E32D8B" w:rsidRDefault="00E32D8B" w:rsidP="00F43146">
            <w:pPr>
              <w:ind w:right="21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28-Feb</w:t>
            </w:r>
          </w:p>
        </w:tc>
        <w:tc>
          <w:tcPr>
            <w:tcW w:w="108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28 </w:t>
            </w:r>
          </w:p>
        </w:tc>
        <w:tc>
          <w:tcPr>
            <w:tcW w:w="990" w:type="dxa"/>
          </w:tcPr>
          <w:p w:rsidR="00E32D8B" w:rsidRDefault="00806A80" w:rsidP="00F43146">
            <w:pPr>
              <w:tabs>
                <w:tab w:val="decimal" w:pos="42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  <w:r w:rsidR="00E32D8B">
              <w:rPr>
                <w:snapToGrid w:val="0"/>
                <w:color w:val="000000"/>
              </w:rPr>
              <w:t>.25</w:t>
            </w:r>
          </w:p>
        </w:tc>
        <w:tc>
          <w:tcPr>
            <w:tcW w:w="990" w:type="dxa"/>
          </w:tcPr>
          <w:p w:rsidR="00E32D8B" w:rsidRDefault="00304D70" w:rsidP="00F43146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38.07</w:t>
            </w:r>
            <w:r w:rsidR="00E32D8B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080" w:type="dxa"/>
          </w:tcPr>
          <w:p w:rsidR="00E32D8B" w:rsidRDefault="00304D70" w:rsidP="00F43146">
            <w:pPr>
              <w:tabs>
                <w:tab w:val="decimal" w:pos="600"/>
              </w:tabs>
              <w:rPr>
                <w:strike/>
                <w:snapToGrid w:val="0"/>
                <w:color w:val="000000"/>
              </w:rPr>
            </w:pPr>
            <w:r>
              <w:rPr>
                <w:strike/>
                <w:snapToGrid w:val="0"/>
                <w:color w:val="000000"/>
              </w:rPr>
              <w:t>38.07</w:t>
            </w:r>
            <w:r w:rsidR="00E32D8B">
              <w:rPr>
                <w:strike/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E32D8B" w:rsidRDefault="00E32D8B" w:rsidP="00F43146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135.00 </w:t>
            </w:r>
          </w:p>
        </w:tc>
        <w:tc>
          <w:tcPr>
            <w:tcW w:w="1080" w:type="dxa"/>
          </w:tcPr>
          <w:p w:rsidR="00E32D8B" w:rsidRDefault="00304D70" w:rsidP="00F43146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96.93</w:t>
            </w:r>
            <w:r w:rsidR="00E32D8B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E32D8B" w:rsidRDefault="00E32D8B" w:rsidP="00F43146">
            <w:pPr>
              <w:tabs>
                <w:tab w:val="decimal" w:pos="78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</w:t>
            </w:r>
            <w:r w:rsidR="00304D70">
              <w:rPr>
                <w:snapToGrid w:val="0"/>
                <w:color w:val="000000"/>
              </w:rPr>
              <w:t>355.84</w:t>
            </w:r>
          </w:p>
        </w:tc>
      </w:tr>
    </w:tbl>
    <w:p w:rsidR="00E32D8B" w:rsidRDefault="00E32D8B" w:rsidP="00E32D8B">
      <w:pPr>
        <w:pStyle w:val="ISMab"/>
        <w:spacing w:line="360" w:lineRule="auto"/>
      </w:pPr>
    </w:p>
    <w:p w:rsidR="00E32D8B" w:rsidRDefault="00E32D8B" w:rsidP="00E32D8B">
      <w:pPr>
        <w:pStyle w:val="ISM"/>
      </w:pPr>
      <w:r>
        <w:tab/>
        <w:t>3.</w:t>
      </w:r>
      <w:r>
        <w:tab/>
        <w:t>Number of days from July 1 to September 22 = 265 – 182 = 83</w:t>
      </w:r>
    </w:p>
    <w:p w:rsidR="00E32D8B" w:rsidRDefault="00E32D8B" w:rsidP="00E32D8B">
      <w:pPr>
        <w:pStyle w:val="ISM"/>
      </w:pPr>
      <w:r>
        <w:tab/>
      </w:r>
      <w:r>
        <w:tab/>
        <w:t>Number of days from Sept. 22 to (and including) Dec. 31 = 365 + 1 – 265 = 101</w:t>
      </w:r>
    </w:p>
    <w:p w:rsidR="00E32D8B" w:rsidRDefault="00E32D8B" w:rsidP="00E32D8B">
      <w:pPr>
        <w:pStyle w:val="ISM"/>
      </w:pPr>
      <w:r>
        <w:tab/>
      </w:r>
      <w:r>
        <w:tab/>
        <w:t>Interest accrued during the 6-month grace period</w:t>
      </w:r>
    </w:p>
    <w:p w:rsidR="00E32D8B" w:rsidRDefault="00E32D8B" w:rsidP="00E32D8B">
      <w:pPr>
        <w:pStyle w:val="ISM"/>
        <w:spacing w:line="360" w:lineRule="auto"/>
      </w:pPr>
      <w:r>
        <w:tab/>
      </w:r>
      <w:r>
        <w:tab/>
      </w:r>
      <w:r>
        <w:tab/>
      </w:r>
      <w:r>
        <w:tab/>
      </w:r>
      <w:r w:rsidRPr="00E5552A">
        <w:rPr>
          <w:position w:val="-22"/>
        </w:rPr>
        <w:object w:dxaOrig="4140" w:dyaOrig="580">
          <v:shape id="_x0000_i1077" type="#_x0000_t75" style="width:207.6pt;height:29pt" o:ole="" fillcolor="window">
            <v:imagedata r:id="rId109" o:title=""/>
          </v:shape>
          <o:OLEObject Type="Embed" ProgID="Equation.3" ShapeID="_x0000_i1077" DrawAspect="Content" ObjectID="_1655033478" r:id="rId110"/>
        </w:object>
      </w:r>
      <w:r>
        <w:t xml:space="preserve"> = $286.67</w:t>
      </w:r>
    </w:p>
    <w:tbl>
      <w:tblPr>
        <w:tblW w:w="0" w:type="auto"/>
        <w:tblInd w:w="39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60"/>
        <w:gridCol w:w="900"/>
        <w:gridCol w:w="1080"/>
        <w:gridCol w:w="990"/>
        <w:gridCol w:w="1080"/>
        <w:gridCol w:w="1260"/>
        <w:gridCol w:w="990"/>
        <w:gridCol w:w="1170"/>
      </w:tblGrid>
      <w:tr w:rsidR="00E32D8B" w:rsidTr="00790433">
        <w:trPr>
          <w:trHeight w:val="247"/>
        </w:trPr>
        <w:tc>
          <w:tcPr>
            <w:tcW w:w="126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90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Number</w:t>
            </w:r>
          </w:p>
        </w:tc>
        <w:tc>
          <w:tcPr>
            <w:tcW w:w="108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Interest</w:t>
            </w:r>
          </w:p>
        </w:tc>
        <w:tc>
          <w:tcPr>
            <w:tcW w:w="99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Accrued</w:t>
            </w:r>
          </w:p>
        </w:tc>
        <w:tc>
          <w:tcPr>
            <w:tcW w:w="126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Payment</w:t>
            </w:r>
          </w:p>
        </w:tc>
        <w:tc>
          <w:tcPr>
            <w:tcW w:w="99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Principal</w:t>
            </w:r>
          </w:p>
        </w:tc>
        <w:tc>
          <w:tcPr>
            <w:tcW w:w="117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</w:p>
        </w:tc>
      </w:tr>
      <w:tr w:rsidR="00E32D8B" w:rsidTr="00790433">
        <w:trPr>
          <w:trHeight w:val="247"/>
        </w:trPr>
        <w:tc>
          <w:tcPr>
            <w:tcW w:w="126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Date</w:t>
            </w:r>
          </w:p>
        </w:tc>
        <w:tc>
          <w:tcPr>
            <w:tcW w:w="90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of days</w:t>
            </w:r>
          </w:p>
        </w:tc>
        <w:tc>
          <w:tcPr>
            <w:tcW w:w="108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rate</w:t>
            </w:r>
          </w:p>
        </w:tc>
        <w:tc>
          <w:tcPr>
            <w:tcW w:w="99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08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26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(Advance)</w:t>
            </w:r>
          </w:p>
        </w:tc>
        <w:tc>
          <w:tcPr>
            <w:tcW w:w="99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portion</w:t>
            </w:r>
          </w:p>
        </w:tc>
        <w:tc>
          <w:tcPr>
            <w:tcW w:w="117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Balance</w:t>
            </w:r>
          </w:p>
        </w:tc>
      </w:tr>
      <w:tr w:rsidR="00E32D8B" w:rsidTr="00790433">
        <w:trPr>
          <w:trHeight w:val="247"/>
        </w:trPr>
        <w:tc>
          <w:tcPr>
            <w:tcW w:w="1260" w:type="dxa"/>
            <w:vAlign w:val="bottom"/>
          </w:tcPr>
          <w:p w:rsidR="00E32D8B" w:rsidRDefault="00E32D8B" w:rsidP="00F43146">
            <w:pPr>
              <w:ind w:right="240"/>
              <w:jc w:val="right"/>
              <w:rPr>
                <w:rFonts w:eastAsia="Arial Unicode MS" w:cs="Arial"/>
              </w:rPr>
            </w:pPr>
            <w:r>
              <w:rPr>
                <w:rFonts w:cs="Arial"/>
              </w:rPr>
              <w:t>1-Jan</w:t>
            </w:r>
          </w:p>
        </w:tc>
        <w:tc>
          <w:tcPr>
            <w:tcW w:w="900" w:type="dxa"/>
            <w:vAlign w:val="bottom"/>
          </w:tcPr>
          <w:p w:rsidR="00E32D8B" w:rsidRDefault="00E32D8B" w:rsidP="00F43146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---</w:t>
            </w:r>
          </w:p>
        </w:tc>
        <w:tc>
          <w:tcPr>
            <w:tcW w:w="1080" w:type="dxa"/>
            <w:vAlign w:val="bottom"/>
          </w:tcPr>
          <w:p w:rsidR="00E32D8B" w:rsidRDefault="00E32D8B" w:rsidP="00F43146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---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---</w:t>
            </w:r>
          </w:p>
        </w:tc>
        <w:tc>
          <w:tcPr>
            <w:tcW w:w="1080" w:type="dxa"/>
            <w:vAlign w:val="bottom"/>
          </w:tcPr>
          <w:p w:rsidR="00E32D8B" w:rsidRDefault="00E32D8B" w:rsidP="00F43146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---</w:t>
            </w:r>
          </w:p>
        </w:tc>
        <w:tc>
          <w:tcPr>
            <w:tcW w:w="1260" w:type="dxa"/>
            <w:vAlign w:val="bottom"/>
          </w:tcPr>
          <w:p w:rsidR="00E32D8B" w:rsidRDefault="00E32D8B" w:rsidP="00F43146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---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---</w:t>
            </w:r>
          </w:p>
        </w:tc>
        <w:tc>
          <w:tcPr>
            <w:tcW w:w="1170" w:type="dxa"/>
            <w:vAlign w:val="bottom"/>
          </w:tcPr>
          <w:p w:rsidR="00E32D8B" w:rsidRDefault="00E32D8B" w:rsidP="00F43146">
            <w:pPr>
              <w:tabs>
                <w:tab w:val="decimal" w:pos="78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$7086.67 </w:t>
            </w:r>
          </w:p>
        </w:tc>
      </w:tr>
      <w:tr w:rsidR="00E32D8B" w:rsidTr="00790433">
        <w:trPr>
          <w:trHeight w:val="247"/>
        </w:trPr>
        <w:tc>
          <w:tcPr>
            <w:tcW w:w="1260" w:type="dxa"/>
            <w:vAlign w:val="bottom"/>
          </w:tcPr>
          <w:p w:rsidR="00E32D8B" w:rsidRDefault="00E32D8B" w:rsidP="00F43146">
            <w:pPr>
              <w:ind w:right="240"/>
              <w:jc w:val="right"/>
              <w:rPr>
                <w:rFonts w:eastAsia="Arial Unicode MS" w:cs="Arial"/>
              </w:rPr>
            </w:pPr>
            <w:r>
              <w:rPr>
                <w:rFonts w:cs="Arial"/>
              </w:rPr>
              <w:t>31-Jan</w:t>
            </w:r>
          </w:p>
        </w:tc>
        <w:tc>
          <w:tcPr>
            <w:tcW w:w="90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30 </w:t>
            </w:r>
          </w:p>
        </w:tc>
        <w:tc>
          <w:tcPr>
            <w:tcW w:w="108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8.25%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$48.05 </w:t>
            </w:r>
          </w:p>
        </w:tc>
        <w:tc>
          <w:tcPr>
            <w:tcW w:w="108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 xml:space="preserve">$48.05 </w:t>
            </w:r>
          </w:p>
        </w:tc>
        <w:tc>
          <w:tcPr>
            <w:tcW w:w="1260" w:type="dxa"/>
            <w:vAlign w:val="bottom"/>
          </w:tcPr>
          <w:p w:rsidR="00E32D8B" w:rsidRDefault="00E32D8B" w:rsidP="00F43146">
            <w:pPr>
              <w:tabs>
                <w:tab w:val="decimal" w:pos="78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$200.00 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$151.95 </w:t>
            </w:r>
          </w:p>
        </w:tc>
        <w:tc>
          <w:tcPr>
            <w:tcW w:w="1170" w:type="dxa"/>
            <w:vAlign w:val="bottom"/>
          </w:tcPr>
          <w:p w:rsidR="00E32D8B" w:rsidRDefault="00E32D8B" w:rsidP="00F43146">
            <w:pPr>
              <w:tabs>
                <w:tab w:val="decimal" w:pos="78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6934.72 </w:t>
            </w:r>
          </w:p>
        </w:tc>
      </w:tr>
      <w:tr w:rsidR="00E32D8B" w:rsidTr="00790433">
        <w:trPr>
          <w:trHeight w:val="247"/>
        </w:trPr>
        <w:tc>
          <w:tcPr>
            <w:tcW w:w="1260" w:type="dxa"/>
            <w:vAlign w:val="bottom"/>
          </w:tcPr>
          <w:p w:rsidR="00E32D8B" w:rsidRDefault="00E32D8B" w:rsidP="00F43146">
            <w:pPr>
              <w:ind w:right="240"/>
              <w:jc w:val="right"/>
              <w:rPr>
                <w:rFonts w:eastAsia="Arial Unicode MS" w:cs="Arial"/>
              </w:rPr>
            </w:pPr>
            <w:r>
              <w:rPr>
                <w:rFonts w:cs="Arial"/>
              </w:rPr>
              <w:t>28-Feb</w:t>
            </w:r>
          </w:p>
        </w:tc>
        <w:tc>
          <w:tcPr>
            <w:tcW w:w="90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28 </w:t>
            </w:r>
          </w:p>
        </w:tc>
        <w:tc>
          <w:tcPr>
            <w:tcW w:w="108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8.25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43.89 </w:t>
            </w:r>
          </w:p>
        </w:tc>
        <w:tc>
          <w:tcPr>
            <w:tcW w:w="108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 xml:space="preserve">43.89 </w:t>
            </w:r>
          </w:p>
        </w:tc>
        <w:tc>
          <w:tcPr>
            <w:tcW w:w="1260" w:type="dxa"/>
            <w:vAlign w:val="bottom"/>
          </w:tcPr>
          <w:p w:rsidR="00E32D8B" w:rsidRDefault="00E32D8B" w:rsidP="00F43146">
            <w:pPr>
              <w:tabs>
                <w:tab w:val="decimal" w:pos="78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200.00 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156.11 </w:t>
            </w:r>
          </w:p>
        </w:tc>
        <w:tc>
          <w:tcPr>
            <w:tcW w:w="1170" w:type="dxa"/>
            <w:vAlign w:val="bottom"/>
          </w:tcPr>
          <w:p w:rsidR="00E32D8B" w:rsidRDefault="00E32D8B" w:rsidP="00F43146">
            <w:pPr>
              <w:tabs>
                <w:tab w:val="decimal" w:pos="78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6778.61 </w:t>
            </w:r>
          </w:p>
        </w:tc>
      </w:tr>
      <w:tr w:rsidR="00E32D8B" w:rsidTr="00790433">
        <w:trPr>
          <w:trHeight w:val="247"/>
        </w:trPr>
        <w:tc>
          <w:tcPr>
            <w:tcW w:w="1260" w:type="dxa"/>
            <w:vAlign w:val="bottom"/>
          </w:tcPr>
          <w:p w:rsidR="00E32D8B" w:rsidRDefault="00E32D8B" w:rsidP="00F43146">
            <w:pPr>
              <w:ind w:right="240"/>
              <w:jc w:val="right"/>
              <w:rPr>
                <w:rFonts w:eastAsia="Arial Unicode MS" w:cs="Arial"/>
              </w:rPr>
            </w:pPr>
            <w:r>
              <w:rPr>
                <w:rFonts w:cs="Arial"/>
              </w:rPr>
              <w:t>2-Mar</w:t>
            </w:r>
          </w:p>
        </w:tc>
        <w:tc>
          <w:tcPr>
            <w:tcW w:w="90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2 </w:t>
            </w:r>
          </w:p>
        </w:tc>
        <w:tc>
          <w:tcPr>
            <w:tcW w:w="108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8.25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3.06 </w:t>
            </w:r>
          </w:p>
        </w:tc>
        <w:tc>
          <w:tcPr>
            <w:tcW w:w="108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3.06 </w:t>
            </w:r>
          </w:p>
        </w:tc>
        <w:tc>
          <w:tcPr>
            <w:tcW w:w="1260" w:type="dxa"/>
            <w:vAlign w:val="bottom"/>
          </w:tcPr>
          <w:p w:rsidR="00E32D8B" w:rsidRDefault="00E32D8B" w:rsidP="00F43146">
            <w:pPr>
              <w:tabs>
                <w:tab w:val="decimal" w:pos="780"/>
              </w:tabs>
              <w:rPr>
                <w:rFonts w:eastAsia="Arial Unicode MS" w:cs="Arial"/>
              </w:rPr>
            </w:pP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600"/>
              </w:tabs>
              <w:rPr>
                <w:rFonts w:eastAsia="Arial Unicode MS" w:cs="Arial"/>
              </w:rPr>
            </w:pPr>
          </w:p>
        </w:tc>
        <w:tc>
          <w:tcPr>
            <w:tcW w:w="1170" w:type="dxa"/>
            <w:vAlign w:val="bottom"/>
          </w:tcPr>
          <w:p w:rsidR="00E32D8B" w:rsidRDefault="00E32D8B" w:rsidP="00F43146">
            <w:pPr>
              <w:tabs>
                <w:tab w:val="decimal" w:pos="78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6778.61 </w:t>
            </w:r>
          </w:p>
        </w:tc>
      </w:tr>
      <w:tr w:rsidR="00E32D8B" w:rsidTr="00790433">
        <w:trPr>
          <w:trHeight w:val="247"/>
        </w:trPr>
        <w:tc>
          <w:tcPr>
            <w:tcW w:w="1260" w:type="dxa"/>
            <w:vAlign w:val="bottom"/>
          </w:tcPr>
          <w:p w:rsidR="00E32D8B" w:rsidRDefault="00E32D8B" w:rsidP="00F43146">
            <w:pPr>
              <w:ind w:right="240"/>
              <w:jc w:val="right"/>
              <w:rPr>
                <w:rFonts w:eastAsia="Arial Unicode MS" w:cs="Arial"/>
              </w:rPr>
            </w:pPr>
            <w:r>
              <w:rPr>
                <w:rFonts w:cs="Arial"/>
              </w:rPr>
              <w:t>25-Mar</w:t>
            </w:r>
          </w:p>
        </w:tc>
        <w:tc>
          <w:tcPr>
            <w:tcW w:w="90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23 </w:t>
            </w:r>
          </w:p>
        </w:tc>
        <w:tc>
          <w:tcPr>
            <w:tcW w:w="108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7.75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33.10 </w:t>
            </w:r>
          </w:p>
        </w:tc>
        <w:tc>
          <w:tcPr>
            <w:tcW w:w="108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36.16 </w:t>
            </w:r>
          </w:p>
        </w:tc>
        <w:tc>
          <w:tcPr>
            <w:tcW w:w="1260" w:type="dxa"/>
            <w:vAlign w:val="bottom"/>
          </w:tcPr>
          <w:p w:rsidR="00E32D8B" w:rsidRDefault="00E32D8B" w:rsidP="00F43146">
            <w:pPr>
              <w:tabs>
                <w:tab w:val="decimal" w:pos="78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500.00 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500.00 </w:t>
            </w:r>
          </w:p>
        </w:tc>
        <w:tc>
          <w:tcPr>
            <w:tcW w:w="1170" w:type="dxa"/>
            <w:vAlign w:val="bottom"/>
          </w:tcPr>
          <w:p w:rsidR="00E32D8B" w:rsidRDefault="00E32D8B" w:rsidP="00F43146">
            <w:pPr>
              <w:tabs>
                <w:tab w:val="decimal" w:pos="78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6278.61 </w:t>
            </w:r>
          </w:p>
        </w:tc>
      </w:tr>
      <w:tr w:rsidR="00E32D8B" w:rsidTr="00790433">
        <w:trPr>
          <w:trHeight w:val="262"/>
        </w:trPr>
        <w:tc>
          <w:tcPr>
            <w:tcW w:w="1260" w:type="dxa"/>
            <w:vAlign w:val="bottom"/>
          </w:tcPr>
          <w:p w:rsidR="00E32D8B" w:rsidRDefault="00E32D8B" w:rsidP="00F43146">
            <w:pPr>
              <w:ind w:right="240"/>
              <w:jc w:val="right"/>
              <w:rPr>
                <w:rFonts w:eastAsia="Arial Unicode MS" w:cs="Arial"/>
              </w:rPr>
            </w:pPr>
            <w:r>
              <w:rPr>
                <w:rFonts w:cs="Arial"/>
              </w:rPr>
              <w:t>31-Mar</w:t>
            </w:r>
          </w:p>
        </w:tc>
        <w:tc>
          <w:tcPr>
            <w:tcW w:w="90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6 </w:t>
            </w:r>
          </w:p>
        </w:tc>
        <w:tc>
          <w:tcPr>
            <w:tcW w:w="108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7.75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8.00 </w:t>
            </w:r>
          </w:p>
        </w:tc>
        <w:tc>
          <w:tcPr>
            <w:tcW w:w="108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 xml:space="preserve">44.16 </w:t>
            </w:r>
          </w:p>
        </w:tc>
        <w:tc>
          <w:tcPr>
            <w:tcW w:w="1260" w:type="dxa"/>
            <w:vAlign w:val="bottom"/>
          </w:tcPr>
          <w:p w:rsidR="00E32D8B" w:rsidRDefault="00E32D8B" w:rsidP="00F43146">
            <w:pPr>
              <w:tabs>
                <w:tab w:val="decimal" w:pos="78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200.00 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60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155.84 </w:t>
            </w:r>
          </w:p>
        </w:tc>
        <w:tc>
          <w:tcPr>
            <w:tcW w:w="1170" w:type="dxa"/>
            <w:vAlign w:val="bottom"/>
          </w:tcPr>
          <w:p w:rsidR="00E32D8B" w:rsidRDefault="00E32D8B" w:rsidP="00F43146">
            <w:pPr>
              <w:tabs>
                <w:tab w:val="decimal" w:pos="780"/>
              </w:tabs>
              <w:rPr>
                <w:rFonts w:eastAsia="Arial Unicode MS" w:cs="Arial"/>
                <w:u w:val="double"/>
              </w:rPr>
            </w:pPr>
            <w:r>
              <w:rPr>
                <w:rFonts w:cs="Arial"/>
                <w:u w:val="double"/>
              </w:rPr>
              <w:t xml:space="preserve">6122.77 </w:t>
            </w:r>
          </w:p>
        </w:tc>
      </w:tr>
    </w:tbl>
    <w:p w:rsidR="00E32D8B" w:rsidRDefault="00E32D8B" w:rsidP="00E32D8B">
      <w:pPr>
        <w:pStyle w:val="ISMab"/>
        <w:spacing w:after="120"/>
      </w:pPr>
    </w:p>
    <w:p w:rsidR="00995057" w:rsidRDefault="00995057">
      <w:r>
        <w:br w:type="page"/>
      </w:r>
    </w:p>
    <w:p w:rsidR="00E32D8B" w:rsidRDefault="00E32D8B" w:rsidP="00E32D8B">
      <w:pPr>
        <w:pStyle w:val="ISM"/>
      </w:pPr>
      <w:r>
        <w:lastRenderedPageBreak/>
        <w:tab/>
        <w:t>5.</w:t>
      </w:r>
      <w:r>
        <w:tab/>
        <w:t>Number of days from June 1 to (and including) Nov. 30 = 334 + 1 – 152 = 183</w:t>
      </w:r>
    </w:p>
    <w:p w:rsidR="00E32D8B" w:rsidRDefault="00E32D8B" w:rsidP="00E32D8B">
      <w:pPr>
        <w:pStyle w:val="ISM"/>
      </w:pPr>
      <w:r>
        <w:tab/>
      </w:r>
      <w:r>
        <w:tab/>
        <w:t>Interest accrued during the 6-month grace period</w:t>
      </w:r>
    </w:p>
    <w:p w:rsidR="00E32D8B" w:rsidRDefault="00E32D8B" w:rsidP="00E32D8B">
      <w:pPr>
        <w:pStyle w:val="ISM"/>
        <w:spacing w:line="360" w:lineRule="auto"/>
      </w:pPr>
      <w:r>
        <w:tab/>
      </w:r>
      <w:r>
        <w:tab/>
      </w:r>
      <w:r>
        <w:tab/>
      </w:r>
      <w:r>
        <w:tab/>
      </w:r>
      <w:r w:rsidR="0091202C" w:rsidRPr="0091202C">
        <w:rPr>
          <w:position w:val="-24"/>
        </w:rPr>
        <w:object w:dxaOrig="2079" w:dyaOrig="620">
          <v:shape id="_x0000_i1078" type="#_x0000_t75" style="width:103.8pt;height:30.85pt" o:ole="" fillcolor="window">
            <v:imagedata r:id="rId111" o:title=""/>
          </v:shape>
          <o:OLEObject Type="Embed" ProgID="Equation.3" ShapeID="_x0000_i1078" DrawAspect="Content" ObjectID="_1655033479" r:id="rId112"/>
        </w:object>
      </w:r>
      <w:r>
        <w:t>= $</w:t>
      </w:r>
      <w:r w:rsidR="0091202C">
        <w:t>149.91</w:t>
      </w:r>
    </w:p>
    <w:tbl>
      <w:tblPr>
        <w:tblW w:w="0" w:type="auto"/>
        <w:tblInd w:w="3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0"/>
        <w:gridCol w:w="990"/>
        <w:gridCol w:w="990"/>
        <w:gridCol w:w="990"/>
        <w:gridCol w:w="1080"/>
        <w:gridCol w:w="1260"/>
        <w:gridCol w:w="1080"/>
        <w:gridCol w:w="1290"/>
      </w:tblGrid>
      <w:tr w:rsidR="00E32D8B" w:rsidTr="00790433">
        <w:trPr>
          <w:trHeight w:val="270"/>
        </w:trPr>
        <w:tc>
          <w:tcPr>
            <w:tcW w:w="114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99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Number</w:t>
            </w:r>
          </w:p>
        </w:tc>
        <w:tc>
          <w:tcPr>
            <w:tcW w:w="99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Interest</w:t>
            </w:r>
          </w:p>
        </w:tc>
        <w:tc>
          <w:tcPr>
            <w:tcW w:w="99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Accrued</w:t>
            </w:r>
          </w:p>
        </w:tc>
        <w:tc>
          <w:tcPr>
            <w:tcW w:w="126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Payment</w:t>
            </w:r>
          </w:p>
        </w:tc>
        <w:tc>
          <w:tcPr>
            <w:tcW w:w="108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Principal</w:t>
            </w:r>
          </w:p>
        </w:tc>
        <w:tc>
          <w:tcPr>
            <w:tcW w:w="129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</w:p>
        </w:tc>
      </w:tr>
      <w:tr w:rsidR="00E32D8B" w:rsidTr="00790433">
        <w:trPr>
          <w:trHeight w:val="247"/>
        </w:trPr>
        <w:tc>
          <w:tcPr>
            <w:tcW w:w="114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Date</w:t>
            </w:r>
          </w:p>
        </w:tc>
        <w:tc>
          <w:tcPr>
            <w:tcW w:w="99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of days</w:t>
            </w:r>
          </w:p>
        </w:tc>
        <w:tc>
          <w:tcPr>
            <w:tcW w:w="99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rate</w:t>
            </w:r>
          </w:p>
        </w:tc>
        <w:tc>
          <w:tcPr>
            <w:tcW w:w="99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08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26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(Advance)</w:t>
            </w:r>
          </w:p>
        </w:tc>
        <w:tc>
          <w:tcPr>
            <w:tcW w:w="108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portion</w:t>
            </w:r>
          </w:p>
        </w:tc>
        <w:tc>
          <w:tcPr>
            <w:tcW w:w="129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Balance</w:t>
            </w:r>
          </w:p>
        </w:tc>
      </w:tr>
      <w:tr w:rsidR="00E32D8B" w:rsidTr="00790433">
        <w:trPr>
          <w:trHeight w:val="247"/>
        </w:trPr>
        <w:tc>
          <w:tcPr>
            <w:tcW w:w="1140" w:type="dxa"/>
          </w:tcPr>
          <w:p w:rsidR="00E32D8B" w:rsidRDefault="00E32D8B" w:rsidP="00F43146">
            <w:pPr>
              <w:ind w:right="30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1-Dec</w:t>
            </w:r>
          </w:p>
        </w:tc>
        <w:tc>
          <w:tcPr>
            <w:tcW w:w="99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99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99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108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126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108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1290" w:type="dxa"/>
          </w:tcPr>
          <w:p w:rsidR="00E32D8B" w:rsidRDefault="00E32D8B" w:rsidP="00F43146">
            <w:pPr>
              <w:tabs>
                <w:tab w:val="decimal" w:pos="72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$5</w:t>
            </w:r>
            <w:r w:rsidR="0091202C">
              <w:rPr>
                <w:snapToGrid w:val="0"/>
                <w:color w:val="000000"/>
              </w:rPr>
              <w:t>349.91</w:t>
            </w:r>
            <w:r>
              <w:rPr>
                <w:snapToGrid w:val="0"/>
                <w:color w:val="000000"/>
              </w:rPr>
              <w:t xml:space="preserve"> </w:t>
            </w:r>
          </w:p>
        </w:tc>
      </w:tr>
      <w:tr w:rsidR="00E32D8B" w:rsidTr="00790433">
        <w:trPr>
          <w:trHeight w:val="247"/>
        </w:trPr>
        <w:tc>
          <w:tcPr>
            <w:tcW w:w="1140" w:type="dxa"/>
          </w:tcPr>
          <w:p w:rsidR="00E32D8B" w:rsidRDefault="00E32D8B" w:rsidP="00F43146">
            <w:pPr>
              <w:ind w:right="30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31-Dec</w:t>
            </w:r>
          </w:p>
        </w:tc>
        <w:tc>
          <w:tcPr>
            <w:tcW w:w="99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30 </w:t>
            </w:r>
          </w:p>
        </w:tc>
        <w:tc>
          <w:tcPr>
            <w:tcW w:w="990" w:type="dxa"/>
          </w:tcPr>
          <w:p w:rsidR="00E32D8B" w:rsidRDefault="0091202C" w:rsidP="00F43146">
            <w:pPr>
              <w:tabs>
                <w:tab w:val="decimal" w:pos="36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  <w:r w:rsidR="00E32D8B">
              <w:rPr>
                <w:snapToGrid w:val="0"/>
                <w:color w:val="000000"/>
              </w:rPr>
              <w:t>.75%</w:t>
            </w:r>
          </w:p>
        </w:tc>
        <w:tc>
          <w:tcPr>
            <w:tcW w:w="990" w:type="dxa"/>
          </w:tcPr>
          <w:p w:rsidR="00E32D8B" w:rsidRDefault="00E32D8B" w:rsidP="00F43146">
            <w:pPr>
              <w:tabs>
                <w:tab w:val="decimal" w:pos="54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$</w:t>
            </w:r>
            <w:r w:rsidR="0091202C">
              <w:rPr>
                <w:snapToGrid w:val="0"/>
                <w:color w:val="000000"/>
              </w:rPr>
              <w:t>25.28</w:t>
            </w:r>
            <w:r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080" w:type="dxa"/>
          </w:tcPr>
          <w:p w:rsidR="00E32D8B" w:rsidRDefault="00E32D8B" w:rsidP="00F43146">
            <w:pPr>
              <w:tabs>
                <w:tab w:val="decimal" w:pos="540"/>
              </w:tabs>
              <w:rPr>
                <w:strike/>
                <w:snapToGrid w:val="0"/>
                <w:color w:val="000000"/>
              </w:rPr>
            </w:pPr>
            <w:r>
              <w:rPr>
                <w:strike/>
                <w:snapToGrid w:val="0"/>
                <w:color w:val="000000"/>
              </w:rPr>
              <w:t>$</w:t>
            </w:r>
            <w:r w:rsidR="0091202C">
              <w:rPr>
                <w:strike/>
                <w:snapToGrid w:val="0"/>
                <w:color w:val="000000"/>
              </w:rPr>
              <w:t>25.28</w:t>
            </w:r>
            <w:r>
              <w:rPr>
                <w:strike/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E32D8B" w:rsidRDefault="00E32D8B" w:rsidP="00F43146">
            <w:pPr>
              <w:tabs>
                <w:tab w:val="decimal" w:pos="63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$110.00 </w:t>
            </w:r>
          </w:p>
        </w:tc>
        <w:tc>
          <w:tcPr>
            <w:tcW w:w="1080" w:type="dxa"/>
          </w:tcPr>
          <w:p w:rsidR="00E32D8B" w:rsidRDefault="00E32D8B" w:rsidP="00F43146">
            <w:pPr>
              <w:tabs>
                <w:tab w:val="decimal" w:pos="54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$</w:t>
            </w:r>
            <w:r w:rsidR="0091202C">
              <w:rPr>
                <w:snapToGrid w:val="0"/>
                <w:color w:val="000000"/>
              </w:rPr>
              <w:t>84.72</w:t>
            </w:r>
            <w:r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290" w:type="dxa"/>
          </w:tcPr>
          <w:p w:rsidR="00E32D8B" w:rsidRDefault="00E32D8B" w:rsidP="00F43146">
            <w:pPr>
              <w:tabs>
                <w:tab w:val="decimal" w:pos="72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  <w:r w:rsidR="0091202C">
              <w:rPr>
                <w:snapToGrid w:val="0"/>
                <w:color w:val="000000"/>
              </w:rPr>
              <w:t>265.19</w:t>
            </w:r>
            <w:r>
              <w:rPr>
                <w:snapToGrid w:val="0"/>
                <w:color w:val="000000"/>
              </w:rPr>
              <w:t xml:space="preserve"> </w:t>
            </w:r>
          </w:p>
        </w:tc>
      </w:tr>
      <w:tr w:rsidR="00E32D8B" w:rsidTr="00790433">
        <w:trPr>
          <w:trHeight w:val="247"/>
        </w:trPr>
        <w:tc>
          <w:tcPr>
            <w:tcW w:w="1140" w:type="dxa"/>
          </w:tcPr>
          <w:p w:rsidR="00E32D8B" w:rsidRDefault="00E32D8B" w:rsidP="00F43146">
            <w:pPr>
              <w:ind w:right="30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31-Jan</w:t>
            </w:r>
          </w:p>
        </w:tc>
        <w:tc>
          <w:tcPr>
            <w:tcW w:w="99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31 </w:t>
            </w:r>
          </w:p>
        </w:tc>
        <w:tc>
          <w:tcPr>
            <w:tcW w:w="990" w:type="dxa"/>
          </w:tcPr>
          <w:p w:rsidR="00E32D8B" w:rsidRDefault="0091202C" w:rsidP="00F43146">
            <w:pPr>
              <w:tabs>
                <w:tab w:val="decimal" w:pos="36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  <w:r w:rsidR="00E32D8B">
              <w:rPr>
                <w:snapToGrid w:val="0"/>
                <w:color w:val="000000"/>
              </w:rPr>
              <w:t>.75</w:t>
            </w:r>
          </w:p>
        </w:tc>
        <w:tc>
          <w:tcPr>
            <w:tcW w:w="990" w:type="dxa"/>
          </w:tcPr>
          <w:p w:rsidR="00E32D8B" w:rsidRDefault="0091202C" w:rsidP="00F43146">
            <w:pPr>
              <w:tabs>
                <w:tab w:val="decimal" w:pos="54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25.71</w:t>
            </w:r>
            <w:r w:rsidR="00E32D8B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080" w:type="dxa"/>
          </w:tcPr>
          <w:p w:rsidR="00E32D8B" w:rsidRDefault="0091202C" w:rsidP="00F43146">
            <w:pPr>
              <w:tabs>
                <w:tab w:val="decimal" w:pos="540"/>
              </w:tabs>
              <w:rPr>
                <w:strike/>
                <w:snapToGrid w:val="0"/>
                <w:color w:val="000000"/>
              </w:rPr>
            </w:pPr>
            <w:r>
              <w:rPr>
                <w:strike/>
                <w:snapToGrid w:val="0"/>
                <w:color w:val="000000"/>
              </w:rPr>
              <w:t>25.71</w:t>
            </w:r>
            <w:r w:rsidR="00E32D8B">
              <w:rPr>
                <w:strike/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E32D8B" w:rsidRDefault="00E32D8B" w:rsidP="00F43146">
            <w:pPr>
              <w:tabs>
                <w:tab w:val="decimal" w:pos="63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110.00 </w:t>
            </w:r>
          </w:p>
        </w:tc>
        <w:tc>
          <w:tcPr>
            <w:tcW w:w="1080" w:type="dxa"/>
          </w:tcPr>
          <w:p w:rsidR="00E32D8B" w:rsidRDefault="0091202C" w:rsidP="00F43146">
            <w:pPr>
              <w:tabs>
                <w:tab w:val="decimal" w:pos="54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84.29</w:t>
            </w:r>
            <w:r w:rsidR="00E32D8B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290" w:type="dxa"/>
          </w:tcPr>
          <w:p w:rsidR="00E32D8B" w:rsidRDefault="00E32D8B" w:rsidP="00F43146">
            <w:pPr>
              <w:tabs>
                <w:tab w:val="decimal" w:pos="72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  <w:r w:rsidR="0091202C">
              <w:rPr>
                <w:snapToGrid w:val="0"/>
                <w:color w:val="000000"/>
              </w:rPr>
              <w:t>180.90</w:t>
            </w:r>
            <w:r>
              <w:rPr>
                <w:snapToGrid w:val="0"/>
                <w:color w:val="000000"/>
              </w:rPr>
              <w:t xml:space="preserve"> </w:t>
            </w:r>
          </w:p>
        </w:tc>
      </w:tr>
      <w:tr w:rsidR="00E32D8B" w:rsidTr="00790433">
        <w:trPr>
          <w:trHeight w:val="247"/>
        </w:trPr>
        <w:tc>
          <w:tcPr>
            <w:tcW w:w="1140" w:type="dxa"/>
          </w:tcPr>
          <w:p w:rsidR="00E32D8B" w:rsidRDefault="00E32D8B" w:rsidP="00F43146">
            <w:pPr>
              <w:ind w:right="30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14-Feb</w:t>
            </w:r>
          </w:p>
        </w:tc>
        <w:tc>
          <w:tcPr>
            <w:tcW w:w="99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14 </w:t>
            </w:r>
          </w:p>
        </w:tc>
        <w:tc>
          <w:tcPr>
            <w:tcW w:w="990" w:type="dxa"/>
          </w:tcPr>
          <w:p w:rsidR="00E32D8B" w:rsidRDefault="0091202C" w:rsidP="00F43146">
            <w:pPr>
              <w:tabs>
                <w:tab w:val="decimal" w:pos="36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  <w:r w:rsidR="00E32D8B">
              <w:rPr>
                <w:snapToGrid w:val="0"/>
                <w:color w:val="000000"/>
              </w:rPr>
              <w:t>.50</w:t>
            </w:r>
          </w:p>
        </w:tc>
        <w:tc>
          <w:tcPr>
            <w:tcW w:w="990" w:type="dxa"/>
          </w:tcPr>
          <w:p w:rsidR="00E32D8B" w:rsidRDefault="00E32D8B" w:rsidP="00F43146">
            <w:pPr>
              <w:tabs>
                <w:tab w:val="decimal" w:pos="54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  <w:r w:rsidR="0091202C">
              <w:rPr>
                <w:snapToGrid w:val="0"/>
                <w:color w:val="000000"/>
              </w:rPr>
              <w:t>0.93</w:t>
            </w:r>
            <w:r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080" w:type="dxa"/>
          </w:tcPr>
          <w:p w:rsidR="00E32D8B" w:rsidRDefault="00E32D8B" w:rsidP="00F43146">
            <w:pPr>
              <w:tabs>
                <w:tab w:val="decimal" w:pos="54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  <w:r w:rsidR="0091202C">
              <w:rPr>
                <w:snapToGrid w:val="0"/>
                <w:color w:val="000000"/>
              </w:rPr>
              <w:t>0.93</w:t>
            </w:r>
            <w:r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E32D8B" w:rsidRDefault="00E32D8B" w:rsidP="00F43146">
            <w:pPr>
              <w:tabs>
                <w:tab w:val="decimal" w:pos="63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300.00 </w:t>
            </w:r>
          </w:p>
        </w:tc>
        <w:tc>
          <w:tcPr>
            <w:tcW w:w="1080" w:type="dxa"/>
          </w:tcPr>
          <w:p w:rsidR="00E32D8B" w:rsidRDefault="00E32D8B" w:rsidP="00F43146">
            <w:pPr>
              <w:tabs>
                <w:tab w:val="decimal" w:pos="54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300.00 </w:t>
            </w:r>
          </w:p>
        </w:tc>
        <w:tc>
          <w:tcPr>
            <w:tcW w:w="1290" w:type="dxa"/>
          </w:tcPr>
          <w:p w:rsidR="00E32D8B" w:rsidRDefault="0091202C" w:rsidP="00F43146">
            <w:pPr>
              <w:tabs>
                <w:tab w:val="decimal" w:pos="72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4880.90</w:t>
            </w:r>
            <w:r w:rsidR="00E32D8B">
              <w:rPr>
                <w:snapToGrid w:val="0"/>
                <w:color w:val="000000"/>
              </w:rPr>
              <w:t xml:space="preserve"> </w:t>
            </w:r>
          </w:p>
        </w:tc>
      </w:tr>
      <w:tr w:rsidR="00E32D8B" w:rsidTr="00790433">
        <w:trPr>
          <w:trHeight w:val="247"/>
        </w:trPr>
        <w:tc>
          <w:tcPr>
            <w:tcW w:w="1140" w:type="dxa"/>
          </w:tcPr>
          <w:p w:rsidR="00E32D8B" w:rsidRDefault="00E32D8B" w:rsidP="00F43146">
            <w:pPr>
              <w:ind w:right="30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28-Feb</w:t>
            </w:r>
          </w:p>
        </w:tc>
        <w:tc>
          <w:tcPr>
            <w:tcW w:w="99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14 </w:t>
            </w:r>
          </w:p>
        </w:tc>
        <w:tc>
          <w:tcPr>
            <w:tcW w:w="990" w:type="dxa"/>
          </w:tcPr>
          <w:p w:rsidR="00E32D8B" w:rsidRDefault="0091202C" w:rsidP="00F43146">
            <w:pPr>
              <w:tabs>
                <w:tab w:val="decimal" w:pos="36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  <w:r w:rsidR="00E32D8B">
              <w:rPr>
                <w:snapToGrid w:val="0"/>
                <w:color w:val="000000"/>
              </w:rPr>
              <w:t>.50</w:t>
            </w:r>
          </w:p>
        </w:tc>
        <w:tc>
          <w:tcPr>
            <w:tcW w:w="990" w:type="dxa"/>
          </w:tcPr>
          <w:p w:rsidR="00E32D8B" w:rsidRDefault="0091202C" w:rsidP="00F43146">
            <w:pPr>
              <w:tabs>
                <w:tab w:val="decimal" w:pos="54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10.30</w:t>
            </w:r>
            <w:r w:rsidR="00E32D8B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080" w:type="dxa"/>
          </w:tcPr>
          <w:p w:rsidR="00E32D8B" w:rsidRDefault="0091202C" w:rsidP="00F43146">
            <w:pPr>
              <w:tabs>
                <w:tab w:val="decimal" w:pos="540"/>
              </w:tabs>
              <w:rPr>
                <w:strike/>
                <w:snapToGrid w:val="0"/>
                <w:color w:val="000000"/>
              </w:rPr>
            </w:pPr>
            <w:r>
              <w:rPr>
                <w:strike/>
                <w:snapToGrid w:val="0"/>
                <w:color w:val="000000"/>
              </w:rPr>
              <w:t>21.23</w:t>
            </w:r>
            <w:r w:rsidR="00E32D8B">
              <w:rPr>
                <w:strike/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E32D8B" w:rsidRDefault="00E32D8B" w:rsidP="00F43146">
            <w:pPr>
              <w:tabs>
                <w:tab w:val="decimal" w:pos="63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110.00 </w:t>
            </w:r>
          </w:p>
        </w:tc>
        <w:tc>
          <w:tcPr>
            <w:tcW w:w="1080" w:type="dxa"/>
          </w:tcPr>
          <w:p w:rsidR="00E32D8B" w:rsidRDefault="0091202C" w:rsidP="00F43146">
            <w:pPr>
              <w:tabs>
                <w:tab w:val="decimal" w:pos="54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88.77</w:t>
            </w:r>
            <w:r w:rsidR="00E32D8B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290" w:type="dxa"/>
          </w:tcPr>
          <w:p w:rsidR="00E32D8B" w:rsidRDefault="00E32D8B" w:rsidP="00F43146">
            <w:pPr>
              <w:tabs>
                <w:tab w:val="decimal" w:pos="72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</w:t>
            </w:r>
            <w:r w:rsidR="0091202C">
              <w:rPr>
                <w:snapToGrid w:val="0"/>
                <w:color w:val="000000"/>
              </w:rPr>
              <w:t>792.13</w:t>
            </w:r>
            <w:r>
              <w:rPr>
                <w:snapToGrid w:val="0"/>
                <w:color w:val="000000"/>
              </w:rPr>
              <w:t xml:space="preserve"> </w:t>
            </w:r>
          </w:p>
        </w:tc>
      </w:tr>
    </w:tbl>
    <w:p w:rsidR="00E32D8B" w:rsidRPr="008D7B6B" w:rsidRDefault="00E32D8B" w:rsidP="00E32D8B">
      <w:pPr>
        <w:pStyle w:val="ISMab"/>
        <w:rPr>
          <w:sz w:val="20"/>
        </w:rPr>
      </w:pPr>
    </w:p>
    <w:p w:rsidR="00E32D8B" w:rsidRPr="008D7B6B" w:rsidRDefault="00E32D8B" w:rsidP="00E32D8B">
      <w:pPr>
        <w:pStyle w:val="ISMab"/>
        <w:spacing w:after="60"/>
        <w:rPr>
          <w:sz w:val="20"/>
        </w:rPr>
      </w:pPr>
    </w:p>
    <w:p w:rsidR="00E32D8B" w:rsidRDefault="00E32D8B" w:rsidP="00E32D8B">
      <w:pPr>
        <w:pStyle w:val="ISMab"/>
        <w:spacing w:after="60"/>
        <w:rPr>
          <w:b/>
          <w:sz w:val="24"/>
        </w:rPr>
      </w:pPr>
      <w:r>
        <w:rPr>
          <w:b/>
          <w:sz w:val="24"/>
        </w:rPr>
        <w:t>Review Problems</w:t>
      </w:r>
    </w:p>
    <w:p w:rsidR="000F42DF" w:rsidRDefault="000F42DF" w:rsidP="008D7B6B">
      <w:pPr>
        <w:pStyle w:val="ISM"/>
        <w:spacing w:after="60"/>
        <w:rPr>
          <w:u w:val="double"/>
        </w:rPr>
      </w:pPr>
      <w:r>
        <w:tab/>
        <w:t>1.</w:t>
      </w:r>
      <w:r>
        <w:tab/>
        <w:t xml:space="preserve">Price = </w:t>
      </w:r>
      <w:r w:rsidRPr="00E5552A">
        <w:rPr>
          <w:position w:val="-26"/>
        </w:rPr>
        <w:object w:dxaOrig="700" w:dyaOrig="620">
          <v:shape id="_x0000_i1079" type="#_x0000_t75" style="width:35.55pt;height:30.85pt" o:ole="" fillcolor="window">
            <v:imagedata r:id="rId113" o:title=""/>
          </v:shape>
          <o:OLEObject Type="Embed" ProgID="Equation.3" ShapeID="_x0000_i1079" DrawAspect="Content" ObjectID="_1655033480" r:id="rId114"/>
        </w:object>
      </w:r>
      <w:r>
        <w:t xml:space="preserve"> = </w:t>
      </w:r>
      <w:r w:rsidR="009E1AC3" w:rsidRPr="009E1AC3">
        <w:rPr>
          <w:position w:val="-30"/>
        </w:rPr>
        <w:object w:dxaOrig="1579" w:dyaOrig="680">
          <v:shape id="_x0000_i1080" type="#_x0000_t75" style="width:78.55pt;height:33.65pt" o:ole="" fillcolor="window">
            <v:imagedata r:id="rId115" o:title=""/>
          </v:shape>
          <o:OLEObject Type="Embed" ProgID="Equation.3" ShapeID="_x0000_i1080" DrawAspect="Content" ObjectID="_1655033481" r:id="rId116"/>
        </w:object>
      </w:r>
      <w:r>
        <w:t xml:space="preserve"> = </w:t>
      </w:r>
      <w:r>
        <w:rPr>
          <w:u w:val="double"/>
        </w:rPr>
        <w:t>$49,</w:t>
      </w:r>
      <w:r w:rsidR="009E1AC3">
        <w:rPr>
          <w:u w:val="double"/>
        </w:rPr>
        <w:t>841.81</w:t>
      </w:r>
    </w:p>
    <w:p w:rsidR="000F42DF" w:rsidRDefault="000F42DF" w:rsidP="000F42DF">
      <w:pPr>
        <w:pStyle w:val="ISM"/>
      </w:pPr>
      <w:r>
        <w:tab/>
        <w:t>3.</w:t>
      </w:r>
      <w:r>
        <w:tab/>
        <w:t>The earnings from the certificate will be</w:t>
      </w:r>
    </w:p>
    <w:p w:rsidR="000F42DF" w:rsidRDefault="000F42DF" w:rsidP="000F42DF">
      <w:pPr>
        <w:pStyle w:val="ISM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I = S – P =</w:t>
      </w:r>
      <w:r>
        <w:t xml:space="preserve"> $100,000 – $98,950 = $1050</w:t>
      </w:r>
    </w:p>
    <w:p w:rsidR="000F42DF" w:rsidRDefault="000F42DF" w:rsidP="000F42DF">
      <w:pPr>
        <w:pStyle w:val="ISM"/>
      </w:pPr>
      <w:r>
        <w:tab/>
      </w:r>
      <w:r>
        <w:tab/>
        <w:t>The corresponding annual rate of return is</w:t>
      </w:r>
    </w:p>
    <w:p w:rsidR="000F42DF" w:rsidRDefault="000F42DF" w:rsidP="000F42DF">
      <w:pPr>
        <w:pStyle w:val="ISM"/>
        <w:rPr>
          <w:u w:val="double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  <w:spacing w:val="-2"/>
        </w:rPr>
        <w:t xml:space="preserve">r </w:t>
      </w:r>
      <w:r>
        <w:rPr>
          <w:spacing w:val="-2"/>
        </w:rPr>
        <w:t xml:space="preserve">= </w:t>
      </w:r>
      <w:r w:rsidRPr="00E5552A">
        <w:rPr>
          <w:spacing w:val="-2"/>
          <w:position w:val="-22"/>
        </w:rPr>
        <w:object w:dxaOrig="340" w:dyaOrig="580">
          <v:shape id="_x0000_i1081" type="#_x0000_t75" style="width:18.7pt;height:29pt" o:ole="" fillcolor="window">
            <v:imagedata r:id="rId88" o:title=""/>
          </v:shape>
          <o:OLEObject Type="Embed" ProgID="Equation.3" ShapeID="_x0000_i1081" DrawAspect="Content" ObjectID="_1655033482" r:id="rId117"/>
        </w:object>
      </w:r>
      <w:r>
        <w:rPr>
          <w:spacing w:val="-2"/>
        </w:rPr>
        <w:t xml:space="preserve"> </w:t>
      </w:r>
      <w:r>
        <w:t xml:space="preserve">= </w:t>
      </w:r>
      <w:r w:rsidRPr="00E5552A">
        <w:rPr>
          <w:position w:val="-32"/>
        </w:rPr>
        <w:object w:dxaOrig="1340" w:dyaOrig="680">
          <v:shape id="_x0000_i1082" type="#_x0000_t75" style="width:67.3pt;height:33.65pt" o:ole="" fillcolor="window">
            <v:imagedata r:id="rId118" o:title=""/>
          </v:shape>
          <o:OLEObject Type="Embed" ProgID="Equation.3" ShapeID="_x0000_i1082" DrawAspect="Content" ObjectID="_1655033483" r:id="rId119"/>
        </w:object>
      </w:r>
      <w:r>
        <w:t xml:space="preserve"> = 0.04304 = </w:t>
      </w:r>
      <w:r>
        <w:rPr>
          <w:u w:val="double"/>
        </w:rPr>
        <w:t>4.304%</w:t>
      </w:r>
    </w:p>
    <w:p w:rsidR="000F42DF" w:rsidRDefault="000F42DF" w:rsidP="008D7B6B">
      <w:pPr>
        <w:pStyle w:val="ISM"/>
      </w:pPr>
      <w:r>
        <w:tab/>
      </w:r>
      <w:r>
        <w:tab/>
        <w:t>The investment will yield the buyer 4.304%.</w:t>
      </w:r>
    </w:p>
    <w:p w:rsidR="00995057" w:rsidRDefault="00995057" w:rsidP="008D7B6B">
      <w:pPr>
        <w:pStyle w:val="ISM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1530"/>
        <w:gridCol w:w="900"/>
        <w:gridCol w:w="1170"/>
        <w:gridCol w:w="1170"/>
        <w:gridCol w:w="1170"/>
        <w:gridCol w:w="1080"/>
      </w:tblGrid>
      <w:tr w:rsidR="000F42DF" w:rsidTr="00790433">
        <w:trPr>
          <w:cantSplit/>
        </w:trPr>
        <w:tc>
          <w:tcPr>
            <w:tcW w:w="630" w:type="dxa"/>
          </w:tcPr>
          <w:p w:rsidR="000F42DF" w:rsidRDefault="000F42DF" w:rsidP="0037766B">
            <w:pPr>
              <w:jc w:val="center"/>
            </w:pPr>
            <w:r>
              <w:t>5.</w:t>
            </w:r>
          </w:p>
        </w:tc>
        <w:tc>
          <w:tcPr>
            <w:tcW w:w="1530" w:type="dxa"/>
          </w:tcPr>
          <w:p w:rsidR="000F42DF" w:rsidRPr="00E32D8B" w:rsidRDefault="000F42DF" w:rsidP="0037766B">
            <w:pPr>
              <w:pStyle w:val="Heading3"/>
              <w:spacing w:before="0" w:after="0"/>
              <w:jc w:val="center"/>
              <w:rPr>
                <w:b w:val="0"/>
                <w:sz w:val="22"/>
                <w:szCs w:val="22"/>
              </w:rPr>
            </w:pPr>
            <w:r w:rsidRPr="00E32D8B">
              <w:rPr>
                <w:b w:val="0"/>
                <w:sz w:val="22"/>
                <w:szCs w:val="22"/>
              </w:rPr>
              <w:t>Period</w:t>
            </w:r>
          </w:p>
        </w:tc>
        <w:tc>
          <w:tcPr>
            <w:tcW w:w="900" w:type="dxa"/>
          </w:tcPr>
          <w:p w:rsidR="000F42DF" w:rsidRDefault="000F42DF" w:rsidP="0037766B">
            <w:pPr>
              <w:tabs>
                <w:tab w:val="decimal" w:pos="72"/>
              </w:tabs>
              <w:jc w:val="center"/>
              <w:rPr>
                <w:i/>
              </w:rPr>
            </w:pPr>
            <w:r>
              <w:rPr>
                <w:i/>
              </w:rPr>
              <w:t>No. of</w:t>
            </w:r>
          </w:p>
        </w:tc>
        <w:tc>
          <w:tcPr>
            <w:tcW w:w="1170" w:type="dxa"/>
          </w:tcPr>
          <w:p w:rsidR="000F42DF" w:rsidRDefault="000F42DF" w:rsidP="0037766B">
            <w:pPr>
              <w:jc w:val="center"/>
              <w:rPr>
                <w:i/>
              </w:rPr>
            </w:pPr>
          </w:p>
        </w:tc>
        <w:tc>
          <w:tcPr>
            <w:tcW w:w="3420" w:type="dxa"/>
            <w:gridSpan w:val="3"/>
          </w:tcPr>
          <w:p w:rsidR="000F42DF" w:rsidRDefault="000F42DF" w:rsidP="0037766B">
            <w:pPr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Amount subject to a rate of:</w:t>
            </w:r>
          </w:p>
        </w:tc>
      </w:tr>
      <w:tr w:rsidR="000F42DF" w:rsidTr="00790433">
        <w:tc>
          <w:tcPr>
            <w:tcW w:w="630" w:type="dxa"/>
          </w:tcPr>
          <w:p w:rsidR="000F42DF" w:rsidRDefault="000F42DF" w:rsidP="0037766B">
            <w:pPr>
              <w:pStyle w:val="Mainfirst"/>
              <w:spacing w:after="60" w:line="240" w:lineRule="auto"/>
              <w:jc w:val="center"/>
              <w:rPr>
                <w:i/>
                <w:u w:val="single"/>
                <w:lang w:val="en-CA"/>
              </w:rPr>
            </w:pPr>
          </w:p>
        </w:tc>
        <w:tc>
          <w:tcPr>
            <w:tcW w:w="1530" w:type="dxa"/>
          </w:tcPr>
          <w:p w:rsidR="000F42DF" w:rsidRDefault="000F42DF" w:rsidP="0037766B">
            <w:pPr>
              <w:pStyle w:val="Mainfirst"/>
              <w:spacing w:after="60" w:line="240" w:lineRule="auto"/>
              <w:jc w:val="center"/>
              <w:rPr>
                <w:i/>
                <w:u w:val="single"/>
                <w:lang w:val="en-CA"/>
              </w:rPr>
            </w:pPr>
            <w:r>
              <w:rPr>
                <w:i/>
                <w:u w:val="single"/>
                <w:lang w:val="en-CA"/>
              </w:rPr>
              <w:t>(inclusive)</w:t>
            </w:r>
            <w:r>
              <w:rPr>
                <w:i/>
                <w:u w:val="single"/>
                <w:lang w:val="en-CA"/>
              </w:rPr>
              <w:sym w:font="Symbol" w:char="F020"/>
            </w:r>
          </w:p>
        </w:tc>
        <w:tc>
          <w:tcPr>
            <w:tcW w:w="900" w:type="dxa"/>
          </w:tcPr>
          <w:p w:rsidR="000F42DF" w:rsidRDefault="000F42DF" w:rsidP="0037766B">
            <w:pPr>
              <w:pStyle w:val="Mainfirst"/>
              <w:tabs>
                <w:tab w:val="decimal" w:pos="72"/>
              </w:tabs>
              <w:spacing w:after="60" w:line="240" w:lineRule="auto"/>
              <w:jc w:val="center"/>
              <w:rPr>
                <w:i/>
                <w:u w:val="single"/>
                <w:lang w:val="en-CA"/>
              </w:rPr>
            </w:pPr>
            <w:r>
              <w:rPr>
                <w:i/>
                <w:u w:val="single"/>
                <w:lang w:val="en-CA"/>
              </w:rPr>
              <w:t>days</w:t>
            </w:r>
            <w:r>
              <w:rPr>
                <w:i/>
                <w:u w:val="single"/>
                <w:lang w:val="en-CA"/>
              </w:rPr>
              <w:sym w:font="Symbol" w:char="F020"/>
            </w:r>
          </w:p>
        </w:tc>
        <w:tc>
          <w:tcPr>
            <w:tcW w:w="1170" w:type="dxa"/>
          </w:tcPr>
          <w:p w:rsidR="000F42DF" w:rsidRDefault="000F42DF" w:rsidP="0037766B">
            <w:pPr>
              <w:pStyle w:val="Mainfirst"/>
              <w:spacing w:after="60" w:line="240" w:lineRule="auto"/>
              <w:jc w:val="center"/>
              <w:rPr>
                <w:i/>
                <w:u w:val="single"/>
                <w:lang w:val="en-CA"/>
              </w:rPr>
            </w:pPr>
            <w:r>
              <w:rPr>
                <w:i/>
                <w:u w:val="single"/>
                <w:lang w:val="en-CA"/>
              </w:rPr>
              <w:t>Balance</w:t>
            </w:r>
            <w:r>
              <w:rPr>
                <w:i/>
                <w:u w:val="single"/>
                <w:lang w:val="en-CA"/>
              </w:rPr>
              <w:sym w:font="Symbol" w:char="F020"/>
            </w:r>
          </w:p>
        </w:tc>
        <w:tc>
          <w:tcPr>
            <w:tcW w:w="1170" w:type="dxa"/>
          </w:tcPr>
          <w:p w:rsidR="000F42DF" w:rsidRDefault="000F42DF" w:rsidP="0037766B">
            <w:pPr>
              <w:pStyle w:val="Mainfirst"/>
              <w:spacing w:after="60" w:line="240" w:lineRule="auto"/>
              <w:jc w:val="center"/>
              <w:rPr>
                <w:i/>
                <w:u w:val="single"/>
                <w:lang w:val="en-CA"/>
              </w:rPr>
            </w:pPr>
            <w:r>
              <w:rPr>
                <w:i/>
                <w:u w:val="single"/>
                <w:lang w:val="en-CA"/>
              </w:rPr>
              <w:t xml:space="preserve"> 1.00%</w:t>
            </w:r>
            <w:r>
              <w:rPr>
                <w:i/>
                <w:u w:val="single"/>
                <w:lang w:val="en-CA"/>
              </w:rPr>
              <w:sym w:font="Symbol" w:char="F020"/>
            </w:r>
          </w:p>
        </w:tc>
        <w:tc>
          <w:tcPr>
            <w:tcW w:w="1170" w:type="dxa"/>
          </w:tcPr>
          <w:p w:rsidR="000F42DF" w:rsidRDefault="000F42DF" w:rsidP="0037766B">
            <w:pPr>
              <w:pStyle w:val="Mainfirst"/>
              <w:spacing w:after="60" w:line="240" w:lineRule="auto"/>
              <w:jc w:val="center"/>
              <w:rPr>
                <w:i/>
                <w:u w:val="single"/>
                <w:lang w:val="en-CA"/>
              </w:rPr>
            </w:pPr>
            <w:r>
              <w:rPr>
                <w:i/>
                <w:u w:val="single"/>
                <w:lang w:val="en-CA"/>
              </w:rPr>
              <w:t>1.75%</w:t>
            </w:r>
          </w:p>
        </w:tc>
        <w:tc>
          <w:tcPr>
            <w:tcW w:w="1080" w:type="dxa"/>
          </w:tcPr>
          <w:p w:rsidR="000F42DF" w:rsidRDefault="000F42DF" w:rsidP="0037766B">
            <w:pPr>
              <w:pStyle w:val="Mainfirst"/>
              <w:spacing w:after="60" w:line="240" w:lineRule="auto"/>
              <w:jc w:val="center"/>
              <w:rPr>
                <w:i/>
                <w:u w:val="single"/>
                <w:lang w:val="en-CA"/>
              </w:rPr>
            </w:pPr>
            <w:r>
              <w:rPr>
                <w:i/>
                <w:u w:val="single"/>
                <w:lang w:val="en-CA"/>
              </w:rPr>
              <w:t>2.25%</w:t>
            </w:r>
          </w:p>
        </w:tc>
      </w:tr>
      <w:tr w:rsidR="000F42DF" w:rsidTr="00790433">
        <w:tc>
          <w:tcPr>
            <w:tcW w:w="630" w:type="dxa"/>
          </w:tcPr>
          <w:p w:rsidR="000F42DF" w:rsidRDefault="000F42DF" w:rsidP="0037766B">
            <w:pPr>
              <w:jc w:val="center"/>
            </w:pPr>
          </w:p>
        </w:tc>
        <w:tc>
          <w:tcPr>
            <w:tcW w:w="1530" w:type="dxa"/>
          </w:tcPr>
          <w:p w:rsidR="000F42DF" w:rsidRDefault="000F42DF" w:rsidP="0037766B">
            <w:pPr>
              <w:ind w:left="180"/>
            </w:pPr>
            <w:r>
              <w:t>Jan. 1-13</w:t>
            </w:r>
          </w:p>
        </w:tc>
        <w:tc>
          <w:tcPr>
            <w:tcW w:w="900" w:type="dxa"/>
          </w:tcPr>
          <w:p w:rsidR="000F42DF" w:rsidRDefault="000F42DF" w:rsidP="0037766B">
            <w:pPr>
              <w:tabs>
                <w:tab w:val="decimal" w:pos="540"/>
              </w:tabs>
            </w:pPr>
            <w:r>
              <w:t>13</w:t>
            </w:r>
          </w:p>
        </w:tc>
        <w:tc>
          <w:tcPr>
            <w:tcW w:w="1170" w:type="dxa"/>
          </w:tcPr>
          <w:p w:rsidR="000F42DF" w:rsidRDefault="000F42DF" w:rsidP="0037766B">
            <w:pPr>
              <w:tabs>
                <w:tab w:val="decimal" w:pos="900"/>
              </w:tabs>
            </w:pPr>
            <w:r>
              <w:t>$3678</w:t>
            </w:r>
          </w:p>
        </w:tc>
        <w:tc>
          <w:tcPr>
            <w:tcW w:w="1170" w:type="dxa"/>
          </w:tcPr>
          <w:p w:rsidR="000F42DF" w:rsidRDefault="000F42DF" w:rsidP="0037766B">
            <w:pPr>
              <w:tabs>
                <w:tab w:val="decimal" w:pos="900"/>
              </w:tabs>
            </w:pPr>
            <w:r>
              <w:t>$1000</w:t>
            </w:r>
          </w:p>
        </w:tc>
        <w:tc>
          <w:tcPr>
            <w:tcW w:w="1170" w:type="dxa"/>
          </w:tcPr>
          <w:p w:rsidR="000F42DF" w:rsidRDefault="000F42DF" w:rsidP="0037766B">
            <w:pPr>
              <w:tabs>
                <w:tab w:val="decimal" w:pos="900"/>
              </w:tabs>
            </w:pPr>
            <w:r>
              <w:t>$2000</w:t>
            </w:r>
          </w:p>
        </w:tc>
        <w:tc>
          <w:tcPr>
            <w:tcW w:w="1080" w:type="dxa"/>
          </w:tcPr>
          <w:p w:rsidR="000F42DF" w:rsidRDefault="000F42DF" w:rsidP="0037766B">
            <w:pPr>
              <w:tabs>
                <w:tab w:val="decimal" w:pos="900"/>
              </w:tabs>
            </w:pPr>
            <w:r>
              <w:t>$678</w:t>
            </w:r>
          </w:p>
        </w:tc>
      </w:tr>
      <w:tr w:rsidR="000F42DF" w:rsidTr="00790433">
        <w:tc>
          <w:tcPr>
            <w:tcW w:w="630" w:type="dxa"/>
          </w:tcPr>
          <w:p w:rsidR="000F42DF" w:rsidRDefault="000F42DF" w:rsidP="0037766B">
            <w:pPr>
              <w:jc w:val="center"/>
            </w:pPr>
          </w:p>
        </w:tc>
        <w:tc>
          <w:tcPr>
            <w:tcW w:w="1530" w:type="dxa"/>
          </w:tcPr>
          <w:p w:rsidR="000F42DF" w:rsidRDefault="000F42DF" w:rsidP="0037766B">
            <w:pPr>
              <w:ind w:left="180"/>
            </w:pPr>
            <w:r>
              <w:t>Jan. 14-24</w:t>
            </w:r>
          </w:p>
        </w:tc>
        <w:tc>
          <w:tcPr>
            <w:tcW w:w="900" w:type="dxa"/>
          </w:tcPr>
          <w:p w:rsidR="000F42DF" w:rsidRDefault="000F42DF" w:rsidP="0037766B">
            <w:pPr>
              <w:tabs>
                <w:tab w:val="decimal" w:pos="540"/>
              </w:tabs>
            </w:pPr>
            <w:r>
              <w:t>11</w:t>
            </w:r>
          </w:p>
        </w:tc>
        <w:tc>
          <w:tcPr>
            <w:tcW w:w="1170" w:type="dxa"/>
          </w:tcPr>
          <w:p w:rsidR="000F42DF" w:rsidRDefault="000F42DF" w:rsidP="0037766B">
            <w:pPr>
              <w:tabs>
                <w:tab w:val="decimal" w:pos="900"/>
              </w:tabs>
            </w:pPr>
            <w:r>
              <w:t>878</w:t>
            </w:r>
          </w:p>
        </w:tc>
        <w:tc>
          <w:tcPr>
            <w:tcW w:w="1170" w:type="dxa"/>
          </w:tcPr>
          <w:p w:rsidR="000F42DF" w:rsidRDefault="000F42DF" w:rsidP="0037766B">
            <w:pPr>
              <w:tabs>
                <w:tab w:val="decimal" w:pos="900"/>
              </w:tabs>
            </w:pPr>
            <w:r>
              <w:t>878</w:t>
            </w:r>
          </w:p>
        </w:tc>
        <w:tc>
          <w:tcPr>
            <w:tcW w:w="1170" w:type="dxa"/>
          </w:tcPr>
          <w:p w:rsidR="000F42DF" w:rsidRDefault="000F42DF" w:rsidP="0037766B">
            <w:pPr>
              <w:tabs>
                <w:tab w:val="decimal" w:pos="900"/>
              </w:tabs>
            </w:pPr>
          </w:p>
        </w:tc>
        <w:tc>
          <w:tcPr>
            <w:tcW w:w="1080" w:type="dxa"/>
          </w:tcPr>
          <w:p w:rsidR="000F42DF" w:rsidRDefault="000F42DF" w:rsidP="0037766B">
            <w:pPr>
              <w:tabs>
                <w:tab w:val="decimal" w:pos="900"/>
              </w:tabs>
            </w:pPr>
          </w:p>
        </w:tc>
      </w:tr>
      <w:tr w:rsidR="000F42DF" w:rsidTr="00790433">
        <w:tc>
          <w:tcPr>
            <w:tcW w:w="630" w:type="dxa"/>
          </w:tcPr>
          <w:p w:rsidR="000F42DF" w:rsidRDefault="000F42DF" w:rsidP="0037766B">
            <w:pPr>
              <w:jc w:val="center"/>
            </w:pPr>
          </w:p>
        </w:tc>
        <w:tc>
          <w:tcPr>
            <w:tcW w:w="1530" w:type="dxa"/>
          </w:tcPr>
          <w:p w:rsidR="000F42DF" w:rsidRDefault="000F42DF" w:rsidP="0037766B">
            <w:pPr>
              <w:ind w:left="180"/>
            </w:pPr>
            <w:r>
              <w:t>Jan. 25-31</w:t>
            </w:r>
          </w:p>
        </w:tc>
        <w:tc>
          <w:tcPr>
            <w:tcW w:w="900" w:type="dxa"/>
          </w:tcPr>
          <w:p w:rsidR="000F42DF" w:rsidRDefault="000F42DF" w:rsidP="0037766B">
            <w:pPr>
              <w:tabs>
                <w:tab w:val="decimal" w:pos="540"/>
              </w:tabs>
            </w:pPr>
            <w:r>
              <w:t>7</w:t>
            </w:r>
          </w:p>
        </w:tc>
        <w:tc>
          <w:tcPr>
            <w:tcW w:w="1170" w:type="dxa"/>
          </w:tcPr>
          <w:p w:rsidR="000F42DF" w:rsidRDefault="000F42DF" w:rsidP="0037766B">
            <w:pPr>
              <w:tabs>
                <w:tab w:val="decimal" w:pos="900"/>
              </w:tabs>
            </w:pPr>
            <w:r>
              <w:t>1828</w:t>
            </w:r>
          </w:p>
        </w:tc>
        <w:tc>
          <w:tcPr>
            <w:tcW w:w="1170" w:type="dxa"/>
          </w:tcPr>
          <w:p w:rsidR="000F42DF" w:rsidRDefault="000F42DF" w:rsidP="0037766B">
            <w:pPr>
              <w:tabs>
                <w:tab w:val="decimal" w:pos="900"/>
              </w:tabs>
            </w:pPr>
            <w:r>
              <w:t>1000</w:t>
            </w:r>
          </w:p>
        </w:tc>
        <w:tc>
          <w:tcPr>
            <w:tcW w:w="1170" w:type="dxa"/>
          </w:tcPr>
          <w:p w:rsidR="000F42DF" w:rsidRDefault="000F42DF" w:rsidP="0037766B">
            <w:pPr>
              <w:tabs>
                <w:tab w:val="decimal" w:pos="900"/>
              </w:tabs>
            </w:pPr>
            <w:r>
              <w:t>828</w:t>
            </w:r>
          </w:p>
        </w:tc>
        <w:tc>
          <w:tcPr>
            <w:tcW w:w="1080" w:type="dxa"/>
          </w:tcPr>
          <w:p w:rsidR="000F42DF" w:rsidRDefault="000F42DF" w:rsidP="0037766B">
            <w:pPr>
              <w:tabs>
                <w:tab w:val="decimal" w:pos="900"/>
              </w:tabs>
            </w:pPr>
          </w:p>
        </w:tc>
      </w:tr>
    </w:tbl>
    <w:p w:rsidR="000F42DF" w:rsidRDefault="000F42DF" w:rsidP="000F42DF">
      <w:pPr>
        <w:pStyle w:val="ISM"/>
        <w:spacing w:before="60"/>
      </w:pPr>
      <w:r>
        <w:tab/>
      </w:r>
      <w:r>
        <w:tab/>
      </w:r>
      <w:r>
        <w:rPr>
          <w:rFonts w:ascii="Times New Roman" w:hAnsi="Times New Roman"/>
          <w:i/>
        </w:rPr>
        <w:t>I</w:t>
      </w:r>
      <w:r>
        <w:t xml:space="preserve"> (Jan. 1-13) = </w:t>
      </w:r>
      <w:r w:rsidR="00A16553">
        <w:t>[$1000(0.01) + $2000(0.0175) + $678</w:t>
      </w:r>
      <w:r w:rsidR="00CE03AB">
        <w:t>(0.0225)]</w:t>
      </w:r>
      <w:r w:rsidRPr="00E5552A">
        <w:rPr>
          <w:position w:val="-14"/>
        </w:rPr>
        <w:object w:dxaOrig="499" w:dyaOrig="400">
          <v:shape id="_x0000_i1083" type="#_x0000_t75" style="width:25.25pt;height:19.65pt" o:ole="">
            <v:imagedata r:id="rId120" o:title=""/>
          </v:shape>
          <o:OLEObject Type="Embed" ProgID="Equation.3" ShapeID="_x0000_i1083" DrawAspect="Content" ObjectID="_1655033484" r:id="rId121"/>
        </w:object>
      </w:r>
      <w:r>
        <w:t xml:space="preserve"> = $2.146</w:t>
      </w:r>
    </w:p>
    <w:p w:rsidR="000F42DF" w:rsidRDefault="000F42DF" w:rsidP="000F42DF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 xml:space="preserve">I </w:t>
      </w:r>
      <w:r>
        <w:t>(Jan. 14-24) = $878(0.01)</w:t>
      </w:r>
      <w:r w:rsidRPr="00E5552A">
        <w:rPr>
          <w:position w:val="-14"/>
        </w:rPr>
        <w:object w:dxaOrig="380" w:dyaOrig="380">
          <v:shape id="_x0000_i1084" type="#_x0000_t75" style="width:17.75pt;height:17.75pt" o:ole="">
            <v:imagedata r:id="rId122" o:title=""/>
          </v:shape>
          <o:OLEObject Type="Embed" ProgID="Equation.3" ShapeID="_x0000_i1084" DrawAspect="Content" ObjectID="_1655033485" r:id="rId123"/>
        </w:object>
      </w:r>
      <w:r>
        <w:t xml:space="preserve"> = $0.265</w:t>
      </w:r>
    </w:p>
    <w:p w:rsidR="000F42DF" w:rsidRDefault="000F42DF" w:rsidP="000F42DF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 xml:space="preserve">I </w:t>
      </w:r>
      <w:r>
        <w:t xml:space="preserve">(Jan. 25-31) = </w:t>
      </w:r>
      <w:r w:rsidR="00CE03AB">
        <w:t>[$1000(0.01) + $828(0.0175)]</w:t>
      </w:r>
      <w:r w:rsidRPr="00E5552A">
        <w:rPr>
          <w:position w:val="-14"/>
        </w:rPr>
        <w:object w:dxaOrig="499" w:dyaOrig="380">
          <v:shape id="_x0000_i1085" type="#_x0000_t75" style="width:25.25pt;height:17.75pt" o:ole="">
            <v:imagedata r:id="rId124" o:title=""/>
          </v:shape>
          <o:OLEObject Type="Embed" ProgID="Equation.3" ShapeID="_x0000_i1085" DrawAspect="Content" ObjectID="_1655033486" r:id="rId125"/>
        </w:object>
      </w:r>
      <w:r>
        <w:t xml:space="preserve"> = $0.470</w:t>
      </w:r>
    </w:p>
    <w:p w:rsidR="000F42DF" w:rsidRDefault="000F42DF" w:rsidP="000F42DF">
      <w:pPr>
        <w:pStyle w:val="ISM"/>
      </w:pPr>
      <w:r>
        <w:tab/>
      </w:r>
      <w:r>
        <w:tab/>
        <w:t xml:space="preserve">Total interest for January = $2.146 + $0.265 + $0.470 = </w:t>
      </w:r>
      <w:r>
        <w:rPr>
          <w:u w:val="double"/>
        </w:rPr>
        <w:t>$2.88</w:t>
      </w:r>
    </w:p>
    <w:p w:rsidR="000F42DF" w:rsidRDefault="000F42DF" w:rsidP="000F42DF">
      <w:pPr>
        <w:pStyle w:val="ISM"/>
      </w:pPr>
    </w:p>
    <w:p w:rsidR="000F42DF" w:rsidRDefault="000F42DF" w:rsidP="000F42DF">
      <w:pPr>
        <w:pStyle w:val="ISM"/>
      </w:pPr>
      <w:r>
        <w:tab/>
        <w:t>7.</w:t>
      </w:r>
      <w:r>
        <w:tab/>
        <w:t>Maturity value of the 180-day GIC = $20,000</w:t>
      </w:r>
      <w:r w:rsidRPr="00E5552A">
        <w:rPr>
          <w:position w:val="-28"/>
        </w:rPr>
        <w:object w:dxaOrig="1719" w:dyaOrig="680">
          <v:shape id="_x0000_i1086" type="#_x0000_t75" style="width:86.05pt;height:33.65pt" o:ole="" fillcolor="window">
            <v:imagedata r:id="rId126" o:title=""/>
          </v:shape>
          <o:OLEObject Type="Embed" ProgID="Equation.3" ShapeID="_x0000_i1086" DrawAspect="Content" ObjectID="_1655033487" r:id="rId127"/>
        </w:object>
      </w:r>
      <w:r>
        <w:t xml:space="preserve"> = $20,345.21</w:t>
      </w:r>
    </w:p>
    <w:p w:rsidR="000F42DF" w:rsidRDefault="000F42DF" w:rsidP="000F42DF">
      <w:pPr>
        <w:pStyle w:val="ISM"/>
      </w:pPr>
      <w:r>
        <w:tab/>
      </w:r>
      <w:r>
        <w:tab/>
        <w:t>Maturity value of the first 90-day GIC = $20,000</w:t>
      </w:r>
      <w:r w:rsidRPr="00E5552A">
        <w:rPr>
          <w:position w:val="-28"/>
        </w:rPr>
        <w:object w:dxaOrig="1719" w:dyaOrig="680">
          <v:shape id="_x0000_i1087" type="#_x0000_t75" style="width:86.05pt;height:33.65pt" o:ole="" fillcolor="window">
            <v:imagedata r:id="rId128" o:title=""/>
          </v:shape>
          <o:OLEObject Type="Embed" ProgID="Equation.3" ShapeID="_x0000_i1087" DrawAspect="Content" ObjectID="_1655033488" r:id="rId129"/>
        </w:object>
      </w:r>
      <w:r>
        <w:t xml:space="preserve"> = $20,162.74</w:t>
      </w:r>
    </w:p>
    <w:p w:rsidR="000F42DF" w:rsidRDefault="000F42DF" w:rsidP="000F42DF">
      <w:pPr>
        <w:pStyle w:val="ISM"/>
      </w:pPr>
      <w:r>
        <w:tab/>
      </w:r>
      <w:r>
        <w:tab/>
        <w:t>Maturity value of the second 90-day GIC = $20,162.74</w:t>
      </w:r>
      <w:r w:rsidR="000275F1" w:rsidRPr="00B35AF1">
        <w:rPr>
          <w:position w:val="-30"/>
        </w:rPr>
        <w:object w:dxaOrig="1640" w:dyaOrig="720">
          <v:shape id="_x0000_i1088" type="#_x0000_t75" style="width:82.3pt;height:36.45pt" o:ole="" fillcolor="window">
            <v:imagedata r:id="rId130" o:title=""/>
          </v:shape>
          <o:OLEObject Type="Embed" ProgID="Equation.3" ShapeID="_x0000_i1088" DrawAspect="Content" ObjectID="_1655033489" r:id="rId131"/>
        </w:object>
      </w:r>
      <w:r>
        <w:t xml:space="preserve"> = $20,326.80</w:t>
      </w:r>
    </w:p>
    <w:p w:rsidR="000F42DF" w:rsidRDefault="000F42DF" w:rsidP="000F42DF">
      <w:pPr>
        <w:pStyle w:val="ISM"/>
      </w:pPr>
      <w:r>
        <w:tab/>
      </w:r>
      <w:r>
        <w:tab/>
        <w:t xml:space="preserve">Therefore, Paul will earn $20,345.21 – $20,326.80 = </w:t>
      </w:r>
      <w:r>
        <w:rPr>
          <w:u w:val="double"/>
        </w:rPr>
        <w:t>$18.41</w:t>
      </w:r>
      <w:r>
        <w:t xml:space="preserve"> more </w:t>
      </w:r>
    </w:p>
    <w:p w:rsidR="000F42DF" w:rsidRDefault="000F42DF" w:rsidP="000F42DF">
      <w:pPr>
        <w:pStyle w:val="ISM"/>
      </w:pPr>
      <w:r>
        <w:tab/>
      </w:r>
      <w:r>
        <w:tab/>
        <w:t>by purchasing the 180-day GIC.</w:t>
      </w:r>
    </w:p>
    <w:p w:rsidR="008D7B6B" w:rsidRDefault="008D7B6B" w:rsidP="000F42DF">
      <w:pPr>
        <w:pStyle w:val="ISM"/>
      </w:pPr>
    </w:p>
    <w:p w:rsidR="00E32D8B" w:rsidRDefault="008D7B6B" w:rsidP="00B92963">
      <w:pPr>
        <w:pStyle w:val="ISMab"/>
        <w:spacing w:after="120"/>
      </w:pPr>
      <w:r>
        <w:rPr>
          <w:b/>
          <w:sz w:val="24"/>
        </w:rPr>
        <w:br w:type="page"/>
      </w:r>
      <w:r w:rsidR="00E32D8B">
        <w:lastRenderedPageBreak/>
        <w:tab/>
      </w:r>
      <w:r w:rsidR="00C56AB9">
        <w:t>9</w:t>
      </w:r>
      <w:r w:rsidR="00E32D8B">
        <w:t>.</w:t>
      </w:r>
      <w:r w:rsidR="00E32D8B">
        <w:tab/>
      </w:r>
      <w:r w:rsidR="00E32D8B">
        <w:rPr>
          <w:i/>
        </w:rPr>
        <w:t>a.</w:t>
      </w:r>
      <w:r w:rsidR="00E32D8B">
        <w:tab/>
        <w:t xml:space="preserve">Price = </w:t>
      </w:r>
      <w:r w:rsidR="00837B53" w:rsidRPr="00837B53">
        <w:rPr>
          <w:position w:val="-30"/>
        </w:rPr>
        <w:object w:dxaOrig="1460" w:dyaOrig="680">
          <v:shape id="_x0000_i1089" type="#_x0000_t75" style="width:72.95pt;height:33.65pt" o:ole="" fillcolor="window">
            <v:imagedata r:id="rId132" o:title=""/>
          </v:shape>
          <o:OLEObject Type="Embed" ProgID="Equation.3" ShapeID="_x0000_i1089" DrawAspect="Content" ObjectID="_1655033490" r:id="rId133"/>
        </w:object>
      </w:r>
      <w:r w:rsidR="00E32D8B">
        <w:t xml:space="preserve"> = </w:t>
      </w:r>
      <w:r w:rsidR="00E32D8B">
        <w:rPr>
          <w:u w:val="double"/>
        </w:rPr>
        <w:t>$9</w:t>
      </w:r>
      <w:r w:rsidR="00837B53">
        <w:rPr>
          <w:u w:val="double"/>
        </w:rPr>
        <w:t>9,101.41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540"/>
        <w:gridCol w:w="630"/>
        <w:gridCol w:w="1800"/>
        <w:gridCol w:w="3060"/>
      </w:tblGrid>
      <w:tr w:rsidR="00E32D8B" w:rsidTr="00790433">
        <w:tc>
          <w:tcPr>
            <w:tcW w:w="360" w:type="dxa"/>
          </w:tcPr>
          <w:p w:rsidR="00E32D8B" w:rsidRDefault="00E32D8B" w:rsidP="00837B53">
            <w:pPr>
              <w:tabs>
                <w:tab w:val="left" w:pos="720"/>
                <w:tab w:val="left" w:pos="1080"/>
              </w:tabs>
              <w:spacing w:after="60"/>
              <w:jc w:val="center"/>
              <w:rPr>
                <w:i/>
              </w:rPr>
            </w:pPr>
          </w:p>
        </w:tc>
        <w:tc>
          <w:tcPr>
            <w:tcW w:w="540" w:type="dxa"/>
          </w:tcPr>
          <w:p w:rsidR="00E32D8B" w:rsidRDefault="00E32D8B" w:rsidP="00837B53">
            <w:pPr>
              <w:tabs>
                <w:tab w:val="left" w:pos="720"/>
                <w:tab w:val="left" w:pos="1080"/>
              </w:tabs>
              <w:spacing w:after="60"/>
              <w:jc w:val="center"/>
              <w:rPr>
                <w:i/>
              </w:rPr>
            </w:pPr>
            <w:r>
              <w:rPr>
                <w:i/>
              </w:rPr>
              <w:t>b.</w:t>
            </w:r>
          </w:p>
        </w:tc>
        <w:tc>
          <w:tcPr>
            <w:tcW w:w="630" w:type="dxa"/>
          </w:tcPr>
          <w:p w:rsidR="00E32D8B" w:rsidRDefault="00E32D8B" w:rsidP="00837B53">
            <w:pPr>
              <w:spacing w:after="60"/>
              <w:rPr>
                <w:i/>
              </w:rPr>
            </w:pPr>
          </w:p>
        </w:tc>
        <w:tc>
          <w:tcPr>
            <w:tcW w:w="1800" w:type="dxa"/>
          </w:tcPr>
          <w:p w:rsidR="00E32D8B" w:rsidRDefault="00E32D8B" w:rsidP="00837B53">
            <w:pPr>
              <w:pStyle w:val="Heading2"/>
              <w:tabs>
                <w:tab w:val="clear" w:pos="360"/>
              </w:tabs>
              <w:spacing w:after="60"/>
              <w:rPr>
                <w:i w:val="0"/>
              </w:rPr>
            </w:pPr>
            <w:r>
              <w:rPr>
                <w:i w:val="0"/>
              </w:rPr>
              <w:t>Market return</w:t>
            </w:r>
          </w:p>
        </w:tc>
        <w:tc>
          <w:tcPr>
            <w:tcW w:w="3060" w:type="dxa"/>
          </w:tcPr>
          <w:p w:rsidR="00E32D8B" w:rsidRDefault="00E32D8B" w:rsidP="00837B53">
            <w:pPr>
              <w:pStyle w:val="Heading2"/>
              <w:tabs>
                <w:tab w:val="clear" w:pos="360"/>
              </w:tabs>
              <w:spacing w:after="60"/>
              <w:rPr>
                <w:i w:val="0"/>
              </w:rPr>
            </w:pPr>
            <w:r>
              <w:rPr>
                <w:i w:val="0"/>
              </w:rPr>
              <w:t xml:space="preserve">            Market value</w:t>
            </w:r>
            <w:r>
              <w:rPr>
                <w:i w:val="0"/>
              </w:rPr>
              <w:sym w:font="Symbol" w:char="F020"/>
            </w:r>
            <w:r>
              <w:rPr>
                <w:i w:val="0"/>
              </w:rPr>
              <w:sym w:font="Symbol" w:char="F020"/>
            </w:r>
            <w:r>
              <w:rPr>
                <w:i w:val="0"/>
              </w:rPr>
              <w:sym w:font="Symbol" w:char="F020"/>
            </w:r>
            <w:r>
              <w:rPr>
                <w:i w:val="0"/>
              </w:rPr>
              <w:sym w:font="Symbol" w:char="F020"/>
            </w:r>
            <w:r>
              <w:rPr>
                <w:i w:val="0"/>
              </w:rPr>
              <w:sym w:font="Symbol" w:char="F020"/>
            </w:r>
            <w:r>
              <w:rPr>
                <w:i w:val="0"/>
              </w:rPr>
              <w:sym w:font="Symbol" w:char="F020"/>
            </w:r>
            <w:r>
              <w:rPr>
                <w:i w:val="0"/>
              </w:rPr>
              <w:sym w:font="Symbol" w:char="F020"/>
            </w:r>
            <w:r>
              <w:rPr>
                <w:i w:val="0"/>
              </w:rPr>
              <w:sym w:font="Symbol" w:char="F020"/>
            </w:r>
            <w:r>
              <w:rPr>
                <w:i w:val="0"/>
              </w:rPr>
              <w:sym w:font="Symbol" w:char="F020"/>
            </w:r>
            <w:r>
              <w:rPr>
                <w:i w:val="0"/>
              </w:rPr>
              <w:sym w:font="Symbol" w:char="F020"/>
            </w:r>
            <w:r>
              <w:rPr>
                <w:i w:val="0"/>
              </w:rPr>
              <w:sym w:font="Symbol" w:char="F020"/>
            </w:r>
            <w:r>
              <w:rPr>
                <w:i w:val="0"/>
              </w:rPr>
              <w:sym w:font="Symbol" w:char="F020"/>
            </w:r>
          </w:p>
        </w:tc>
      </w:tr>
      <w:tr w:rsidR="00E32D8B" w:rsidTr="00790433">
        <w:tc>
          <w:tcPr>
            <w:tcW w:w="360" w:type="dxa"/>
          </w:tcPr>
          <w:p w:rsidR="00E32D8B" w:rsidRDefault="00E32D8B" w:rsidP="00837B53">
            <w:pPr>
              <w:tabs>
                <w:tab w:val="left" w:pos="720"/>
                <w:tab w:val="left" w:pos="1080"/>
              </w:tabs>
              <w:jc w:val="center"/>
            </w:pPr>
          </w:p>
        </w:tc>
        <w:tc>
          <w:tcPr>
            <w:tcW w:w="540" w:type="dxa"/>
          </w:tcPr>
          <w:p w:rsidR="00E32D8B" w:rsidRDefault="00E32D8B" w:rsidP="00837B53">
            <w:pPr>
              <w:tabs>
                <w:tab w:val="left" w:pos="720"/>
                <w:tab w:val="left" w:pos="1080"/>
              </w:tabs>
              <w:jc w:val="center"/>
            </w:pPr>
          </w:p>
        </w:tc>
        <w:tc>
          <w:tcPr>
            <w:tcW w:w="630" w:type="dxa"/>
          </w:tcPr>
          <w:p w:rsidR="00E32D8B" w:rsidRDefault="00E32D8B" w:rsidP="00837B53"/>
          <w:p w:rsidR="00E32D8B" w:rsidRDefault="00E32D8B" w:rsidP="00837B53">
            <w:r>
              <w:t>(i)</w:t>
            </w:r>
          </w:p>
        </w:tc>
        <w:tc>
          <w:tcPr>
            <w:tcW w:w="1800" w:type="dxa"/>
          </w:tcPr>
          <w:p w:rsidR="00E32D8B" w:rsidRDefault="00E32D8B" w:rsidP="00837B53">
            <w:pPr>
              <w:tabs>
                <w:tab w:val="left" w:pos="720"/>
                <w:tab w:val="left" w:pos="1080"/>
              </w:tabs>
              <w:jc w:val="center"/>
            </w:pPr>
          </w:p>
          <w:p w:rsidR="00E32D8B" w:rsidRDefault="007864EE" w:rsidP="00837B53">
            <w:pPr>
              <w:tabs>
                <w:tab w:val="left" w:pos="720"/>
                <w:tab w:val="left" w:pos="1080"/>
              </w:tabs>
              <w:jc w:val="center"/>
            </w:pPr>
            <w:r>
              <w:t>2</w:t>
            </w:r>
            <w:r w:rsidR="00E32D8B">
              <w:t>%</w:t>
            </w:r>
          </w:p>
        </w:tc>
        <w:tc>
          <w:tcPr>
            <w:tcW w:w="3060" w:type="dxa"/>
          </w:tcPr>
          <w:p w:rsidR="00E32D8B" w:rsidRDefault="00837B53" w:rsidP="00837B53">
            <w:pPr>
              <w:tabs>
                <w:tab w:val="left" w:pos="720"/>
                <w:tab w:val="left" w:pos="1080"/>
              </w:tabs>
              <w:jc w:val="center"/>
            </w:pPr>
            <w:r w:rsidRPr="00837B53">
              <w:rPr>
                <w:position w:val="-30"/>
              </w:rPr>
              <w:object w:dxaOrig="1219" w:dyaOrig="680">
                <v:shape id="_x0000_i1090" type="#_x0000_t75" style="width:60.8pt;height:33.65pt" o:ole="" fillcolor="window">
                  <v:imagedata r:id="rId134" o:title=""/>
                </v:shape>
                <o:OLEObject Type="Embed" ProgID="Equation.3" ShapeID="_x0000_i1090" DrawAspect="Content" ObjectID="_1655033491" r:id="rId135"/>
              </w:object>
            </w:r>
            <w:r w:rsidR="00E32D8B">
              <w:t xml:space="preserve"> = </w:t>
            </w:r>
            <w:r w:rsidR="00E32D8B">
              <w:rPr>
                <w:u w:val="double"/>
              </w:rPr>
              <w:t>$99,</w:t>
            </w:r>
            <w:r>
              <w:rPr>
                <w:u w:val="double"/>
              </w:rPr>
              <w:t>547.26</w:t>
            </w:r>
          </w:p>
        </w:tc>
      </w:tr>
      <w:tr w:rsidR="00E32D8B" w:rsidTr="00790433">
        <w:tc>
          <w:tcPr>
            <w:tcW w:w="360" w:type="dxa"/>
          </w:tcPr>
          <w:p w:rsidR="00E32D8B" w:rsidRDefault="00E32D8B" w:rsidP="00837B53">
            <w:pPr>
              <w:tabs>
                <w:tab w:val="left" w:pos="720"/>
                <w:tab w:val="left" w:pos="1080"/>
              </w:tabs>
              <w:jc w:val="center"/>
            </w:pPr>
          </w:p>
        </w:tc>
        <w:tc>
          <w:tcPr>
            <w:tcW w:w="540" w:type="dxa"/>
          </w:tcPr>
          <w:p w:rsidR="00E32D8B" w:rsidRDefault="00E32D8B" w:rsidP="00837B53">
            <w:pPr>
              <w:tabs>
                <w:tab w:val="left" w:pos="720"/>
                <w:tab w:val="left" w:pos="1080"/>
              </w:tabs>
              <w:jc w:val="center"/>
            </w:pPr>
          </w:p>
        </w:tc>
        <w:tc>
          <w:tcPr>
            <w:tcW w:w="630" w:type="dxa"/>
          </w:tcPr>
          <w:p w:rsidR="00E32D8B" w:rsidRDefault="00E32D8B" w:rsidP="00837B53"/>
          <w:p w:rsidR="00E32D8B" w:rsidRDefault="00E32D8B" w:rsidP="00837B53">
            <w:r>
              <w:t>(ii)</w:t>
            </w:r>
          </w:p>
        </w:tc>
        <w:tc>
          <w:tcPr>
            <w:tcW w:w="1800" w:type="dxa"/>
          </w:tcPr>
          <w:p w:rsidR="00E32D8B" w:rsidRDefault="00E32D8B" w:rsidP="00837B53">
            <w:pPr>
              <w:tabs>
                <w:tab w:val="left" w:pos="720"/>
                <w:tab w:val="left" w:pos="1080"/>
              </w:tabs>
              <w:jc w:val="center"/>
            </w:pPr>
          </w:p>
          <w:p w:rsidR="00E32D8B" w:rsidRDefault="007864EE" w:rsidP="00837B53">
            <w:pPr>
              <w:tabs>
                <w:tab w:val="left" w:pos="720"/>
                <w:tab w:val="left" w:pos="1080"/>
              </w:tabs>
              <w:jc w:val="center"/>
            </w:pPr>
            <w:r>
              <w:t>1.97</w:t>
            </w:r>
            <w:r w:rsidR="00E32D8B">
              <w:t>%</w:t>
            </w:r>
          </w:p>
        </w:tc>
        <w:tc>
          <w:tcPr>
            <w:tcW w:w="3060" w:type="dxa"/>
          </w:tcPr>
          <w:p w:rsidR="00E32D8B" w:rsidRDefault="00837B53" w:rsidP="00837B53">
            <w:pPr>
              <w:tabs>
                <w:tab w:val="left" w:pos="720"/>
                <w:tab w:val="left" w:pos="1080"/>
              </w:tabs>
              <w:jc w:val="center"/>
            </w:pPr>
            <w:r w:rsidRPr="00837B53">
              <w:rPr>
                <w:position w:val="-30"/>
              </w:rPr>
              <w:object w:dxaOrig="1460" w:dyaOrig="680">
                <v:shape id="_x0000_i1091" type="#_x0000_t75" style="width:72.95pt;height:33.65pt" o:ole="" fillcolor="window">
                  <v:imagedata r:id="rId136" o:title=""/>
                </v:shape>
                <o:OLEObject Type="Embed" ProgID="Equation.3" ShapeID="_x0000_i1091" DrawAspect="Content" ObjectID="_1655033492" r:id="rId137"/>
              </w:object>
            </w:r>
            <w:r w:rsidR="00E32D8B">
              <w:t xml:space="preserve"> = </w:t>
            </w:r>
            <w:r w:rsidR="00E32D8B">
              <w:rPr>
                <w:u w:val="double"/>
              </w:rPr>
              <w:t>$99,</w:t>
            </w:r>
            <w:r>
              <w:rPr>
                <w:u w:val="double"/>
              </w:rPr>
              <w:t>554.03</w:t>
            </w:r>
          </w:p>
        </w:tc>
      </w:tr>
      <w:tr w:rsidR="00E32D8B" w:rsidTr="00790433">
        <w:tc>
          <w:tcPr>
            <w:tcW w:w="360" w:type="dxa"/>
          </w:tcPr>
          <w:p w:rsidR="00E32D8B" w:rsidRDefault="00E32D8B" w:rsidP="00837B53">
            <w:pPr>
              <w:tabs>
                <w:tab w:val="left" w:pos="720"/>
                <w:tab w:val="left" w:pos="1080"/>
              </w:tabs>
              <w:jc w:val="center"/>
            </w:pPr>
          </w:p>
        </w:tc>
        <w:tc>
          <w:tcPr>
            <w:tcW w:w="540" w:type="dxa"/>
          </w:tcPr>
          <w:p w:rsidR="00E32D8B" w:rsidRDefault="00E32D8B" w:rsidP="00837B53">
            <w:pPr>
              <w:tabs>
                <w:tab w:val="left" w:pos="720"/>
                <w:tab w:val="left" w:pos="1080"/>
              </w:tabs>
              <w:jc w:val="center"/>
            </w:pPr>
          </w:p>
        </w:tc>
        <w:tc>
          <w:tcPr>
            <w:tcW w:w="630" w:type="dxa"/>
          </w:tcPr>
          <w:p w:rsidR="00E32D8B" w:rsidRDefault="00E32D8B" w:rsidP="00837B53"/>
          <w:p w:rsidR="00E32D8B" w:rsidRDefault="00E32D8B" w:rsidP="00837B53">
            <w:r>
              <w:t>(iii)</w:t>
            </w:r>
          </w:p>
        </w:tc>
        <w:tc>
          <w:tcPr>
            <w:tcW w:w="1800" w:type="dxa"/>
          </w:tcPr>
          <w:p w:rsidR="00E32D8B" w:rsidRDefault="00E32D8B" w:rsidP="00837B53">
            <w:pPr>
              <w:tabs>
                <w:tab w:val="left" w:pos="720"/>
                <w:tab w:val="left" w:pos="1080"/>
              </w:tabs>
              <w:jc w:val="center"/>
            </w:pPr>
          </w:p>
          <w:p w:rsidR="00E32D8B" w:rsidRDefault="007864EE" w:rsidP="00837B53">
            <w:pPr>
              <w:tabs>
                <w:tab w:val="left" w:pos="720"/>
                <w:tab w:val="left" w:pos="1080"/>
              </w:tabs>
              <w:jc w:val="center"/>
            </w:pPr>
            <w:r>
              <w:t>1.84</w:t>
            </w:r>
            <w:r w:rsidR="00E32D8B">
              <w:t>%</w:t>
            </w:r>
          </w:p>
        </w:tc>
        <w:tc>
          <w:tcPr>
            <w:tcW w:w="3060" w:type="dxa"/>
          </w:tcPr>
          <w:p w:rsidR="00E32D8B" w:rsidRDefault="00837B53" w:rsidP="00837B53">
            <w:pPr>
              <w:tabs>
                <w:tab w:val="left" w:pos="720"/>
                <w:tab w:val="left" w:pos="1080"/>
              </w:tabs>
              <w:jc w:val="center"/>
            </w:pPr>
            <w:r w:rsidRPr="00837B53">
              <w:rPr>
                <w:position w:val="-30"/>
              </w:rPr>
              <w:object w:dxaOrig="1460" w:dyaOrig="680">
                <v:shape id="_x0000_i1092" type="#_x0000_t75" style="width:72.95pt;height:33.65pt" o:ole="" fillcolor="window">
                  <v:imagedata r:id="rId138" o:title=""/>
                </v:shape>
                <o:OLEObject Type="Embed" ProgID="Equation.3" ShapeID="_x0000_i1092" DrawAspect="Content" ObjectID="_1655033493" r:id="rId139"/>
              </w:object>
            </w:r>
            <w:r w:rsidR="00E32D8B">
              <w:t xml:space="preserve"> = </w:t>
            </w:r>
            <w:r w:rsidR="00E32D8B">
              <w:rPr>
                <w:u w:val="double"/>
              </w:rPr>
              <w:t>$99,</w:t>
            </w:r>
            <w:r>
              <w:rPr>
                <w:u w:val="double"/>
              </w:rPr>
              <w:t>583.33</w:t>
            </w:r>
          </w:p>
        </w:tc>
      </w:tr>
    </w:tbl>
    <w:p w:rsidR="00E32D8B" w:rsidRDefault="00E32D8B" w:rsidP="00E32D8B">
      <w:pPr>
        <w:tabs>
          <w:tab w:val="decimal" w:pos="360"/>
          <w:tab w:val="left" w:pos="720"/>
          <w:tab w:val="left" w:pos="1080"/>
        </w:tabs>
        <w:rPr>
          <w:sz w:val="16"/>
        </w:rPr>
      </w:pPr>
    </w:p>
    <w:p w:rsidR="00E32D8B" w:rsidRDefault="00E32D8B" w:rsidP="00E32D8B">
      <w:pPr>
        <w:pStyle w:val="ISMab"/>
      </w:pPr>
      <w:r>
        <w:tab/>
      </w:r>
      <w:r>
        <w:tab/>
      </w:r>
      <w:r>
        <w:rPr>
          <w:i/>
        </w:rPr>
        <w:t>c.</w:t>
      </w:r>
      <w:r>
        <w:tab/>
        <w:t>The interest effectively earned in each case was:</w:t>
      </w:r>
    </w:p>
    <w:p w:rsidR="00E32D8B" w:rsidRDefault="00E32D8B" w:rsidP="00E32D8B">
      <w:pPr>
        <w:pStyle w:val="ISMab"/>
      </w:pPr>
      <w:r>
        <w:tab/>
      </w:r>
      <w:r>
        <w:tab/>
      </w:r>
      <w:r>
        <w:tab/>
        <w:t>(i)</w:t>
      </w:r>
      <w:r>
        <w:tab/>
      </w:r>
      <w:r>
        <w:rPr>
          <w:rFonts w:ascii="Times New Roman" w:hAnsi="Times New Roman"/>
          <w:i/>
        </w:rPr>
        <w:t>I = S – P =</w:t>
      </w:r>
      <w:r>
        <w:t xml:space="preserve"> $99,</w:t>
      </w:r>
      <w:r w:rsidR="00837B53">
        <w:t>547.26</w:t>
      </w:r>
      <w:r>
        <w:t xml:space="preserve"> – $9</w:t>
      </w:r>
      <w:r w:rsidR="00837B53">
        <w:t>9,101.41</w:t>
      </w:r>
      <w:r>
        <w:t xml:space="preserve"> = $</w:t>
      </w:r>
      <w:r w:rsidR="00837B53">
        <w:t>445.85</w:t>
      </w:r>
    </w:p>
    <w:p w:rsidR="00E32D8B" w:rsidRDefault="00E32D8B" w:rsidP="00E32D8B">
      <w:pPr>
        <w:pStyle w:val="ISMab"/>
      </w:pPr>
      <w:r>
        <w:tab/>
      </w:r>
      <w:r>
        <w:tab/>
      </w:r>
      <w:r>
        <w:tab/>
        <w:t>(ii)</w:t>
      </w:r>
      <w:r>
        <w:tab/>
      </w:r>
      <w:r>
        <w:rPr>
          <w:rFonts w:ascii="Times New Roman" w:hAnsi="Times New Roman"/>
          <w:i/>
        </w:rPr>
        <w:t>I = S – P =</w:t>
      </w:r>
      <w:r>
        <w:t xml:space="preserve"> $99,</w:t>
      </w:r>
      <w:r w:rsidR="00837B53">
        <w:t>554.03</w:t>
      </w:r>
      <w:r>
        <w:t xml:space="preserve"> – $9</w:t>
      </w:r>
      <w:r w:rsidR="00837B53">
        <w:t>9,101.41</w:t>
      </w:r>
      <w:r>
        <w:t xml:space="preserve"> = $</w:t>
      </w:r>
      <w:r w:rsidR="00837B53">
        <w:t>452.62</w:t>
      </w:r>
    </w:p>
    <w:p w:rsidR="00E32D8B" w:rsidRDefault="00E32D8B" w:rsidP="00E32D8B">
      <w:pPr>
        <w:pStyle w:val="ISMab"/>
        <w:spacing w:after="60"/>
      </w:pPr>
      <w:r>
        <w:tab/>
      </w:r>
      <w:r>
        <w:tab/>
      </w:r>
      <w:r>
        <w:tab/>
        <w:t>(iii)</w:t>
      </w:r>
      <w:r>
        <w:tab/>
      </w:r>
      <w:r>
        <w:rPr>
          <w:rFonts w:ascii="Times New Roman" w:hAnsi="Times New Roman"/>
          <w:i/>
        </w:rPr>
        <w:t>I = S – P =</w:t>
      </w:r>
      <w:r>
        <w:t xml:space="preserve"> $99,</w:t>
      </w:r>
      <w:r w:rsidR="00837B53">
        <w:t>583.33</w:t>
      </w:r>
      <w:r>
        <w:t xml:space="preserve"> – $9</w:t>
      </w:r>
      <w:r w:rsidR="00837B53">
        <w:t>9,101.41</w:t>
      </w:r>
      <w:r>
        <w:t xml:space="preserve"> = $</w:t>
      </w:r>
      <w:r w:rsidR="00837B53">
        <w:t>481.92</w:t>
      </w:r>
    </w:p>
    <w:p w:rsidR="00E32D8B" w:rsidRDefault="00E32D8B" w:rsidP="00E32D8B">
      <w:pPr>
        <w:pStyle w:val="ISMab"/>
      </w:pPr>
      <w:r>
        <w:tab/>
      </w:r>
      <w:r>
        <w:tab/>
      </w:r>
      <w:r>
        <w:tab/>
        <w:t>The rate of return actually realized in each case was:</w:t>
      </w:r>
    </w:p>
    <w:p w:rsidR="00E32D8B" w:rsidRDefault="00E32D8B" w:rsidP="00E32D8B">
      <w:pPr>
        <w:pStyle w:val="ISMab"/>
      </w:pPr>
      <w:r>
        <w:tab/>
      </w:r>
      <w:r>
        <w:tab/>
      </w:r>
      <w:r>
        <w:tab/>
        <w:t>(i)</w:t>
      </w:r>
      <w:r>
        <w:tab/>
      </w:r>
      <w:r>
        <w:rPr>
          <w:rFonts w:ascii="Times New Roman" w:hAnsi="Times New Roman"/>
          <w:i/>
          <w:spacing w:val="-2"/>
        </w:rPr>
        <w:t xml:space="preserve">r </w:t>
      </w:r>
      <w:r>
        <w:rPr>
          <w:spacing w:val="-2"/>
        </w:rPr>
        <w:t xml:space="preserve">= </w:t>
      </w:r>
      <w:r w:rsidRPr="00E5552A">
        <w:rPr>
          <w:spacing w:val="-2"/>
          <w:position w:val="-22"/>
        </w:rPr>
        <w:object w:dxaOrig="340" w:dyaOrig="580">
          <v:shape id="_x0000_i1093" type="#_x0000_t75" style="width:18.7pt;height:29pt" o:ole="" fillcolor="window">
            <v:imagedata r:id="rId88" o:title=""/>
          </v:shape>
          <o:OLEObject Type="Embed" ProgID="Equation.3" ShapeID="_x0000_i1093" DrawAspect="Content" ObjectID="_1655033494" r:id="rId140"/>
        </w:object>
      </w:r>
      <w:r>
        <w:rPr>
          <w:spacing w:val="-2"/>
        </w:rPr>
        <w:t xml:space="preserve"> </w:t>
      </w:r>
      <w:r>
        <w:t xml:space="preserve">= </w:t>
      </w:r>
      <w:r w:rsidR="00837B53" w:rsidRPr="00837B53">
        <w:rPr>
          <w:position w:val="-30"/>
        </w:rPr>
        <w:object w:dxaOrig="1560" w:dyaOrig="680">
          <v:shape id="_x0000_i1094" type="#_x0000_t75" style="width:78.55pt;height:33.65pt" o:ole="" fillcolor="window">
            <v:imagedata r:id="rId141" o:title=""/>
          </v:shape>
          <o:OLEObject Type="Embed" ProgID="Equation.3" ShapeID="_x0000_i1094" DrawAspect="Content" ObjectID="_1655033495" r:id="rId142"/>
        </w:object>
      </w:r>
      <w:r>
        <w:t xml:space="preserve"> = 0.</w:t>
      </w:r>
      <w:r w:rsidR="00837B53">
        <w:t>01932</w:t>
      </w:r>
      <w:r>
        <w:t xml:space="preserve"> = </w:t>
      </w:r>
      <w:r w:rsidR="00837B53">
        <w:rPr>
          <w:u w:val="double"/>
        </w:rPr>
        <w:t>1.932</w:t>
      </w:r>
      <w:r>
        <w:rPr>
          <w:u w:val="double"/>
        </w:rPr>
        <w:t>%</w:t>
      </w:r>
    </w:p>
    <w:p w:rsidR="00E32D8B" w:rsidRDefault="00E32D8B" w:rsidP="00E32D8B">
      <w:pPr>
        <w:pStyle w:val="ISMab"/>
      </w:pPr>
      <w:r>
        <w:tab/>
      </w:r>
      <w:r>
        <w:tab/>
      </w:r>
      <w:r>
        <w:tab/>
        <w:t>(ii)</w:t>
      </w:r>
      <w:r>
        <w:tab/>
      </w:r>
      <w:r>
        <w:rPr>
          <w:rFonts w:ascii="Times New Roman" w:hAnsi="Times New Roman"/>
          <w:i/>
        </w:rPr>
        <w:t>r =</w:t>
      </w:r>
      <w:r>
        <w:t xml:space="preserve"> </w:t>
      </w:r>
      <w:r w:rsidR="00837B53" w:rsidRPr="00837B53">
        <w:rPr>
          <w:position w:val="-30"/>
        </w:rPr>
        <w:object w:dxaOrig="1560" w:dyaOrig="680">
          <v:shape id="_x0000_i1095" type="#_x0000_t75" style="width:78.55pt;height:33.65pt" o:ole="" fillcolor="window">
            <v:imagedata r:id="rId143" o:title=""/>
          </v:shape>
          <o:OLEObject Type="Embed" ProgID="Equation.3" ShapeID="_x0000_i1095" DrawAspect="Content" ObjectID="_1655033496" r:id="rId144"/>
        </w:object>
      </w:r>
      <w:r>
        <w:t xml:space="preserve"> = 0.</w:t>
      </w:r>
      <w:r w:rsidR="00837B53">
        <w:t>01961</w:t>
      </w:r>
      <w:r>
        <w:t xml:space="preserve"> = </w:t>
      </w:r>
      <w:r w:rsidR="00837B53">
        <w:rPr>
          <w:u w:val="double"/>
        </w:rPr>
        <w:t>1.961</w:t>
      </w:r>
      <w:r>
        <w:rPr>
          <w:u w:val="double"/>
        </w:rPr>
        <w:t>%</w:t>
      </w:r>
    </w:p>
    <w:p w:rsidR="00E32D8B" w:rsidRDefault="00E32D8B" w:rsidP="008D7B6B">
      <w:pPr>
        <w:pStyle w:val="ISMab"/>
        <w:spacing w:after="120"/>
        <w:rPr>
          <w:u w:val="double"/>
        </w:rPr>
      </w:pPr>
      <w:r>
        <w:tab/>
      </w:r>
      <w:r>
        <w:tab/>
      </w:r>
      <w:r>
        <w:tab/>
        <w:t>(iii)</w:t>
      </w:r>
      <w:r>
        <w:tab/>
      </w:r>
      <w:r>
        <w:rPr>
          <w:rFonts w:ascii="Times New Roman" w:hAnsi="Times New Roman"/>
          <w:i/>
        </w:rPr>
        <w:t>r =</w:t>
      </w:r>
      <w:r>
        <w:t xml:space="preserve"> </w:t>
      </w:r>
      <w:r w:rsidR="00837B53" w:rsidRPr="00837B53">
        <w:rPr>
          <w:position w:val="-30"/>
        </w:rPr>
        <w:object w:dxaOrig="1560" w:dyaOrig="680">
          <v:shape id="_x0000_i1096" type="#_x0000_t75" style="width:78.55pt;height:33.65pt" o:ole="" fillcolor="window">
            <v:imagedata r:id="rId145" o:title=""/>
          </v:shape>
          <o:OLEObject Type="Embed" ProgID="Equation.3" ShapeID="_x0000_i1096" DrawAspect="Content" ObjectID="_1655033497" r:id="rId146"/>
        </w:object>
      </w:r>
      <w:r>
        <w:t xml:space="preserve"> = 0.0</w:t>
      </w:r>
      <w:r w:rsidR="00837B53">
        <w:t>2088</w:t>
      </w:r>
      <w:r>
        <w:t xml:space="preserve"> = </w:t>
      </w:r>
      <w:r w:rsidR="00837B53">
        <w:rPr>
          <w:u w:val="double"/>
        </w:rPr>
        <w:t>2.088</w:t>
      </w:r>
      <w:r>
        <w:rPr>
          <w:u w:val="double"/>
        </w:rPr>
        <w:t>%</w:t>
      </w:r>
    </w:p>
    <w:p w:rsidR="000F42DF" w:rsidRDefault="000F42DF" w:rsidP="000F42DF">
      <w:pPr>
        <w:pStyle w:val="ISM"/>
      </w:pPr>
      <w:r>
        <w:tab/>
        <w:t>11.</w:t>
      </w:r>
      <w:r>
        <w:tab/>
        <w:t xml:space="preserve">Size of the first payment = </w:t>
      </w:r>
      <w:r>
        <w:rPr>
          <w:rFonts w:ascii="Times New Roman" w:hAnsi="Times New Roman"/>
          <w:i/>
          <w:spacing w:val="-2"/>
        </w:rPr>
        <w:t>P</w:t>
      </w:r>
      <w:r>
        <w:rPr>
          <w:spacing w:val="-2"/>
        </w:rPr>
        <w:t>(1</w:t>
      </w:r>
      <w:r>
        <w:rPr>
          <w:i/>
          <w:spacing w:val="-2"/>
        </w:rPr>
        <w:t xml:space="preserve"> + </w:t>
      </w:r>
      <w:r>
        <w:rPr>
          <w:rFonts w:ascii="Times New Roman" w:hAnsi="Times New Roman"/>
          <w:i/>
          <w:spacing w:val="-2"/>
        </w:rPr>
        <w:t>rt</w:t>
      </w:r>
      <w:r>
        <w:rPr>
          <w:spacing w:val="-2"/>
        </w:rPr>
        <w:t>)</w:t>
      </w:r>
      <w:r>
        <w:t xml:space="preserve"> = $1900</w:t>
      </w:r>
      <w:r w:rsidR="008D7B6B" w:rsidRPr="008D7B6B">
        <w:rPr>
          <w:position w:val="-12"/>
        </w:rPr>
        <w:object w:dxaOrig="1320" w:dyaOrig="360">
          <v:shape id="_x0000_i1097" type="#_x0000_t75" style="width:65.45pt;height:18.7pt" o:ole="" fillcolor="window">
            <v:imagedata r:id="rId147" o:title=""/>
          </v:shape>
          <o:OLEObject Type="Embed" ProgID="Equation.3" ShapeID="_x0000_i1097" DrawAspect="Content" ObjectID="_1655033498" r:id="rId148"/>
        </w:object>
      </w:r>
      <w:r>
        <w:t xml:space="preserve"> = $1959.38</w:t>
      </w:r>
    </w:p>
    <w:p w:rsidR="000F42DF" w:rsidRDefault="000F42DF" w:rsidP="000F42DF">
      <w:pPr>
        <w:pStyle w:val="ISM"/>
      </w:pPr>
      <w:r>
        <w:tab/>
      </w:r>
      <w:r>
        <w:tab/>
        <w:t>Size of the second payment = $1900</w:t>
      </w:r>
      <w:r w:rsidR="008D7B6B" w:rsidRPr="008D7B6B">
        <w:rPr>
          <w:position w:val="-12"/>
        </w:rPr>
        <w:object w:dxaOrig="1320" w:dyaOrig="360">
          <v:shape id="_x0000_i1098" type="#_x0000_t75" style="width:65.45pt;height:18.7pt" o:ole="" fillcolor="window">
            <v:imagedata r:id="rId149" o:title=""/>
          </v:shape>
          <o:OLEObject Type="Embed" ProgID="Equation.3" ShapeID="_x0000_i1098" DrawAspect="Content" ObjectID="_1655033499" r:id="rId150"/>
        </w:object>
      </w:r>
      <w:r>
        <w:t xml:space="preserve"> = $2018.75</w:t>
      </w:r>
    </w:p>
    <w:p w:rsidR="000F42DF" w:rsidRDefault="000F42DF" w:rsidP="000F42DF">
      <w:pPr>
        <w:pStyle w:val="ISM"/>
      </w:pPr>
      <w:r>
        <w:tab/>
      </w:r>
      <w:r>
        <w:tab/>
        <w:t>Price = Sum of present values of the payments (discounted at 18%)</w:t>
      </w:r>
    </w:p>
    <w:p w:rsidR="000F42DF" w:rsidRDefault="000F42DF" w:rsidP="000F42DF">
      <w:pPr>
        <w:pStyle w:val="ISM"/>
        <w:ind w:left="1080"/>
      </w:pPr>
      <w:r>
        <w:t xml:space="preserve">= </w:t>
      </w:r>
      <w:r w:rsidR="008D7B6B" w:rsidRPr="008D7B6B">
        <w:rPr>
          <w:position w:val="-30"/>
        </w:rPr>
        <w:object w:dxaOrig="1140" w:dyaOrig="660">
          <v:shape id="_x0000_i1099" type="#_x0000_t75" style="width:57.05pt;height:32.75pt" o:ole="" fillcolor="window">
            <v:imagedata r:id="rId151" o:title=""/>
          </v:shape>
          <o:OLEObject Type="Embed" ProgID="Equation.3" ShapeID="_x0000_i1099" DrawAspect="Content" ObjectID="_1655033500" r:id="rId152"/>
        </w:object>
      </w:r>
      <w:r>
        <w:t xml:space="preserve"> + </w:t>
      </w:r>
      <w:r w:rsidR="008D7B6B" w:rsidRPr="008D7B6B">
        <w:rPr>
          <w:position w:val="-30"/>
        </w:rPr>
        <w:object w:dxaOrig="1140" w:dyaOrig="660">
          <v:shape id="_x0000_i1100" type="#_x0000_t75" style="width:57.05pt;height:32.75pt" o:ole="" fillcolor="window">
            <v:imagedata r:id="rId153" o:title=""/>
          </v:shape>
          <o:OLEObject Type="Embed" ProgID="Equation.3" ShapeID="_x0000_i1100" DrawAspect="Content" ObjectID="_1655033501" r:id="rId154"/>
        </w:object>
      </w:r>
      <w:r w:rsidR="008D7B6B">
        <w:t xml:space="preserve"> </w:t>
      </w:r>
      <w:r>
        <w:t>= $1902.31 + $1877.91</w:t>
      </w:r>
      <w:r w:rsidR="008D7B6B">
        <w:t xml:space="preserve"> = </w:t>
      </w:r>
      <w:r>
        <w:rPr>
          <w:u w:val="double"/>
        </w:rPr>
        <w:t>$3780.22</w:t>
      </w:r>
    </w:p>
    <w:p w:rsidR="000F42DF" w:rsidRDefault="000F42DF" w:rsidP="008D7B6B">
      <w:pPr>
        <w:pStyle w:val="ISM"/>
      </w:pPr>
      <w:r>
        <w:tab/>
      </w:r>
      <w:r>
        <w:tab/>
        <w:t>The finance company should pay $3780.22 if it requires an 18% rate of return.</w:t>
      </w:r>
      <w:r w:rsidR="00995057">
        <w:br/>
      </w:r>
    </w:p>
    <w:p w:rsidR="000F42DF" w:rsidRDefault="000F42DF" w:rsidP="000F42DF">
      <w:pPr>
        <w:pStyle w:val="ISM"/>
      </w:pPr>
      <w:r>
        <w:tab/>
        <w:t>13.</w:t>
      </w:r>
      <w:r>
        <w:tab/>
        <w:t>Number of days from May 1 to July 9 = 190 – 121 = 69</w:t>
      </w:r>
    </w:p>
    <w:p w:rsidR="000F42DF" w:rsidRDefault="000F42DF" w:rsidP="000F42DF">
      <w:pPr>
        <w:pStyle w:val="ISM"/>
      </w:pPr>
      <w:r>
        <w:tab/>
      </w:r>
      <w:r>
        <w:tab/>
        <w:t>Number of days from July 9 to (and including) Oct. 31 = 304 + 1 – 190 = 115</w:t>
      </w:r>
    </w:p>
    <w:p w:rsidR="000F42DF" w:rsidRDefault="000F42DF" w:rsidP="000F42DF">
      <w:pPr>
        <w:pStyle w:val="ISM"/>
      </w:pPr>
      <w:r>
        <w:tab/>
      </w:r>
      <w:r>
        <w:tab/>
        <w:t>Interest accrued during the 6-month grace period</w:t>
      </w:r>
    </w:p>
    <w:p w:rsidR="000F42DF" w:rsidRDefault="000F42DF" w:rsidP="000F42DF">
      <w:pPr>
        <w:pStyle w:val="ISM"/>
        <w:spacing w:after="60"/>
      </w:pPr>
      <w:r>
        <w:tab/>
      </w:r>
      <w:r>
        <w:tab/>
      </w:r>
      <w:r>
        <w:tab/>
      </w:r>
      <w:r>
        <w:tab/>
      </w:r>
      <w:r w:rsidRPr="00E5552A">
        <w:rPr>
          <w:position w:val="-22"/>
        </w:rPr>
        <w:object w:dxaOrig="4020" w:dyaOrig="580">
          <v:shape id="_x0000_i1101" type="#_x0000_t75" style="width:200.1pt;height:29pt" o:ole="" fillcolor="window">
            <v:imagedata r:id="rId155" o:title=""/>
          </v:shape>
          <o:OLEObject Type="Embed" ProgID="Equation.3" ShapeID="_x0000_i1101" DrawAspect="Content" ObjectID="_1655033502" r:id="rId156"/>
        </w:object>
      </w:r>
      <w:r>
        <w:t xml:space="preserve"> = $284.70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0"/>
        <w:gridCol w:w="1150"/>
        <w:gridCol w:w="990"/>
        <w:gridCol w:w="990"/>
        <w:gridCol w:w="1080"/>
        <w:gridCol w:w="1080"/>
        <w:gridCol w:w="1170"/>
        <w:gridCol w:w="1080"/>
        <w:gridCol w:w="1260"/>
      </w:tblGrid>
      <w:tr w:rsidR="000F42DF" w:rsidTr="00790433">
        <w:trPr>
          <w:trHeight w:val="247"/>
        </w:trPr>
        <w:tc>
          <w:tcPr>
            <w:tcW w:w="410" w:type="dxa"/>
          </w:tcPr>
          <w:p w:rsidR="000F42DF" w:rsidRDefault="000F42DF" w:rsidP="0037766B">
            <w:pPr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150" w:type="dxa"/>
          </w:tcPr>
          <w:p w:rsidR="000F42DF" w:rsidRDefault="000F42DF" w:rsidP="0037766B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990" w:type="dxa"/>
          </w:tcPr>
          <w:p w:rsidR="000F42DF" w:rsidRDefault="000F42DF" w:rsidP="0037766B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Number</w:t>
            </w:r>
          </w:p>
        </w:tc>
        <w:tc>
          <w:tcPr>
            <w:tcW w:w="990" w:type="dxa"/>
          </w:tcPr>
          <w:p w:rsidR="000F42DF" w:rsidRDefault="000F42DF" w:rsidP="0037766B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Interest</w:t>
            </w:r>
          </w:p>
        </w:tc>
        <w:tc>
          <w:tcPr>
            <w:tcW w:w="1080" w:type="dxa"/>
          </w:tcPr>
          <w:p w:rsidR="000F42DF" w:rsidRDefault="000F42DF" w:rsidP="0037766B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0F42DF" w:rsidRDefault="000F42DF" w:rsidP="0037766B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Accrued</w:t>
            </w:r>
          </w:p>
        </w:tc>
        <w:tc>
          <w:tcPr>
            <w:tcW w:w="1170" w:type="dxa"/>
          </w:tcPr>
          <w:p w:rsidR="000F42DF" w:rsidRDefault="000F42DF" w:rsidP="0037766B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Payment</w:t>
            </w:r>
          </w:p>
        </w:tc>
        <w:tc>
          <w:tcPr>
            <w:tcW w:w="1080" w:type="dxa"/>
          </w:tcPr>
          <w:p w:rsidR="000F42DF" w:rsidRDefault="000F42DF" w:rsidP="0037766B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Principal</w:t>
            </w:r>
          </w:p>
        </w:tc>
        <w:tc>
          <w:tcPr>
            <w:tcW w:w="1260" w:type="dxa"/>
          </w:tcPr>
          <w:p w:rsidR="000F42DF" w:rsidRDefault="000F42DF" w:rsidP="0037766B">
            <w:pPr>
              <w:jc w:val="center"/>
              <w:rPr>
                <w:i/>
                <w:snapToGrid w:val="0"/>
                <w:color w:val="000000"/>
              </w:rPr>
            </w:pPr>
          </w:p>
        </w:tc>
      </w:tr>
      <w:tr w:rsidR="000F42DF" w:rsidTr="00790433">
        <w:trPr>
          <w:trHeight w:val="247"/>
        </w:trPr>
        <w:tc>
          <w:tcPr>
            <w:tcW w:w="410" w:type="dxa"/>
          </w:tcPr>
          <w:p w:rsidR="000F42DF" w:rsidRDefault="000F42DF" w:rsidP="0037766B">
            <w:pPr>
              <w:spacing w:after="60"/>
              <w:jc w:val="center"/>
              <w:rPr>
                <w:snapToGrid w:val="0"/>
                <w:color w:val="000000"/>
                <w:u w:val="single"/>
              </w:rPr>
            </w:pPr>
          </w:p>
        </w:tc>
        <w:tc>
          <w:tcPr>
            <w:tcW w:w="1150" w:type="dxa"/>
          </w:tcPr>
          <w:p w:rsidR="000F42DF" w:rsidRDefault="000F42DF" w:rsidP="0037766B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Date</w:t>
            </w:r>
          </w:p>
        </w:tc>
        <w:tc>
          <w:tcPr>
            <w:tcW w:w="990" w:type="dxa"/>
          </w:tcPr>
          <w:p w:rsidR="000F42DF" w:rsidRDefault="000F42DF" w:rsidP="0037766B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of days</w:t>
            </w:r>
          </w:p>
        </w:tc>
        <w:tc>
          <w:tcPr>
            <w:tcW w:w="990" w:type="dxa"/>
          </w:tcPr>
          <w:p w:rsidR="000F42DF" w:rsidRDefault="000F42DF" w:rsidP="0037766B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rate</w:t>
            </w:r>
          </w:p>
        </w:tc>
        <w:tc>
          <w:tcPr>
            <w:tcW w:w="1080" w:type="dxa"/>
          </w:tcPr>
          <w:p w:rsidR="000F42DF" w:rsidRDefault="000F42DF" w:rsidP="0037766B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080" w:type="dxa"/>
          </w:tcPr>
          <w:p w:rsidR="000F42DF" w:rsidRDefault="000F42DF" w:rsidP="0037766B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170" w:type="dxa"/>
          </w:tcPr>
          <w:p w:rsidR="000F42DF" w:rsidRDefault="000F42DF" w:rsidP="0037766B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(Advance)</w:t>
            </w:r>
          </w:p>
        </w:tc>
        <w:tc>
          <w:tcPr>
            <w:tcW w:w="1080" w:type="dxa"/>
          </w:tcPr>
          <w:p w:rsidR="000F42DF" w:rsidRDefault="000F42DF" w:rsidP="0037766B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portion</w:t>
            </w:r>
          </w:p>
        </w:tc>
        <w:tc>
          <w:tcPr>
            <w:tcW w:w="1260" w:type="dxa"/>
          </w:tcPr>
          <w:p w:rsidR="000F42DF" w:rsidRDefault="000F42DF" w:rsidP="0037766B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Balance</w:t>
            </w:r>
          </w:p>
        </w:tc>
      </w:tr>
      <w:tr w:rsidR="000F42DF" w:rsidTr="00790433">
        <w:trPr>
          <w:trHeight w:val="247"/>
        </w:trPr>
        <w:tc>
          <w:tcPr>
            <w:tcW w:w="41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50" w:type="dxa"/>
          </w:tcPr>
          <w:p w:rsidR="000F42DF" w:rsidRDefault="000F42DF" w:rsidP="0037766B">
            <w:pPr>
              <w:ind w:right="24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1-Nov</w:t>
            </w:r>
          </w:p>
        </w:tc>
        <w:tc>
          <w:tcPr>
            <w:tcW w:w="99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99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108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108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117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108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1260" w:type="dxa"/>
          </w:tcPr>
          <w:p w:rsidR="000F42DF" w:rsidRDefault="000F42DF" w:rsidP="0037766B">
            <w:pPr>
              <w:tabs>
                <w:tab w:val="decimal" w:pos="69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$7484.70  </w:t>
            </w:r>
          </w:p>
        </w:tc>
      </w:tr>
      <w:tr w:rsidR="000F42DF" w:rsidTr="00790433">
        <w:trPr>
          <w:trHeight w:val="247"/>
        </w:trPr>
        <w:tc>
          <w:tcPr>
            <w:tcW w:w="41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50" w:type="dxa"/>
            <w:vAlign w:val="bottom"/>
          </w:tcPr>
          <w:p w:rsidR="000F42DF" w:rsidRDefault="000F42DF" w:rsidP="0037766B">
            <w:pPr>
              <w:ind w:right="240"/>
              <w:jc w:val="right"/>
              <w:rPr>
                <w:rFonts w:eastAsia="Arial Unicode MS" w:cs="Arial"/>
              </w:rPr>
            </w:pPr>
            <w:r>
              <w:rPr>
                <w:rFonts w:cs="Arial"/>
              </w:rPr>
              <w:t>30-Nov</w:t>
            </w:r>
          </w:p>
        </w:tc>
        <w:tc>
          <w:tcPr>
            <w:tcW w:w="990" w:type="dxa"/>
            <w:vAlign w:val="bottom"/>
          </w:tcPr>
          <w:p w:rsidR="000F42DF" w:rsidRDefault="000F42DF" w:rsidP="0037766B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29 </w:t>
            </w:r>
          </w:p>
        </w:tc>
        <w:tc>
          <w:tcPr>
            <w:tcW w:w="990" w:type="dxa"/>
            <w:vAlign w:val="bottom"/>
          </w:tcPr>
          <w:p w:rsidR="000F42DF" w:rsidRDefault="000F42DF" w:rsidP="0037766B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7.75%</w:t>
            </w:r>
          </w:p>
        </w:tc>
        <w:tc>
          <w:tcPr>
            <w:tcW w:w="1080" w:type="dxa"/>
            <w:vAlign w:val="bottom"/>
          </w:tcPr>
          <w:p w:rsidR="000F42DF" w:rsidRDefault="000F42DF" w:rsidP="0037766B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$46.09 </w:t>
            </w:r>
          </w:p>
        </w:tc>
        <w:tc>
          <w:tcPr>
            <w:tcW w:w="1080" w:type="dxa"/>
            <w:vAlign w:val="bottom"/>
          </w:tcPr>
          <w:p w:rsidR="000F42DF" w:rsidRDefault="000F42DF" w:rsidP="0037766B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 xml:space="preserve">$46.09 </w:t>
            </w:r>
          </w:p>
        </w:tc>
        <w:tc>
          <w:tcPr>
            <w:tcW w:w="1170" w:type="dxa"/>
            <w:vAlign w:val="bottom"/>
          </w:tcPr>
          <w:p w:rsidR="000F42DF" w:rsidRDefault="000F42DF" w:rsidP="0037766B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$120.00 </w:t>
            </w:r>
          </w:p>
        </w:tc>
        <w:tc>
          <w:tcPr>
            <w:tcW w:w="1080" w:type="dxa"/>
            <w:vAlign w:val="bottom"/>
          </w:tcPr>
          <w:p w:rsidR="000F42DF" w:rsidRDefault="000F42DF" w:rsidP="0037766B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$73.91 </w:t>
            </w:r>
          </w:p>
        </w:tc>
        <w:tc>
          <w:tcPr>
            <w:tcW w:w="1260" w:type="dxa"/>
            <w:vAlign w:val="bottom"/>
          </w:tcPr>
          <w:p w:rsidR="000F42DF" w:rsidRDefault="000F42DF" w:rsidP="0037766B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7410.79 </w:t>
            </w:r>
          </w:p>
        </w:tc>
      </w:tr>
      <w:tr w:rsidR="000F42DF" w:rsidTr="00790433">
        <w:trPr>
          <w:trHeight w:val="247"/>
        </w:trPr>
        <w:tc>
          <w:tcPr>
            <w:tcW w:w="41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50" w:type="dxa"/>
            <w:vAlign w:val="bottom"/>
          </w:tcPr>
          <w:p w:rsidR="000F42DF" w:rsidRDefault="000F42DF" w:rsidP="0037766B">
            <w:pPr>
              <w:ind w:right="240"/>
              <w:jc w:val="right"/>
              <w:rPr>
                <w:rFonts w:eastAsia="Arial Unicode MS" w:cs="Arial"/>
              </w:rPr>
            </w:pPr>
            <w:r>
              <w:rPr>
                <w:rFonts w:cs="Arial"/>
              </w:rPr>
              <w:t>13-Dec</w:t>
            </w:r>
          </w:p>
        </w:tc>
        <w:tc>
          <w:tcPr>
            <w:tcW w:w="990" w:type="dxa"/>
            <w:vAlign w:val="bottom"/>
          </w:tcPr>
          <w:p w:rsidR="000F42DF" w:rsidRDefault="000F42DF" w:rsidP="0037766B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13 </w:t>
            </w:r>
          </w:p>
        </w:tc>
        <w:tc>
          <w:tcPr>
            <w:tcW w:w="990" w:type="dxa"/>
            <w:vAlign w:val="bottom"/>
          </w:tcPr>
          <w:p w:rsidR="000F42DF" w:rsidRDefault="000F42DF" w:rsidP="0037766B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7.75</w:t>
            </w:r>
          </w:p>
        </w:tc>
        <w:tc>
          <w:tcPr>
            <w:tcW w:w="1080" w:type="dxa"/>
            <w:vAlign w:val="bottom"/>
          </w:tcPr>
          <w:p w:rsidR="000F42DF" w:rsidRDefault="000F42DF" w:rsidP="0037766B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20.46 </w:t>
            </w:r>
          </w:p>
        </w:tc>
        <w:tc>
          <w:tcPr>
            <w:tcW w:w="1080" w:type="dxa"/>
            <w:vAlign w:val="bottom"/>
          </w:tcPr>
          <w:p w:rsidR="000F42DF" w:rsidRDefault="000F42DF" w:rsidP="0037766B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20.46 </w:t>
            </w:r>
          </w:p>
        </w:tc>
        <w:tc>
          <w:tcPr>
            <w:tcW w:w="1170" w:type="dxa"/>
            <w:vAlign w:val="bottom"/>
          </w:tcPr>
          <w:p w:rsidR="000F42DF" w:rsidRDefault="000F42DF" w:rsidP="0037766B">
            <w:pPr>
              <w:tabs>
                <w:tab w:val="decimal" w:pos="510"/>
              </w:tabs>
              <w:rPr>
                <w:rFonts w:eastAsia="Arial Unicode MS" w:cs="Arial"/>
              </w:rPr>
            </w:pPr>
          </w:p>
        </w:tc>
        <w:tc>
          <w:tcPr>
            <w:tcW w:w="1080" w:type="dxa"/>
            <w:vAlign w:val="bottom"/>
          </w:tcPr>
          <w:p w:rsidR="000F42DF" w:rsidRDefault="000F42DF" w:rsidP="0037766B">
            <w:pPr>
              <w:tabs>
                <w:tab w:val="decimal" w:pos="510"/>
              </w:tabs>
              <w:rPr>
                <w:rFonts w:eastAsia="Arial Unicode MS" w:cs="Arial"/>
              </w:rPr>
            </w:pPr>
          </w:p>
        </w:tc>
        <w:tc>
          <w:tcPr>
            <w:tcW w:w="1260" w:type="dxa"/>
            <w:vAlign w:val="bottom"/>
          </w:tcPr>
          <w:p w:rsidR="000F42DF" w:rsidRDefault="000F42DF" w:rsidP="0037766B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7410.79 </w:t>
            </w:r>
          </w:p>
        </w:tc>
      </w:tr>
      <w:tr w:rsidR="000F42DF" w:rsidTr="00790433">
        <w:trPr>
          <w:trHeight w:val="247"/>
        </w:trPr>
        <w:tc>
          <w:tcPr>
            <w:tcW w:w="41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50" w:type="dxa"/>
            <w:vAlign w:val="bottom"/>
          </w:tcPr>
          <w:p w:rsidR="000F42DF" w:rsidRDefault="000F42DF" w:rsidP="0037766B">
            <w:pPr>
              <w:ind w:right="240"/>
              <w:jc w:val="right"/>
              <w:rPr>
                <w:rFonts w:eastAsia="Arial Unicode MS" w:cs="Arial"/>
              </w:rPr>
            </w:pPr>
            <w:r>
              <w:rPr>
                <w:rFonts w:cs="Arial"/>
              </w:rPr>
              <w:t>31-Dec</w:t>
            </w:r>
          </w:p>
        </w:tc>
        <w:tc>
          <w:tcPr>
            <w:tcW w:w="990" w:type="dxa"/>
            <w:vAlign w:val="bottom"/>
          </w:tcPr>
          <w:p w:rsidR="000F42DF" w:rsidRDefault="000F42DF" w:rsidP="0037766B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18 </w:t>
            </w:r>
          </w:p>
        </w:tc>
        <w:tc>
          <w:tcPr>
            <w:tcW w:w="990" w:type="dxa"/>
            <w:vAlign w:val="bottom"/>
          </w:tcPr>
          <w:p w:rsidR="000F42DF" w:rsidRDefault="000F42DF" w:rsidP="0037766B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7.50</w:t>
            </w:r>
          </w:p>
        </w:tc>
        <w:tc>
          <w:tcPr>
            <w:tcW w:w="1080" w:type="dxa"/>
            <w:vAlign w:val="bottom"/>
          </w:tcPr>
          <w:p w:rsidR="000F42DF" w:rsidRDefault="000F42DF" w:rsidP="0037766B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27.41 </w:t>
            </w:r>
          </w:p>
        </w:tc>
        <w:tc>
          <w:tcPr>
            <w:tcW w:w="1080" w:type="dxa"/>
            <w:vAlign w:val="bottom"/>
          </w:tcPr>
          <w:p w:rsidR="000F42DF" w:rsidRDefault="000F42DF" w:rsidP="0037766B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 xml:space="preserve">47.87 </w:t>
            </w:r>
          </w:p>
        </w:tc>
        <w:tc>
          <w:tcPr>
            <w:tcW w:w="1170" w:type="dxa"/>
            <w:vAlign w:val="bottom"/>
          </w:tcPr>
          <w:p w:rsidR="000F42DF" w:rsidRDefault="000F42DF" w:rsidP="0037766B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120.00 </w:t>
            </w:r>
          </w:p>
        </w:tc>
        <w:tc>
          <w:tcPr>
            <w:tcW w:w="1080" w:type="dxa"/>
            <w:vAlign w:val="bottom"/>
          </w:tcPr>
          <w:p w:rsidR="000F42DF" w:rsidRDefault="000F42DF" w:rsidP="0037766B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72.13 </w:t>
            </w:r>
          </w:p>
        </w:tc>
        <w:tc>
          <w:tcPr>
            <w:tcW w:w="1260" w:type="dxa"/>
            <w:vAlign w:val="bottom"/>
          </w:tcPr>
          <w:p w:rsidR="000F42DF" w:rsidRDefault="000F42DF" w:rsidP="0037766B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7338.66 </w:t>
            </w:r>
          </w:p>
        </w:tc>
      </w:tr>
      <w:tr w:rsidR="000F42DF" w:rsidTr="00790433">
        <w:trPr>
          <w:trHeight w:val="247"/>
        </w:trPr>
        <w:tc>
          <w:tcPr>
            <w:tcW w:w="41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50" w:type="dxa"/>
            <w:vAlign w:val="bottom"/>
          </w:tcPr>
          <w:p w:rsidR="000F42DF" w:rsidRDefault="000F42DF" w:rsidP="0037766B">
            <w:pPr>
              <w:ind w:right="240"/>
              <w:jc w:val="right"/>
              <w:rPr>
                <w:rFonts w:eastAsia="Arial Unicode MS" w:cs="Arial"/>
              </w:rPr>
            </w:pPr>
            <w:r>
              <w:rPr>
                <w:rFonts w:cs="Arial"/>
              </w:rPr>
              <w:t>31-Jan</w:t>
            </w:r>
          </w:p>
        </w:tc>
        <w:tc>
          <w:tcPr>
            <w:tcW w:w="990" w:type="dxa"/>
            <w:vAlign w:val="bottom"/>
          </w:tcPr>
          <w:p w:rsidR="000F42DF" w:rsidRDefault="000F42DF" w:rsidP="0037766B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31 </w:t>
            </w:r>
          </w:p>
        </w:tc>
        <w:tc>
          <w:tcPr>
            <w:tcW w:w="990" w:type="dxa"/>
            <w:vAlign w:val="bottom"/>
          </w:tcPr>
          <w:p w:rsidR="000F42DF" w:rsidRDefault="000F42DF" w:rsidP="0037766B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7.50</w:t>
            </w:r>
          </w:p>
        </w:tc>
        <w:tc>
          <w:tcPr>
            <w:tcW w:w="1080" w:type="dxa"/>
            <w:vAlign w:val="bottom"/>
          </w:tcPr>
          <w:p w:rsidR="000F42DF" w:rsidRDefault="000F42DF" w:rsidP="0037766B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46.75 </w:t>
            </w:r>
          </w:p>
        </w:tc>
        <w:tc>
          <w:tcPr>
            <w:tcW w:w="1080" w:type="dxa"/>
            <w:vAlign w:val="bottom"/>
          </w:tcPr>
          <w:p w:rsidR="000F42DF" w:rsidRDefault="000F42DF" w:rsidP="0037766B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 xml:space="preserve">46.75 </w:t>
            </w:r>
          </w:p>
        </w:tc>
        <w:tc>
          <w:tcPr>
            <w:tcW w:w="1170" w:type="dxa"/>
            <w:vAlign w:val="bottom"/>
          </w:tcPr>
          <w:p w:rsidR="000F42DF" w:rsidRDefault="000F42DF" w:rsidP="0037766B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120.00 </w:t>
            </w:r>
          </w:p>
        </w:tc>
        <w:tc>
          <w:tcPr>
            <w:tcW w:w="1080" w:type="dxa"/>
            <w:vAlign w:val="bottom"/>
          </w:tcPr>
          <w:p w:rsidR="000F42DF" w:rsidRDefault="000F42DF" w:rsidP="0037766B">
            <w:pPr>
              <w:tabs>
                <w:tab w:val="decimal" w:pos="51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73.25 </w:t>
            </w:r>
          </w:p>
        </w:tc>
        <w:tc>
          <w:tcPr>
            <w:tcW w:w="1260" w:type="dxa"/>
            <w:vAlign w:val="bottom"/>
          </w:tcPr>
          <w:p w:rsidR="000F42DF" w:rsidRDefault="000F42DF" w:rsidP="0037766B">
            <w:pPr>
              <w:tabs>
                <w:tab w:val="decimal" w:pos="69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7265.41 </w:t>
            </w:r>
          </w:p>
        </w:tc>
      </w:tr>
    </w:tbl>
    <w:p w:rsidR="000F42DF" w:rsidRDefault="000F42DF" w:rsidP="000F42DF">
      <w:pPr>
        <w:pStyle w:val="ISM"/>
      </w:pPr>
    </w:p>
    <w:p w:rsidR="00995057" w:rsidRDefault="00995057">
      <w:pPr>
        <w:rPr>
          <w:bCs/>
        </w:rPr>
      </w:pPr>
      <w:r>
        <w:rPr>
          <w:bCs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0"/>
        <w:gridCol w:w="1170"/>
        <w:gridCol w:w="900"/>
        <w:gridCol w:w="990"/>
        <w:gridCol w:w="990"/>
        <w:gridCol w:w="1080"/>
        <w:gridCol w:w="1260"/>
        <w:gridCol w:w="1080"/>
        <w:gridCol w:w="1260"/>
      </w:tblGrid>
      <w:tr w:rsidR="000F42DF" w:rsidTr="00790433">
        <w:trPr>
          <w:trHeight w:val="247"/>
        </w:trPr>
        <w:tc>
          <w:tcPr>
            <w:tcW w:w="57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lastRenderedPageBreak/>
              <w:t>15.</w:t>
            </w:r>
          </w:p>
        </w:tc>
        <w:tc>
          <w:tcPr>
            <w:tcW w:w="1170" w:type="dxa"/>
          </w:tcPr>
          <w:p w:rsidR="000F42DF" w:rsidRDefault="000F42DF" w:rsidP="0037766B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900" w:type="dxa"/>
          </w:tcPr>
          <w:p w:rsidR="000F42DF" w:rsidRDefault="000F42DF" w:rsidP="0037766B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Number</w:t>
            </w:r>
          </w:p>
        </w:tc>
        <w:tc>
          <w:tcPr>
            <w:tcW w:w="990" w:type="dxa"/>
          </w:tcPr>
          <w:p w:rsidR="000F42DF" w:rsidRDefault="000F42DF" w:rsidP="0037766B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Interest</w:t>
            </w:r>
          </w:p>
        </w:tc>
        <w:tc>
          <w:tcPr>
            <w:tcW w:w="990" w:type="dxa"/>
          </w:tcPr>
          <w:p w:rsidR="000F42DF" w:rsidRDefault="000F42DF" w:rsidP="0037766B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0F42DF" w:rsidRDefault="000F42DF" w:rsidP="0037766B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Accrued</w:t>
            </w:r>
          </w:p>
        </w:tc>
        <w:tc>
          <w:tcPr>
            <w:tcW w:w="1260" w:type="dxa"/>
          </w:tcPr>
          <w:p w:rsidR="000F42DF" w:rsidRDefault="000F42DF" w:rsidP="0037766B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Payment</w:t>
            </w:r>
          </w:p>
        </w:tc>
        <w:tc>
          <w:tcPr>
            <w:tcW w:w="1080" w:type="dxa"/>
          </w:tcPr>
          <w:p w:rsidR="000F42DF" w:rsidRDefault="000F42DF" w:rsidP="0037766B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Principal</w:t>
            </w:r>
          </w:p>
        </w:tc>
        <w:tc>
          <w:tcPr>
            <w:tcW w:w="1260" w:type="dxa"/>
          </w:tcPr>
          <w:p w:rsidR="000F42DF" w:rsidRDefault="000F42DF" w:rsidP="0037766B">
            <w:pPr>
              <w:jc w:val="center"/>
              <w:rPr>
                <w:i/>
                <w:snapToGrid w:val="0"/>
                <w:color w:val="000000"/>
              </w:rPr>
            </w:pPr>
          </w:p>
        </w:tc>
      </w:tr>
      <w:tr w:rsidR="000F42DF" w:rsidTr="00790433">
        <w:trPr>
          <w:trHeight w:val="247"/>
        </w:trPr>
        <w:tc>
          <w:tcPr>
            <w:tcW w:w="570" w:type="dxa"/>
          </w:tcPr>
          <w:p w:rsidR="000F42DF" w:rsidRDefault="000F42DF" w:rsidP="0037766B">
            <w:pPr>
              <w:spacing w:after="6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0F42DF" w:rsidRDefault="000F42DF" w:rsidP="0037766B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Date</w:t>
            </w:r>
          </w:p>
        </w:tc>
        <w:tc>
          <w:tcPr>
            <w:tcW w:w="900" w:type="dxa"/>
          </w:tcPr>
          <w:p w:rsidR="000F42DF" w:rsidRDefault="000F42DF" w:rsidP="0037766B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of days</w:t>
            </w:r>
          </w:p>
        </w:tc>
        <w:tc>
          <w:tcPr>
            <w:tcW w:w="990" w:type="dxa"/>
          </w:tcPr>
          <w:p w:rsidR="000F42DF" w:rsidRDefault="000F42DF" w:rsidP="0037766B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rate</w:t>
            </w:r>
          </w:p>
        </w:tc>
        <w:tc>
          <w:tcPr>
            <w:tcW w:w="990" w:type="dxa"/>
          </w:tcPr>
          <w:p w:rsidR="000F42DF" w:rsidRDefault="000F42DF" w:rsidP="0037766B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080" w:type="dxa"/>
          </w:tcPr>
          <w:p w:rsidR="000F42DF" w:rsidRDefault="000F42DF" w:rsidP="0037766B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260" w:type="dxa"/>
          </w:tcPr>
          <w:p w:rsidR="000F42DF" w:rsidRDefault="000F42DF" w:rsidP="0037766B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(Advance)</w:t>
            </w:r>
          </w:p>
        </w:tc>
        <w:tc>
          <w:tcPr>
            <w:tcW w:w="1080" w:type="dxa"/>
          </w:tcPr>
          <w:p w:rsidR="000F42DF" w:rsidRDefault="000F42DF" w:rsidP="0037766B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portion</w:t>
            </w:r>
          </w:p>
        </w:tc>
        <w:tc>
          <w:tcPr>
            <w:tcW w:w="1260" w:type="dxa"/>
          </w:tcPr>
          <w:p w:rsidR="000F42DF" w:rsidRDefault="000F42DF" w:rsidP="0037766B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Balance</w:t>
            </w:r>
          </w:p>
        </w:tc>
      </w:tr>
      <w:tr w:rsidR="000F42DF" w:rsidTr="00790433">
        <w:trPr>
          <w:trHeight w:val="247"/>
        </w:trPr>
        <w:tc>
          <w:tcPr>
            <w:tcW w:w="57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0F42DF" w:rsidRDefault="000F42DF" w:rsidP="0037766B">
            <w:pPr>
              <w:ind w:right="24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23-May</w:t>
            </w:r>
          </w:p>
        </w:tc>
        <w:tc>
          <w:tcPr>
            <w:tcW w:w="90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99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99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108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126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108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---</w:t>
            </w:r>
          </w:p>
        </w:tc>
        <w:tc>
          <w:tcPr>
            <w:tcW w:w="1260" w:type="dxa"/>
          </w:tcPr>
          <w:p w:rsidR="000F42DF" w:rsidRDefault="000F42DF" w:rsidP="0037766B">
            <w:pPr>
              <w:tabs>
                <w:tab w:val="decimal" w:pos="78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$15,000.00 </w:t>
            </w:r>
          </w:p>
        </w:tc>
      </w:tr>
      <w:tr w:rsidR="000F42DF" w:rsidTr="00790433">
        <w:trPr>
          <w:trHeight w:val="247"/>
        </w:trPr>
        <w:tc>
          <w:tcPr>
            <w:tcW w:w="57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0F42DF" w:rsidRDefault="000F42DF" w:rsidP="0037766B">
            <w:pPr>
              <w:ind w:right="24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15-Jun</w:t>
            </w:r>
          </w:p>
        </w:tc>
        <w:tc>
          <w:tcPr>
            <w:tcW w:w="900" w:type="dxa"/>
          </w:tcPr>
          <w:p w:rsidR="000F42DF" w:rsidRDefault="000F42DF" w:rsidP="0037766B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23 </w:t>
            </w:r>
          </w:p>
        </w:tc>
        <w:tc>
          <w:tcPr>
            <w:tcW w:w="990" w:type="dxa"/>
          </w:tcPr>
          <w:p w:rsidR="000F42DF" w:rsidRDefault="003A699E" w:rsidP="0037766B">
            <w:pPr>
              <w:tabs>
                <w:tab w:val="decimal" w:pos="33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</w:t>
            </w:r>
            <w:r w:rsidR="000F42DF">
              <w:rPr>
                <w:snapToGrid w:val="0"/>
                <w:color w:val="000000"/>
              </w:rPr>
              <w:t>.50%</w:t>
            </w:r>
          </w:p>
        </w:tc>
        <w:tc>
          <w:tcPr>
            <w:tcW w:w="990" w:type="dxa"/>
          </w:tcPr>
          <w:p w:rsidR="000F42DF" w:rsidRDefault="000F42DF" w:rsidP="0037766B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$</w:t>
            </w:r>
            <w:r w:rsidR="003A699E">
              <w:rPr>
                <w:snapToGrid w:val="0"/>
                <w:color w:val="000000"/>
              </w:rPr>
              <w:t>61.44</w:t>
            </w:r>
            <w:r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080" w:type="dxa"/>
          </w:tcPr>
          <w:p w:rsidR="000F42DF" w:rsidRDefault="000F42DF" w:rsidP="0037766B">
            <w:pPr>
              <w:tabs>
                <w:tab w:val="decimal" w:pos="510"/>
              </w:tabs>
              <w:rPr>
                <w:strike/>
                <w:snapToGrid w:val="0"/>
                <w:color w:val="000000"/>
              </w:rPr>
            </w:pPr>
            <w:r>
              <w:rPr>
                <w:strike/>
                <w:snapToGrid w:val="0"/>
                <w:color w:val="000000"/>
              </w:rPr>
              <w:t>$</w:t>
            </w:r>
            <w:r w:rsidR="003A699E">
              <w:rPr>
                <w:strike/>
                <w:snapToGrid w:val="0"/>
                <w:color w:val="000000"/>
              </w:rPr>
              <w:t>61.44</w:t>
            </w:r>
            <w:r>
              <w:rPr>
                <w:strike/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0F42DF" w:rsidRDefault="000F42DF" w:rsidP="0037766B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$700.00 </w:t>
            </w:r>
          </w:p>
        </w:tc>
        <w:tc>
          <w:tcPr>
            <w:tcW w:w="1080" w:type="dxa"/>
          </w:tcPr>
          <w:p w:rsidR="000F42DF" w:rsidRDefault="000F42DF" w:rsidP="0037766B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$6</w:t>
            </w:r>
            <w:r w:rsidR="003A699E">
              <w:rPr>
                <w:snapToGrid w:val="0"/>
                <w:color w:val="000000"/>
              </w:rPr>
              <w:t>38.56</w:t>
            </w:r>
            <w:r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0F42DF" w:rsidRDefault="000F42DF" w:rsidP="0037766B">
            <w:pPr>
              <w:tabs>
                <w:tab w:val="decimal" w:pos="78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14,3</w:t>
            </w:r>
            <w:r w:rsidR="003A699E">
              <w:rPr>
                <w:snapToGrid w:val="0"/>
                <w:color w:val="000000"/>
              </w:rPr>
              <w:t>61.44</w:t>
            </w:r>
            <w:r>
              <w:rPr>
                <w:snapToGrid w:val="0"/>
                <w:color w:val="000000"/>
              </w:rPr>
              <w:t xml:space="preserve"> </w:t>
            </w:r>
          </w:p>
        </w:tc>
      </w:tr>
      <w:tr w:rsidR="000F42DF" w:rsidTr="00790433">
        <w:trPr>
          <w:trHeight w:val="247"/>
        </w:trPr>
        <w:tc>
          <w:tcPr>
            <w:tcW w:w="57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0F42DF" w:rsidRDefault="000F42DF" w:rsidP="0037766B">
            <w:pPr>
              <w:ind w:right="24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15-Jul</w:t>
            </w:r>
          </w:p>
        </w:tc>
        <w:tc>
          <w:tcPr>
            <w:tcW w:w="900" w:type="dxa"/>
          </w:tcPr>
          <w:p w:rsidR="000F42DF" w:rsidRDefault="000F42DF" w:rsidP="0037766B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30 </w:t>
            </w:r>
          </w:p>
        </w:tc>
        <w:tc>
          <w:tcPr>
            <w:tcW w:w="990" w:type="dxa"/>
          </w:tcPr>
          <w:p w:rsidR="000F42DF" w:rsidRDefault="003A699E" w:rsidP="0037766B">
            <w:pPr>
              <w:tabs>
                <w:tab w:val="decimal" w:pos="33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</w:t>
            </w:r>
            <w:r w:rsidR="000F42DF">
              <w:rPr>
                <w:snapToGrid w:val="0"/>
                <w:color w:val="000000"/>
              </w:rPr>
              <w:t>.50%</w:t>
            </w:r>
          </w:p>
        </w:tc>
        <w:tc>
          <w:tcPr>
            <w:tcW w:w="990" w:type="dxa"/>
          </w:tcPr>
          <w:p w:rsidR="000F42DF" w:rsidRDefault="003A699E" w:rsidP="0037766B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76.73</w:t>
            </w:r>
            <w:r w:rsidR="000F42DF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080" w:type="dxa"/>
          </w:tcPr>
          <w:p w:rsidR="000F42DF" w:rsidRDefault="003A699E" w:rsidP="0037766B">
            <w:pPr>
              <w:tabs>
                <w:tab w:val="decimal" w:pos="510"/>
              </w:tabs>
              <w:rPr>
                <w:strike/>
                <w:snapToGrid w:val="0"/>
                <w:color w:val="000000"/>
              </w:rPr>
            </w:pPr>
            <w:r>
              <w:rPr>
                <w:strike/>
                <w:snapToGrid w:val="0"/>
                <w:color w:val="000000"/>
              </w:rPr>
              <w:t>76.73</w:t>
            </w:r>
            <w:r w:rsidR="000F42DF">
              <w:rPr>
                <w:strike/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0F42DF" w:rsidRDefault="000F42DF" w:rsidP="0037766B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700.00 </w:t>
            </w:r>
          </w:p>
        </w:tc>
        <w:tc>
          <w:tcPr>
            <w:tcW w:w="1080" w:type="dxa"/>
          </w:tcPr>
          <w:p w:rsidR="000F42DF" w:rsidRDefault="003A699E" w:rsidP="0037766B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623.27</w:t>
            </w:r>
            <w:r w:rsidR="000F42DF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0F42DF" w:rsidRDefault="000F42DF" w:rsidP="0037766B">
            <w:pPr>
              <w:tabs>
                <w:tab w:val="decimal" w:pos="78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13,</w:t>
            </w:r>
            <w:r w:rsidR="003A699E">
              <w:rPr>
                <w:snapToGrid w:val="0"/>
                <w:color w:val="000000"/>
              </w:rPr>
              <w:t>738.17</w:t>
            </w:r>
            <w:r>
              <w:rPr>
                <w:snapToGrid w:val="0"/>
                <w:color w:val="000000"/>
              </w:rPr>
              <w:t xml:space="preserve"> </w:t>
            </w:r>
          </w:p>
        </w:tc>
      </w:tr>
      <w:tr w:rsidR="000F42DF" w:rsidTr="00790433">
        <w:trPr>
          <w:trHeight w:val="247"/>
        </w:trPr>
        <w:tc>
          <w:tcPr>
            <w:tcW w:w="57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0F42DF" w:rsidRDefault="000F42DF" w:rsidP="0037766B">
            <w:pPr>
              <w:ind w:right="24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26-Jul</w:t>
            </w:r>
          </w:p>
        </w:tc>
        <w:tc>
          <w:tcPr>
            <w:tcW w:w="900" w:type="dxa"/>
          </w:tcPr>
          <w:p w:rsidR="000F42DF" w:rsidRDefault="000F42DF" w:rsidP="0037766B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11 </w:t>
            </w:r>
          </w:p>
        </w:tc>
        <w:tc>
          <w:tcPr>
            <w:tcW w:w="990" w:type="dxa"/>
          </w:tcPr>
          <w:p w:rsidR="000F42DF" w:rsidRDefault="003A699E" w:rsidP="0037766B">
            <w:pPr>
              <w:tabs>
                <w:tab w:val="decimal" w:pos="33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</w:t>
            </w:r>
            <w:r w:rsidR="000F42DF">
              <w:rPr>
                <w:snapToGrid w:val="0"/>
                <w:color w:val="000000"/>
              </w:rPr>
              <w:t>.50%</w:t>
            </w:r>
          </w:p>
        </w:tc>
        <w:tc>
          <w:tcPr>
            <w:tcW w:w="990" w:type="dxa"/>
          </w:tcPr>
          <w:p w:rsidR="000F42DF" w:rsidRDefault="003A699E" w:rsidP="0037766B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26.91</w:t>
            </w:r>
            <w:r w:rsidR="000F42DF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080" w:type="dxa"/>
          </w:tcPr>
          <w:p w:rsidR="000F42DF" w:rsidRDefault="003A699E" w:rsidP="0037766B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26.91</w:t>
            </w:r>
            <w:r w:rsidR="000F42DF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0F42DF" w:rsidRDefault="000F42DF" w:rsidP="0037766B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0F42DF" w:rsidRDefault="000F42DF" w:rsidP="0037766B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</w:p>
        </w:tc>
        <w:tc>
          <w:tcPr>
            <w:tcW w:w="1260" w:type="dxa"/>
          </w:tcPr>
          <w:p w:rsidR="000F42DF" w:rsidRDefault="000F42DF" w:rsidP="0037766B">
            <w:pPr>
              <w:tabs>
                <w:tab w:val="decimal" w:pos="78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13,</w:t>
            </w:r>
            <w:r w:rsidR="003A699E">
              <w:rPr>
                <w:snapToGrid w:val="0"/>
                <w:color w:val="000000"/>
              </w:rPr>
              <w:t>738.17</w:t>
            </w:r>
            <w:r>
              <w:rPr>
                <w:snapToGrid w:val="0"/>
                <w:color w:val="000000"/>
              </w:rPr>
              <w:t xml:space="preserve"> </w:t>
            </w:r>
          </w:p>
        </w:tc>
      </w:tr>
      <w:tr w:rsidR="000F42DF" w:rsidTr="00790433">
        <w:trPr>
          <w:trHeight w:val="247"/>
        </w:trPr>
        <w:tc>
          <w:tcPr>
            <w:tcW w:w="57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0F42DF" w:rsidRDefault="000F42DF" w:rsidP="0037766B">
            <w:pPr>
              <w:ind w:right="24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15-Aug</w:t>
            </w:r>
          </w:p>
        </w:tc>
        <w:tc>
          <w:tcPr>
            <w:tcW w:w="900" w:type="dxa"/>
          </w:tcPr>
          <w:p w:rsidR="000F42DF" w:rsidRDefault="000F42DF" w:rsidP="0037766B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20 </w:t>
            </w:r>
          </w:p>
        </w:tc>
        <w:tc>
          <w:tcPr>
            <w:tcW w:w="990" w:type="dxa"/>
          </w:tcPr>
          <w:p w:rsidR="000F42DF" w:rsidRDefault="003A699E" w:rsidP="0037766B">
            <w:pPr>
              <w:tabs>
                <w:tab w:val="decimal" w:pos="33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</w:t>
            </w:r>
            <w:r w:rsidR="000F42DF">
              <w:rPr>
                <w:snapToGrid w:val="0"/>
                <w:color w:val="000000"/>
              </w:rPr>
              <w:t>.25%</w:t>
            </w:r>
          </w:p>
        </w:tc>
        <w:tc>
          <w:tcPr>
            <w:tcW w:w="990" w:type="dxa"/>
          </w:tcPr>
          <w:p w:rsidR="000F42DF" w:rsidRDefault="003A699E" w:rsidP="0037766B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47.05</w:t>
            </w:r>
            <w:r w:rsidR="000F42DF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080" w:type="dxa"/>
          </w:tcPr>
          <w:p w:rsidR="000F42DF" w:rsidRDefault="003A699E" w:rsidP="0037766B">
            <w:pPr>
              <w:tabs>
                <w:tab w:val="decimal" w:pos="510"/>
              </w:tabs>
              <w:rPr>
                <w:strike/>
                <w:snapToGrid w:val="0"/>
                <w:color w:val="000000"/>
              </w:rPr>
            </w:pPr>
            <w:r>
              <w:rPr>
                <w:strike/>
                <w:snapToGrid w:val="0"/>
                <w:color w:val="000000"/>
              </w:rPr>
              <w:t>73.96</w:t>
            </w:r>
            <w:r w:rsidR="000F42DF">
              <w:rPr>
                <w:strike/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0F42DF" w:rsidRDefault="000F42DF" w:rsidP="0037766B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700.00 </w:t>
            </w:r>
          </w:p>
        </w:tc>
        <w:tc>
          <w:tcPr>
            <w:tcW w:w="1080" w:type="dxa"/>
          </w:tcPr>
          <w:p w:rsidR="000F42DF" w:rsidRDefault="003A699E" w:rsidP="0037766B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626.04</w:t>
            </w:r>
            <w:r w:rsidR="000F42DF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0F42DF" w:rsidRDefault="000F42DF" w:rsidP="0037766B">
            <w:pPr>
              <w:tabs>
                <w:tab w:val="decimal" w:pos="78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13,</w:t>
            </w:r>
            <w:r w:rsidR="003A699E">
              <w:rPr>
                <w:snapToGrid w:val="0"/>
                <w:color w:val="000000"/>
              </w:rPr>
              <w:t>112.13</w:t>
            </w:r>
            <w:r>
              <w:rPr>
                <w:snapToGrid w:val="0"/>
                <w:color w:val="000000"/>
              </w:rPr>
              <w:t xml:space="preserve"> </w:t>
            </w:r>
          </w:p>
        </w:tc>
      </w:tr>
      <w:tr w:rsidR="000F42DF" w:rsidTr="00790433">
        <w:trPr>
          <w:trHeight w:val="247"/>
        </w:trPr>
        <w:tc>
          <w:tcPr>
            <w:tcW w:w="57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0F42DF" w:rsidRDefault="000F42DF" w:rsidP="0037766B">
            <w:pPr>
              <w:ind w:right="24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14-Sep</w:t>
            </w:r>
          </w:p>
        </w:tc>
        <w:tc>
          <w:tcPr>
            <w:tcW w:w="900" w:type="dxa"/>
          </w:tcPr>
          <w:p w:rsidR="000F42DF" w:rsidRDefault="000F42DF" w:rsidP="0037766B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30 </w:t>
            </w:r>
          </w:p>
        </w:tc>
        <w:tc>
          <w:tcPr>
            <w:tcW w:w="990" w:type="dxa"/>
          </w:tcPr>
          <w:p w:rsidR="000F42DF" w:rsidRDefault="003A699E" w:rsidP="0037766B">
            <w:pPr>
              <w:tabs>
                <w:tab w:val="decimal" w:pos="33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</w:t>
            </w:r>
            <w:r w:rsidR="000F42DF">
              <w:rPr>
                <w:snapToGrid w:val="0"/>
                <w:color w:val="000000"/>
              </w:rPr>
              <w:t>.25%</w:t>
            </w:r>
          </w:p>
        </w:tc>
        <w:tc>
          <w:tcPr>
            <w:tcW w:w="990" w:type="dxa"/>
          </w:tcPr>
          <w:p w:rsidR="000F42DF" w:rsidRDefault="003A699E" w:rsidP="0037766B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67.36</w:t>
            </w:r>
            <w:r w:rsidR="000F42DF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080" w:type="dxa"/>
          </w:tcPr>
          <w:p w:rsidR="000F42DF" w:rsidRDefault="003A699E" w:rsidP="0037766B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67.36</w:t>
            </w:r>
            <w:r w:rsidR="000F42DF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0F42DF" w:rsidRDefault="000F42DF" w:rsidP="0037766B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0F42DF" w:rsidRDefault="000F42DF" w:rsidP="0037766B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</w:p>
        </w:tc>
        <w:tc>
          <w:tcPr>
            <w:tcW w:w="1260" w:type="dxa"/>
          </w:tcPr>
          <w:p w:rsidR="000F42DF" w:rsidRDefault="000F42DF" w:rsidP="0037766B">
            <w:pPr>
              <w:tabs>
                <w:tab w:val="decimal" w:pos="78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13,</w:t>
            </w:r>
            <w:r w:rsidR="003A699E">
              <w:rPr>
                <w:snapToGrid w:val="0"/>
                <w:color w:val="000000"/>
              </w:rPr>
              <w:t>112.13</w:t>
            </w:r>
          </w:p>
        </w:tc>
      </w:tr>
      <w:tr w:rsidR="000F42DF" w:rsidTr="00790433">
        <w:trPr>
          <w:trHeight w:val="247"/>
        </w:trPr>
        <w:tc>
          <w:tcPr>
            <w:tcW w:w="570" w:type="dxa"/>
          </w:tcPr>
          <w:p w:rsidR="000F42DF" w:rsidRDefault="000F42DF" w:rsidP="0037766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70" w:type="dxa"/>
          </w:tcPr>
          <w:p w:rsidR="000F42DF" w:rsidRDefault="000F42DF" w:rsidP="0037766B">
            <w:pPr>
              <w:ind w:right="24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15-Sep</w:t>
            </w:r>
          </w:p>
        </w:tc>
        <w:tc>
          <w:tcPr>
            <w:tcW w:w="900" w:type="dxa"/>
          </w:tcPr>
          <w:p w:rsidR="000F42DF" w:rsidRDefault="000F42DF" w:rsidP="0037766B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1 </w:t>
            </w:r>
          </w:p>
        </w:tc>
        <w:tc>
          <w:tcPr>
            <w:tcW w:w="990" w:type="dxa"/>
          </w:tcPr>
          <w:p w:rsidR="000F42DF" w:rsidRDefault="003A699E" w:rsidP="0037766B">
            <w:pPr>
              <w:tabs>
                <w:tab w:val="decimal" w:pos="33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</w:t>
            </w:r>
            <w:r w:rsidR="000F42DF">
              <w:rPr>
                <w:snapToGrid w:val="0"/>
                <w:color w:val="000000"/>
              </w:rPr>
              <w:t>.75%</w:t>
            </w:r>
          </w:p>
        </w:tc>
        <w:tc>
          <w:tcPr>
            <w:tcW w:w="990" w:type="dxa"/>
          </w:tcPr>
          <w:p w:rsidR="000F42DF" w:rsidRDefault="003A699E" w:rsidP="0037766B">
            <w:pPr>
              <w:tabs>
                <w:tab w:val="decimal" w:pos="51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2.42</w:t>
            </w:r>
            <w:r w:rsidR="000F42DF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080" w:type="dxa"/>
          </w:tcPr>
          <w:p w:rsidR="000F42DF" w:rsidRDefault="003A699E" w:rsidP="0037766B">
            <w:pPr>
              <w:tabs>
                <w:tab w:val="decimal" w:pos="510"/>
              </w:tabs>
              <w:rPr>
                <w:strike/>
                <w:snapToGrid w:val="0"/>
                <w:color w:val="000000"/>
              </w:rPr>
            </w:pPr>
            <w:r>
              <w:rPr>
                <w:strike/>
                <w:snapToGrid w:val="0"/>
                <w:color w:val="000000"/>
              </w:rPr>
              <w:t>69.78</w:t>
            </w:r>
            <w:r w:rsidR="000F42DF">
              <w:rPr>
                <w:strike/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0F42DF" w:rsidRDefault="000F42DF" w:rsidP="0037766B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700.00 </w:t>
            </w:r>
          </w:p>
        </w:tc>
        <w:tc>
          <w:tcPr>
            <w:tcW w:w="1080" w:type="dxa"/>
          </w:tcPr>
          <w:p w:rsidR="000F42DF" w:rsidRDefault="003A699E" w:rsidP="0037766B">
            <w:pPr>
              <w:tabs>
                <w:tab w:val="decimal" w:pos="60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630.22</w:t>
            </w:r>
            <w:r w:rsidR="000F42DF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260" w:type="dxa"/>
          </w:tcPr>
          <w:p w:rsidR="000F42DF" w:rsidRDefault="000F42DF" w:rsidP="0037766B">
            <w:pPr>
              <w:tabs>
                <w:tab w:val="decimal" w:pos="78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12,</w:t>
            </w:r>
            <w:r w:rsidR="003A699E">
              <w:rPr>
                <w:snapToGrid w:val="0"/>
                <w:color w:val="000000"/>
              </w:rPr>
              <w:t>481.91</w:t>
            </w:r>
          </w:p>
        </w:tc>
      </w:tr>
    </w:tbl>
    <w:p w:rsidR="000F42DF" w:rsidRDefault="000F42DF" w:rsidP="00E32D8B">
      <w:pPr>
        <w:tabs>
          <w:tab w:val="decimal" w:pos="360"/>
          <w:tab w:val="left" w:pos="720"/>
          <w:tab w:val="left" w:pos="1080"/>
        </w:tabs>
        <w:spacing w:after="60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0"/>
        <w:gridCol w:w="990"/>
        <w:gridCol w:w="900"/>
        <w:gridCol w:w="990"/>
        <w:gridCol w:w="990"/>
        <w:gridCol w:w="1080"/>
        <w:gridCol w:w="1440"/>
        <w:gridCol w:w="1170"/>
        <w:gridCol w:w="1170"/>
      </w:tblGrid>
      <w:tr w:rsidR="00E32D8B" w:rsidTr="00790433">
        <w:trPr>
          <w:trHeight w:val="247"/>
        </w:trPr>
        <w:tc>
          <w:tcPr>
            <w:tcW w:w="660" w:type="dxa"/>
          </w:tcPr>
          <w:p w:rsidR="00E32D8B" w:rsidRDefault="000F42DF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17</w:t>
            </w:r>
            <w:r w:rsidR="00E32D8B">
              <w:rPr>
                <w:snapToGrid w:val="0"/>
                <w:color w:val="000000"/>
              </w:rPr>
              <w:t>.</w:t>
            </w:r>
          </w:p>
        </w:tc>
        <w:tc>
          <w:tcPr>
            <w:tcW w:w="99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90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Number</w:t>
            </w:r>
          </w:p>
        </w:tc>
        <w:tc>
          <w:tcPr>
            <w:tcW w:w="99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Interest</w:t>
            </w:r>
          </w:p>
        </w:tc>
        <w:tc>
          <w:tcPr>
            <w:tcW w:w="99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</w:p>
        </w:tc>
        <w:tc>
          <w:tcPr>
            <w:tcW w:w="108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Accrued</w:t>
            </w:r>
          </w:p>
        </w:tc>
        <w:tc>
          <w:tcPr>
            <w:tcW w:w="144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Payment</w:t>
            </w:r>
          </w:p>
        </w:tc>
        <w:tc>
          <w:tcPr>
            <w:tcW w:w="117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  <w:r>
              <w:rPr>
                <w:i/>
                <w:snapToGrid w:val="0"/>
                <w:color w:val="000000"/>
              </w:rPr>
              <w:t>Principal</w:t>
            </w:r>
          </w:p>
        </w:tc>
        <w:tc>
          <w:tcPr>
            <w:tcW w:w="1170" w:type="dxa"/>
          </w:tcPr>
          <w:p w:rsidR="00E32D8B" w:rsidRDefault="00E32D8B" w:rsidP="00F43146">
            <w:pPr>
              <w:jc w:val="center"/>
              <w:rPr>
                <w:i/>
                <w:snapToGrid w:val="0"/>
                <w:color w:val="000000"/>
              </w:rPr>
            </w:pPr>
          </w:p>
        </w:tc>
      </w:tr>
      <w:tr w:rsidR="00E32D8B" w:rsidTr="00790433">
        <w:trPr>
          <w:trHeight w:val="247"/>
        </w:trPr>
        <w:tc>
          <w:tcPr>
            <w:tcW w:w="660" w:type="dxa"/>
          </w:tcPr>
          <w:p w:rsidR="00E32D8B" w:rsidRDefault="00E32D8B" w:rsidP="00F43146">
            <w:pPr>
              <w:spacing w:after="6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99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Date</w:t>
            </w:r>
          </w:p>
        </w:tc>
        <w:tc>
          <w:tcPr>
            <w:tcW w:w="90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of days</w:t>
            </w:r>
          </w:p>
        </w:tc>
        <w:tc>
          <w:tcPr>
            <w:tcW w:w="99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rate</w:t>
            </w:r>
          </w:p>
        </w:tc>
        <w:tc>
          <w:tcPr>
            <w:tcW w:w="99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08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interest</w:t>
            </w:r>
          </w:p>
        </w:tc>
        <w:tc>
          <w:tcPr>
            <w:tcW w:w="144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(Advance)</w:t>
            </w:r>
          </w:p>
        </w:tc>
        <w:tc>
          <w:tcPr>
            <w:tcW w:w="117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portion</w:t>
            </w:r>
          </w:p>
        </w:tc>
        <w:tc>
          <w:tcPr>
            <w:tcW w:w="1170" w:type="dxa"/>
          </w:tcPr>
          <w:p w:rsidR="00E32D8B" w:rsidRDefault="00E32D8B" w:rsidP="00F43146">
            <w:pPr>
              <w:spacing w:after="60"/>
              <w:jc w:val="center"/>
              <w:rPr>
                <w:i/>
                <w:snapToGrid w:val="0"/>
                <w:color w:val="000000"/>
                <w:u w:val="single"/>
              </w:rPr>
            </w:pPr>
            <w:r>
              <w:rPr>
                <w:i/>
                <w:snapToGrid w:val="0"/>
                <w:color w:val="000000"/>
                <w:u w:val="single"/>
              </w:rPr>
              <w:t>Balance</w:t>
            </w:r>
          </w:p>
        </w:tc>
      </w:tr>
      <w:tr w:rsidR="00E32D8B" w:rsidTr="00790433">
        <w:trPr>
          <w:trHeight w:val="247"/>
        </w:trPr>
        <w:tc>
          <w:tcPr>
            <w:tcW w:w="66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990" w:type="dxa"/>
          </w:tcPr>
          <w:p w:rsidR="00E32D8B" w:rsidRDefault="00E32D8B" w:rsidP="00F43146">
            <w:pPr>
              <w:ind w:right="150"/>
              <w:jc w:val="righ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3-Jun</w:t>
            </w:r>
          </w:p>
        </w:tc>
        <w:tc>
          <w:tcPr>
            <w:tcW w:w="90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99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99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108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--</w:t>
            </w:r>
          </w:p>
        </w:tc>
        <w:tc>
          <w:tcPr>
            <w:tcW w:w="1440" w:type="dxa"/>
          </w:tcPr>
          <w:p w:rsidR="00E32D8B" w:rsidRDefault="00E32D8B" w:rsidP="00F43146">
            <w:pPr>
              <w:tabs>
                <w:tab w:val="decimal" w:pos="87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($50,000)</w:t>
            </w:r>
          </w:p>
        </w:tc>
        <w:tc>
          <w:tcPr>
            <w:tcW w:w="1170" w:type="dxa"/>
          </w:tcPr>
          <w:p w:rsidR="00E32D8B" w:rsidRDefault="00E32D8B" w:rsidP="00F43146">
            <w:pPr>
              <w:tabs>
                <w:tab w:val="decimal" w:pos="87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($50,000)</w:t>
            </w:r>
          </w:p>
        </w:tc>
        <w:tc>
          <w:tcPr>
            <w:tcW w:w="1170" w:type="dxa"/>
          </w:tcPr>
          <w:p w:rsidR="00E32D8B" w:rsidRDefault="00E32D8B" w:rsidP="00F43146">
            <w:pPr>
              <w:tabs>
                <w:tab w:val="decimal" w:pos="870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$50,000</w:t>
            </w:r>
          </w:p>
        </w:tc>
      </w:tr>
      <w:tr w:rsidR="00E32D8B" w:rsidTr="00790433">
        <w:trPr>
          <w:trHeight w:val="247"/>
        </w:trPr>
        <w:tc>
          <w:tcPr>
            <w:tcW w:w="66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26-Jun</w:t>
            </w:r>
          </w:p>
        </w:tc>
        <w:tc>
          <w:tcPr>
            <w:tcW w:w="90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23 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9.00%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60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$283.56 </w:t>
            </w:r>
          </w:p>
        </w:tc>
        <w:tc>
          <w:tcPr>
            <w:tcW w:w="1080" w:type="dxa"/>
            <w:vAlign w:val="bottom"/>
          </w:tcPr>
          <w:p w:rsidR="00E32D8B" w:rsidRDefault="00E32D8B" w:rsidP="00F43146">
            <w:pPr>
              <w:tabs>
                <w:tab w:val="decimal" w:pos="60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>$283.56</w:t>
            </w:r>
          </w:p>
        </w:tc>
        <w:tc>
          <w:tcPr>
            <w:tcW w:w="144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  <w:u w:val="double"/>
              </w:rPr>
            </w:pPr>
            <w:r>
              <w:rPr>
                <w:rFonts w:cs="Arial"/>
                <w:u w:val="double"/>
              </w:rPr>
              <w:t xml:space="preserve">$283.56 </w:t>
            </w:r>
          </w:p>
        </w:tc>
        <w:tc>
          <w:tcPr>
            <w:tcW w:w="117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</w:rPr>
            </w:pPr>
          </w:p>
        </w:tc>
        <w:tc>
          <w:tcPr>
            <w:tcW w:w="117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50,000 </w:t>
            </w:r>
          </w:p>
        </w:tc>
      </w:tr>
      <w:tr w:rsidR="00E32D8B" w:rsidTr="00790433">
        <w:trPr>
          <w:trHeight w:val="247"/>
        </w:trPr>
        <w:tc>
          <w:tcPr>
            <w:tcW w:w="66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30-Jun</w:t>
            </w:r>
          </w:p>
        </w:tc>
        <w:tc>
          <w:tcPr>
            <w:tcW w:w="90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4 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9.00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60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49.32 </w:t>
            </w:r>
          </w:p>
        </w:tc>
        <w:tc>
          <w:tcPr>
            <w:tcW w:w="1080" w:type="dxa"/>
            <w:vAlign w:val="bottom"/>
          </w:tcPr>
          <w:p w:rsidR="00E32D8B" w:rsidRDefault="00E32D8B" w:rsidP="00F43146">
            <w:pPr>
              <w:tabs>
                <w:tab w:val="decimal" w:pos="60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</w:rPr>
              <w:t>49.32</w:t>
            </w:r>
          </w:p>
        </w:tc>
        <w:tc>
          <w:tcPr>
            <w:tcW w:w="144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(40,000)</w:t>
            </w:r>
          </w:p>
        </w:tc>
        <w:tc>
          <w:tcPr>
            <w:tcW w:w="117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(40,000)</w:t>
            </w:r>
          </w:p>
        </w:tc>
        <w:tc>
          <w:tcPr>
            <w:tcW w:w="117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90,000 </w:t>
            </w:r>
          </w:p>
        </w:tc>
      </w:tr>
      <w:tr w:rsidR="00E32D8B" w:rsidTr="00790433">
        <w:trPr>
          <w:trHeight w:val="247"/>
        </w:trPr>
        <w:tc>
          <w:tcPr>
            <w:tcW w:w="66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5-Jul</w:t>
            </w:r>
          </w:p>
        </w:tc>
        <w:tc>
          <w:tcPr>
            <w:tcW w:w="90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5 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9.00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60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110.96 </w:t>
            </w:r>
          </w:p>
        </w:tc>
        <w:tc>
          <w:tcPr>
            <w:tcW w:w="1080" w:type="dxa"/>
            <w:vAlign w:val="bottom"/>
          </w:tcPr>
          <w:p w:rsidR="00E32D8B" w:rsidRDefault="00E32D8B" w:rsidP="00F43146">
            <w:pPr>
              <w:tabs>
                <w:tab w:val="decimal" w:pos="60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</w:rPr>
              <w:t>160.28</w:t>
            </w:r>
          </w:p>
        </w:tc>
        <w:tc>
          <w:tcPr>
            <w:tcW w:w="144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</w:rPr>
            </w:pPr>
          </w:p>
        </w:tc>
        <w:tc>
          <w:tcPr>
            <w:tcW w:w="117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</w:rPr>
            </w:pPr>
          </w:p>
        </w:tc>
        <w:tc>
          <w:tcPr>
            <w:tcW w:w="117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90,000 </w:t>
            </w:r>
          </w:p>
        </w:tc>
      </w:tr>
      <w:tr w:rsidR="00E32D8B" w:rsidTr="00790433">
        <w:trPr>
          <w:trHeight w:val="247"/>
        </w:trPr>
        <w:tc>
          <w:tcPr>
            <w:tcW w:w="66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17-Jul</w:t>
            </w:r>
          </w:p>
        </w:tc>
        <w:tc>
          <w:tcPr>
            <w:tcW w:w="90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12 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9.25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60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273.70 </w:t>
            </w:r>
          </w:p>
        </w:tc>
        <w:tc>
          <w:tcPr>
            <w:tcW w:w="1080" w:type="dxa"/>
            <w:vAlign w:val="bottom"/>
          </w:tcPr>
          <w:p w:rsidR="00E32D8B" w:rsidRDefault="00E32D8B" w:rsidP="00F43146">
            <w:pPr>
              <w:tabs>
                <w:tab w:val="decimal" w:pos="60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</w:rPr>
              <w:t>433.98</w:t>
            </w:r>
          </w:p>
        </w:tc>
        <w:tc>
          <w:tcPr>
            <w:tcW w:w="144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(25,000)</w:t>
            </w:r>
          </w:p>
        </w:tc>
        <w:tc>
          <w:tcPr>
            <w:tcW w:w="117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(25,000)</w:t>
            </w:r>
          </w:p>
        </w:tc>
        <w:tc>
          <w:tcPr>
            <w:tcW w:w="117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115,000 </w:t>
            </w:r>
          </w:p>
        </w:tc>
      </w:tr>
      <w:tr w:rsidR="00E32D8B" w:rsidTr="00790433">
        <w:trPr>
          <w:trHeight w:val="247"/>
        </w:trPr>
        <w:tc>
          <w:tcPr>
            <w:tcW w:w="66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26-Jul</w:t>
            </w:r>
          </w:p>
        </w:tc>
        <w:tc>
          <w:tcPr>
            <w:tcW w:w="90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9 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9.25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60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262.29 </w:t>
            </w:r>
          </w:p>
        </w:tc>
        <w:tc>
          <w:tcPr>
            <w:tcW w:w="1080" w:type="dxa"/>
            <w:vAlign w:val="bottom"/>
          </w:tcPr>
          <w:p w:rsidR="00E32D8B" w:rsidRDefault="00E32D8B" w:rsidP="00F43146">
            <w:pPr>
              <w:tabs>
                <w:tab w:val="decimal" w:pos="60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>696.27</w:t>
            </w:r>
          </w:p>
        </w:tc>
        <w:tc>
          <w:tcPr>
            <w:tcW w:w="144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  <w:u w:val="double"/>
              </w:rPr>
            </w:pPr>
            <w:r>
              <w:rPr>
                <w:rFonts w:cs="Arial"/>
                <w:u w:val="double"/>
              </w:rPr>
              <w:t xml:space="preserve">696.27 </w:t>
            </w:r>
          </w:p>
        </w:tc>
        <w:tc>
          <w:tcPr>
            <w:tcW w:w="117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</w:rPr>
            </w:pPr>
          </w:p>
        </w:tc>
        <w:tc>
          <w:tcPr>
            <w:tcW w:w="117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115,000 </w:t>
            </w:r>
          </w:p>
        </w:tc>
      </w:tr>
      <w:tr w:rsidR="00E32D8B" w:rsidTr="00790433">
        <w:trPr>
          <w:trHeight w:val="247"/>
        </w:trPr>
        <w:tc>
          <w:tcPr>
            <w:tcW w:w="66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31-Jul</w:t>
            </w:r>
          </w:p>
        </w:tc>
        <w:tc>
          <w:tcPr>
            <w:tcW w:w="90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5 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9.50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60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149.66 </w:t>
            </w:r>
          </w:p>
        </w:tc>
        <w:tc>
          <w:tcPr>
            <w:tcW w:w="1080" w:type="dxa"/>
            <w:vAlign w:val="bottom"/>
          </w:tcPr>
          <w:p w:rsidR="00E32D8B" w:rsidRDefault="00E32D8B" w:rsidP="00F43146">
            <w:pPr>
              <w:tabs>
                <w:tab w:val="decimal" w:pos="60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</w:rPr>
              <w:t>149.66</w:t>
            </w:r>
          </w:p>
        </w:tc>
        <w:tc>
          <w:tcPr>
            <w:tcW w:w="144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30,000 </w:t>
            </w:r>
          </w:p>
        </w:tc>
        <w:tc>
          <w:tcPr>
            <w:tcW w:w="117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30,000 </w:t>
            </w:r>
          </w:p>
        </w:tc>
        <w:tc>
          <w:tcPr>
            <w:tcW w:w="117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85,000 </w:t>
            </w:r>
          </w:p>
        </w:tc>
      </w:tr>
      <w:tr w:rsidR="00E32D8B" w:rsidTr="00790433">
        <w:trPr>
          <w:trHeight w:val="247"/>
        </w:trPr>
        <w:tc>
          <w:tcPr>
            <w:tcW w:w="66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18-Aug</w:t>
            </w:r>
          </w:p>
        </w:tc>
        <w:tc>
          <w:tcPr>
            <w:tcW w:w="90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18 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9.50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60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398.22 </w:t>
            </w:r>
          </w:p>
        </w:tc>
        <w:tc>
          <w:tcPr>
            <w:tcW w:w="1080" w:type="dxa"/>
            <w:vAlign w:val="bottom"/>
          </w:tcPr>
          <w:p w:rsidR="00E32D8B" w:rsidRDefault="00E32D8B" w:rsidP="00F43146">
            <w:pPr>
              <w:tabs>
                <w:tab w:val="decimal" w:pos="60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</w:rPr>
              <w:t>547.88</w:t>
            </w:r>
          </w:p>
        </w:tc>
        <w:tc>
          <w:tcPr>
            <w:tcW w:w="144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35,000 </w:t>
            </w:r>
          </w:p>
        </w:tc>
        <w:tc>
          <w:tcPr>
            <w:tcW w:w="117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35,000 </w:t>
            </w:r>
          </w:p>
        </w:tc>
        <w:tc>
          <w:tcPr>
            <w:tcW w:w="117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50,000 </w:t>
            </w:r>
          </w:p>
        </w:tc>
      </w:tr>
      <w:tr w:rsidR="00E32D8B" w:rsidTr="00790433">
        <w:trPr>
          <w:trHeight w:val="247"/>
        </w:trPr>
        <w:tc>
          <w:tcPr>
            <w:tcW w:w="660" w:type="dxa"/>
          </w:tcPr>
          <w:p w:rsidR="00E32D8B" w:rsidRDefault="00E32D8B" w:rsidP="00F43146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jc w:val="center"/>
              <w:rPr>
                <w:rFonts w:eastAsia="Arial Unicode MS" w:cs="Arial"/>
              </w:rPr>
            </w:pPr>
            <w:r>
              <w:rPr>
                <w:rFonts w:cs="Arial"/>
              </w:rPr>
              <w:t>26-Aug</w:t>
            </w:r>
          </w:p>
        </w:tc>
        <w:tc>
          <w:tcPr>
            <w:tcW w:w="900" w:type="dxa"/>
            <w:vAlign w:val="bottom"/>
          </w:tcPr>
          <w:p w:rsidR="00E32D8B" w:rsidRDefault="00E32D8B" w:rsidP="00F43146">
            <w:pPr>
              <w:tabs>
                <w:tab w:val="decimal" w:pos="51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8 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33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>9.50</w:t>
            </w:r>
          </w:p>
        </w:tc>
        <w:tc>
          <w:tcPr>
            <w:tcW w:w="990" w:type="dxa"/>
            <w:vAlign w:val="bottom"/>
          </w:tcPr>
          <w:p w:rsidR="00E32D8B" w:rsidRDefault="00E32D8B" w:rsidP="00F43146">
            <w:pPr>
              <w:tabs>
                <w:tab w:val="decimal" w:pos="60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104.11 </w:t>
            </w:r>
          </w:p>
        </w:tc>
        <w:tc>
          <w:tcPr>
            <w:tcW w:w="1080" w:type="dxa"/>
            <w:vAlign w:val="bottom"/>
          </w:tcPr>
          <w:p w:rsidR="00E32D8B" w:rsidRDefault="00E32D8B" w:rsidP="00F43146">
            <w:pPr>
              <w:tabs>
                <w:tab w:val="decimal" w:pos="600"/>
              </w:tabs>
              <w:jc w:val="both"/>
              <w:rPr>
                <w:rFonts w:eastAsia="Arial Unicode MS" w:cs="Arial"/>
              </w:rPr>
            </w:pPr>
            <w:r>
              <w:rPr>
                <w:rFonts w:cs="Arial"/>
                <w:strike/>
              </w:rPr>
              <w:t>651.99</w:t>
            </w:r>
          </w:p>
        </w:tc>
        <w:tc>
          <w:tcPr>
            <w:tcW w:w="144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  <w:u w:val="double"/>
              </w:rPr>
            </w:pPr>
            <w:r>
              <w:rPr>
                <w:rFonts w:cs="Arial"/>
                <w:u w:val="double"/>
              </w:rPr>
              <w:t xml:space="preserve">651.99 </w:t>
            </w:r>
          </w:p>
        </w:tc>
        <w:tc>
          <w:tcPr>
            <w:tcW w:w="117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</w:rPr>
            </w:pPr>
          </w:p>
        </w:tc>
        <w:tc>
          <w:tcPr>
            <w:tcW w:w="1170" w:type="dxa"/>
            <w:vAlign w:val="bottom"/>
          </w:tcPr>
          <w:p w:rsidR="00E32D8B" w:rsidRDefault="00E32D8B" w:rsidP="00F43146">
            <w:pPr>
              <w:tabs>
                <w:tab w:val="decimal" w:pos="870"/>
              </w:tabs>
              <w:rPr>
                <w:rFonts w:eastAsia="Arial Unicode MS" w:cs="Arial"/>
              </w:rPr>
            </w:pPr>
            <w:r>
              <w:rPr>
                <w:rFonts w:cs="Arial"/>
              </w:rPr>
              <w:t xml:space="preserve">50,000 </w:t>
            </w:r>
          </w:p>
        </w:tc>
      </w:tr>
    </w:tbl>
    <w:p w:rsidR="00E32D8B" w:rsidRDefault="00E32D8B" w:rsidP="00E32D8B"/>
    <w:p w:rsidR="00E32D8B" w:rsidRDefault="00E32D8B" w:rsidP="00E32D8B"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Case  (Chapter </w:t>
      </w:r>
      <w:r w:rsidR="00FC39C6">
        <w:rPr>
          <w:b/>
          <w:sz w:val="24"/>
        </w:rPr>
        <w:t>8</w:t>
      </w:r>
      <w:r>
        <w:rPr>
          <w:b/>
          <w:sz w:val="24"/>
        </w:rPr>
        <w:t>)</w:t>
      </w:r>
    </w:p>
    <w:p w:rsidR="00E32D8B" w:rsidRDefault="00E32D8B" w:rsidP="00E32D8B">
      <w:pPr>
        <w:spacing w:line="360" w:lineRule="auto"/>
        <w:rPr>
          <w:b/>
          <w:i/>
        </w:rPr>
      </w:pPr>
      <w:r>
        <w:rPr>
          <w:b/>
          <w:i/>
        </w:rPr>
        <w:t>Debt Consolidation</w:t>
      </w:r>
    </w:p>
    <w:tbl>
      <w:tblPr>
        <w:tblW w:w="9474" w:type="dxa"/>
        <w:tblInd w:w="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094"/>
        <w:gridCol w:w="1080"/>
        <w:gridCol w:w="990"/>
        <w:gridCol w:w="1260"/>
        <w:gridCol w:w="3690"/>
      </w:tblGrid>
      <w:tr w:rsidR="00E32D8B" w:rsidTr="00790433">
        <w:tc>
          <w:tcPr>
            <w:tcW w:w="360" w:type="dxa"/>
          </w:tcPr>
          <w:p w:rsidR="00E32D8B" w:rsidRDefault="00E32D8B" w:rsidP="00F43146">
            <w:pPr>
              <w:pStyle w:val="ISM"/>
              <w:jc w:val="right"/>
            </w:pPr>
            <w:r>
              <w:t>1.</w:t>
            </w:r>
          </w:p>
        </w:tc>
        <w:tc>
          <w:tcPr>
            <w:tcW w:w="2094" w:type="dxa"/>
          </w:tcPr>
          <w:p w:rsidR="00E32D8B" w:rsidRDefault="00E32D8B" w:rsidP="00F43146">
            <w:pPr>
              <w:pStyle w:val="ISM"/>
              <w:jc w:val="center"/>
              <w:rPr>
                <w:i/>
              </w:rPr>
            </w:pPr>
          </w:p>
        </w:tc>
        <w:tc>
          <w:tcPr>
            <w:tcW w:w="1080" w:type="dxa"/>
          </w:tcPr>
          <w:p w:rsidR="00E32D8B" w:rsidRDefault="00E32D8B" w:rsidP="00F43146">
            <w:pPr>
              <w:pStyle w:val="ISM"/>
              <w:jc w:val="center"/>
              <w:rPr>
                <w:i/>
              </w:rPr>
            </w:pPr>
          </w:p>
        </w:tc>
        <w:tc>
          <w:tcPr>
            <w:tcW w:w="990" w:type="dxa"/>
          </w:tcPr>
          <w:p w:rsidR="00E32D8B" w:rsidRDefault="00E32D8B" w:rsidP="00F43146">
            <w:pPr>
              <w:pStyle w:val="ISM"/>
              <w:jc w:val="center"/>
              <w:rPr>
                <w:i/>
              </w:rPr>
            </w:pPr>
            <w:r>
              <w:rPr>
                <w:i/>
              </w:rPr>
              <w:t>Interest</w:t>
            </w:r>
          </w:p>
        </w:tc>
        <w:tc>
          <w:tcPr>
            <w:tcW w:w="1260" w:type="dxa"/>
          </w:tcPr>
          <w:p w:rsidR="00E32D8B" w:rsidRDefault="00E32D8B" w:rsidP="00F43146">
            <w:pPr>
              <w:pStyle w:val="ISM"/>
              <w:jc w:val="center"/>
              <w:rPr>
                <w:i/>
              </w:rPr>
            </w:pPr>
            <w:r>
              <w:rPr>
                <w:i/>
              </w:rPr>
              <w:t>30 days’</w:t>
            </w:r>
          </w:p>
        </w:tc>
        <w:tc>
          <w:tcPr>
            <w:tcW w:w="3690" w:type="dxa"/>
          </w:tcPr>
          <w:p w:rsidR="00E32D8B" w:rsidRDefault="00E32D8B" w:rsidP="00F43146">
            <w:pPr>
              <w:pStyle w:val="ISM"/>
              <w:jc w:val="center"/>
              <w:rPr>
                <w:i/>
              </w:rPr>
            </w:pPr>
            <w:r>
              <w:rPr>
                <w:i/>
              </w:rPr>
              <w:t>Minimum</w:t>
            </w:r>
          </w:p>
        </w:tc>
      </w:tr>
      <w:tr w:rsidR="00E32D8B" w:rsidTr="00790433">
        <w:tc>
          <w:tcPr>
            <w:tcW w:w="360" w:type="dxa"/>
          </w:tcPr>
          <w:p w:rsidR="00E32D8B" w:rsidRDefault="00E32D8B" w:rsidP="00F43146">
            <w:pPr>
              <w:pStyle w:val="ISM"/>
              <w:spacing w:after="60"/>
              <w:rPr>
                <w:u w:val="single"/>
              </w:rPr>
            </w:pPr>
          </w:p>
        </w:tc>
        <w:tc>
          <w:tcPr>
            <w:tcW w:w="2094" w:type="dxa"/>
          </w:tcPr>
          <w:p w:rsidR="00E32D8B" w:rsidRDefault="00E32D8B" w:rsidP="00F43146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Debt</w:t>
            </w:r>
          </w:p>
        </w:tc>
        <w:tc>
          <w:tcPr>
            <w:tcW w:w="1080" w:type="dxa"/>
          </w:tcPr>
          <w:p w:rsidR="00E32D8B" w:rsidRDefault="00E32D8B" w:rsidP="00F43146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Balance</w:t>
            </w:r>
          </w:p>
        </w:tc>
        <w:tc>
          <w:tcPr>
            <w:tcW w:w="990" w:type="dxa"/>
          </w:tcPr>
          <w:p w:rsidR="00E32D8B" w:rsidRDefault="00E32D8B" w:rsidP="00F43146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rate</w:t>
            </w:r>
          </w:p>
        </w:tc>
        <w:tc>
          <w:tcPr>
            <w:tcW w:w="1260" w:type="dxa"/>
          </w:tcPr>
          <w:p w:rsidR="00E32D8B" w:rsidRDefault="00E32D8B" w:rsidP="00F43146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interest</w:t>
            </w:r>
          </w:p>
        </w:tc>
        <w:tc>
          <w:tcPr>
            <w:tcW w:w="3690" w:type="dxa"/>
          </w:tcPr>
          <w:p w:rsidR="00E32D8B" w:rsidRDefault="00E32D8B" w:rsidP="00F43146">
            <w:pPr>
              <w:pStyle w:val="ISM"/>
              <w:spacing w:after="6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payment</w:t>
            </w:r>
          </w:p>
        </w:tc>
      </w:tr>
      <w:tr w:rsidR="00E32D8B" w:rsidTr="00790433">
        <w:tc>
          <w:tcPr>
            <w:tcW w:w="360" w:type="dxa"/>
          </w:tcPr>
          <w:p w:rsidR="00E32D8B" w:rsidRDefault="00E32D8B" w:rsidP="00F43146">
            <w:pPr>
              <w:pStyle w:val="ISM"/>
            </w:pPr>
          </w:p>
        </w:tc>
        <w:tc>
          <w:tcPr>
            <w:tcW w:w="2094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</w:tabs>
              <w:ind w:left="180"/>
            </w:pPr>
            <w:r>
              <w:t>Visa</w:t>
            </w:r>
          </w:p>
        </w:tc>
        <w:tc>
          <w:tcPr>
            <w:tcW w:w="1080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  <w:tab w:val="decimal" w:pos="900"/>
              </w:tabs>
            </w:pPr>
            <w:r>
              <w:t>$4700</w:t>
            </w:r>
          </w:p>
        </w:tc>
        <w:tc>
          <w:tcPr>
            <w:tcW w:w="990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  <w:tab w:val="decimal" w:pos="360"/>
              </w:tabs>
            </w:pPr>
            <w:r>
              <w:t>17.5%</w:t>
            </w:r>
          </w:p>
        </w:tc>
        <w:tc>
          <w:tcPr>
            <w:tcW w:w="1260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  <w:tab w:val="decimal" w:pos="630"/>
              </w:tabs>
            </w:pPr>
            <w:r>
              <w:t xml:space="preserve">$67.60 </w:t>
            </w:r>
            <w:r>
              <w:sym w:font="Wingdings" w:char="F081"/>
            </w:r>
          </w:p>
        </w:tc>
        <w:tc>
          <w:tcPr>
            <w:tcW w:w="3690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</w:tabs>
              <w:ind w:left="180"/>
            </w:pPr>
            <w:r>
              <w:t xml:space="preserve">0.05($4700 + $67.60) = </w:t>
            </w:r>
            <w:r>
              <w:rPr>
                <w:u w:val="double"/>
              </w:rPr>
              <w:t>$238.38</w:t>
            </w:r>
          </w:p>
        </w:tc>
      </w:tr>
      <w:tr w:rsidR="00E32D8B" w:rsidTr="00790433">
        <w:tc>
          <w:tcPr>
            <w:tcW w:w="360" w:type="dxa"/>
          </w:tcPr>
          <w:p w:rsidR="00E32D8B" w:rsidRDefault="00E32D8B" w:rsidP="00F43146">
            <w:pPr>
              <w:pStyle w:val="ISM"/>
            </w:pPr>
          </w:p>
        </w:tc>
        <w:tc>
          <w:tcPr>
            <w:tcW w:w="2094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</w:tabs>
              <w:ind w:left="180"/>
            </w:pPr>
            <w:r>
              <w:t>MasterCard</w:t>
            </w:r>
          </w:p>
        </w:tc>
        <w:tc>
          <w:tcPr>
            <w:tcW w:w="1080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  <w:tab w:val="decimal" w:pos="900"/>
              </w:tabs>
            </w:pPr>
            <w:r>
              <w:t>3900</w:t>
            </w:r>
          </w:p>
        </w:tc>
        <w:tc>
          <w:tcPr>
            <w:tcW w:w="990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  <w:tab w:val="decimal" w:pos="360"/>
              </w:tabs>
            </w:pPr>
            <w:r>
              <w:t>15.9%</w:t>
            </w:r>
          </w:p>
        </w:tc>
        <w:tc>
          <w:tcPr>
            <w:tcW w:w="1260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  <w:tab w:val="decimal" w:pos="630"/>
              </w:tabs>
            </w:pPr>
            <w:r>
              <w:t>50.97</w:t>
            </w:r>
          </w:p>
        </w:tc>
        <w:tc>
          <w:tcPr>
            <w:tcW w:w="3690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</w:tabs>
              <w:ind w:left="180"/>
            </w:pPr>
            <w:r>
              <w:t xml:space="preserve">0.05($3900 + $50.97) = </w:t>
            </w:r>
            <w:r>
              <w:rPr>
                <w:u w:val="double"/>
              </w:rPr>
              <w:t>$197.55</w:t>
            </w:r>
          </w:p>
        </w:tc>
      </w:tr>
      <w:tr w:rsidR="00E32D8B" w:rsidTr="00790433">
        <w:tc>
          <w:tcPr>
            <w:tcW w:w="360" w:type="dxa"/>
          </w:tcPr>
          <w:p w:rsidR="00E32D8B" w:rsidRDefault="00E32D8B" w:rsidP="00F43146">
            <w:pPr>
              <w:pStyle w:val="ISM"/>
            </w:pPr>
          </w:p>
        </w:tc>
        <w:tc>
          <w:tcPr>
            <w:tcW w:w="2094" w:type="dxa"/>
          </w:tcPr>
          <w:p w:rsidR="00E32D8B" w:rsidRDefault="003A2504" w:rsidP="00F43146">
            <w:pPr>
              <w:pStyle w:val="ISM"/>
              <w:tabs>
                <w:tab w:val="clear" w:pos="270"/>
                <w:tab w:val="clear" w:pos="540"/>
              </w:tabs>
              <w:ind w:left="180"/>
            </w:pPr>
            <w:r>
              <w:t>American Express</w:t>
            </w:r>
          </w:p>
        </w:tc>
        <w:tc>
          <w:tcPr>
            <w:tcW w:w="1080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  <w:tab w:val="decimal" w:pos="900"/>
              </w:tabs>
            </w:pPr>
            <w:r>
              <w:t>3850</w:t>
            </w:r>
          </w:p>
        </w:tc>
        <w:tc>
          <w:tcPr>
            <w:tcW w:w="990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  <w:tab w:val="decimal" w:pos="360"/>
              </w:tabs>
            </w:pPr>
            <w:r>
              <w:t>28.8%</w:t>
            </w:r>
          </w:p>
        </w:tc>
        <w:tc>
          <w:tcPr>
            <w:tcW w:w="1260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  <w:tab w:val="decimal" w:pos="630"/>
              </w:tabs>
            </w:pPr>
            <w:r>
              <w:t>91.13</w:t>
            </w:r>
          </w:p>
        </w:tc>
        <w:tc>
          <w:tcPr>
            <w:tcW w:w="3690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</w:tabs>
              <w:ind w:left="180"/>
            </w:pPr>
            <w:r>
              <w:t xml:space="preserve">0.04($3850 + $91.13) = </w:t>
            </w:r>
            <w:r>
              <w:rPr>
                <w:u w:val="double"/>
              </w:rPr>
              <w:t>$157.65</w:t>
            </w:r>
          </w:p>
        </w:tc>
      </w:tr>
      <w:tr w:rsidR="00E32D8B" w:rsidTr="00790433">
        <w:tc>
          <w:tcPr>
            <w:tcW w:w="360" w:type="dxa"/>
          </w:tcPr>
          <w:p w:rsidR="00E32D8B" w:rsidRDefault="00E32D8B" w:rsidP="00F43146">
            <w:pPr>
              <w:pStyle w:val="ISM"/>
            </w:pPr>
          </w:p>
        </w:tc>
        <w:tc>
          <w:tcPr>
            <w:tcW w:w="2094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</w:tabs>
              <w:ind w:left="180"/>
            </w:pPr>
            <w:r>
              <w:t>Canadian Tire</w:t>
            </w:r>
          </w:p>
        </w:tc>
        <w:tc>
          <w:tcPr>
            <w:tcW w:w="1080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  <w:tab w:val="decimal" w:pos="900"/>
              </w:tabs>
              <w:rPr>
                <w:u w:val="single"/>
              </w:rPr>
            </w:pPr>
            <w:r>
              <w:rPr>
                <w:u w:val="single"/>
              </w:rPr>
              <w:t>1250</w:t>
            </w:r>
          </w:p>
        </w:tc>
        <w:tc>
          <w:tcPr>
            <w:tcW w:w="990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  <w:tab w:val="decimal" w:pos="360"/>
              </w:tabs>
            </w:pPr>
            <w:r>
              <w:t>28.8%</w:t>
            </w:r>
          </w:p>
        </w:tc>
        <w:tc>
          <w:tcPr>
            <w:tcW w:w="1260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  <w:tab w:val="decimal" w:pos="630"/>
              </w:tabs>
              <w:rPr>
                <w:u w:val="single"/>
              </w:rPr>
            </w:pPr>
            <w:r>
              <w:rPr>
                <w:u w:val="single"/>
              </w:rPr>
              <w:t>29.59</w:t>
            </w:r>
          </w:p>
        </w:tc>
        <w:tc>
          <w:tcPr>
            <w:tcW w:w="3690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</w:tabs>
              <w:ind w:left="180"/>
            </w:pPr>
            <w:r>
              <w:t xml:space="preserve">0.05($1250 + $29.59) = </w:t>
            </w:r>
            <w:r>
              <w:rPr>
                <w:u w:val="double"/>
              </w:rPr>
              <w:t>$63.98</w:t>
            </w:r>
          </w:p>
        </w:tc>
      </w:tr>
      <w:tr w:rsidR="00E32D8B" w:rsidTr="00790433">
        <w:tc>
          <w:tcPr>
            <w:tcW w:w="360" w:type="dxa"/>
          </w:tcPr>
          <w:p w:rsidR="00E32D8B" w:rsidRDefault="00E32D8B" w:rsidP="00F43146">
            <w:pPr>
              <w:pStyle w:val="ISM"/>
              <w:spacing w:before="60"/>
            </w:pPr>
          </w:p>
        </w:tc>
        <w:tc>
          <w:tcPr>
            <w:tcW w:w="2094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</w:tabs>
              <w:spacing w:before="60"/>
              <w:ind w:left="180"/>
              <w:jc w:val="right"/>
            </w:pPr>
            <w:r>
              <w:t>Total:</w:t>
            </w:r>
          </w:p>
        </w:tc>
        <w:tc>
          <w:tcPr>
            <w:tcW w:w="1080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  <w:tab w:val="decimal" w:pos="900"/>
              </w:tabs>
              <w:spacing w:before="60"/>
            </w:pPr>
            <w:r>
              <w:t>$13,700</w:t>
            </w:r>
          </w:p>
        </w:tc>
        <w:tc>
          <w:tcPr>
            <w:tcW w:w="990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</w:tabs>
              <w:spacing w:before="60"/>
              <w:ind w:right="180"/>
              <w:jc w:val="right"/>
            </w:pPr>
          </w:p>
        </w:tc>
        <w:tc>
          <w:tcPr>
            <w:tcW w:w="1260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  <w:tab w:val="decimal" w:pos="630"/>
              </w:tabs>
              <w:spacing w:before="60"/>
            </w:pPr>
            <w:r>
              <w:t>$239.29</w:t>
            </w:r>
          </w:p>
        </w:tc>
        <w:tc>
          <w:tcPr>
            <w:tcW w:w="3690" w:type="dxa"/>
          </w:tcPr>
          <w:p w:rsidR="00E32D8B" w:rsidRDefault="00E32D8B" w:rsidP="00F43146">
            <w:pPr>
              <w:pStyle w:val="ISM"/>
              <w:tabs>
                <w:tab w:val="clear" w:pos="270"/>
                <w:tab w:val="clear" w:pos="540"/>
                <w:tab w:val="left" w:pos="2430"/>
              </w:tabs>
              <w:spacing w:before="60"/>
              <w:ind w:left="2520"/>
            </w:pPr>
            <w:r>
              <w:t>$657.56</w:t>
            </w:r>
          </w:p>
        </w:tc>
      </w:tr>
    </w:tbl>
    <w:p w:rsidR="00E32D8B" w:rsidRDefault="00E32D8B" w:rsidP="00E32D8B">
      <w:pPr>
        <w:pStyle w:val="ISM"/>
        <w:spacing w:before="60" w:after="120" w:line="360" w:lineRule="auto"/>
      </w:pPr>
      <w:r>
        <w:tab/>
      </w:r>
      <w:r>
        <w:tab/>
      </w:r>
      <w:r>
        <w:sym w:font="Wingdings" w:char="F081"/>
      </w:r>
      <w:r>
        <w:t xml:space="preserve">  </w:t>
      </w:r>
      <w:r>
        <w:rPr>
          <w:rFonts w:ascii="Times New Roman" w:hAnsi="Times New Roman"/>
          <w:i/>
        </w:rPr>
        <w:t>I = Prt =</w:t>
      </w:r>
      <w:r>
        <w:t xml:space="preserve"> $4700(0.175)</w:t>
      </w:r>
      <w:r w:rsidRPr="00E5552A">
        <w:rPr>
          <w:position w:val="-14"/>
        </w:rPr>
        <w:object w:dxaOrig="499" w:dyaOrig="400">
          <v:shape id="_x0000_i1102" type="#_x0000_t75" style="width:25.25pt;height:19.65pt" o:ole="" fillcolor="window">
            <v:imagedata r:id="rId157" o:title=""/>
          </v:shape>
          <o:OLEObject Type="Embed" ProgID="Equation.3" ShapeID="_x0000_i1102" DrawAspect="Content" ObjectID="_1655033503" r:id="rId158"/>
        </w:object>
      </w:r>
      <w:r>
        <w:t xml:space="preserve"> = $67.60</w:t>
      </w:r>
    </w:p>
    <w:p w:rsidR="00E32D8B" w:rsidRDefault="00E32D8B" w:rsidP="00E32D8B">
      <w:pPr>
        <w:pStyle w:val="ISM"/>
        <w:spacing w:after="240"/>
      </w:pPr>
      <w:r>
        <w:tab/>
        <w:t>3.</w:t>
      </w:r>
      <w:r>
        <w:tab/>
        <w:t xml:space="preserve">Reduction in first month’s debt service payments = $300 + $657.56 – $595.61 = </w:t>
      </w:r>
      <w:r>
        <w:rPr>
          <w:u w:val="double"/>
        </w:rPr>
        <w:t>$361.95</w:t>
      </w:r>
    </w:p>
    <w:p w:rsidR="00E32D8B" w:rsidRDefault="00E32D8B" w:rsidP="00E32D8B">
      <w:pPr>
        <w:pStyle w:val="ISM"/>
      </w:pPr>
      <w:r>
        <w:tab/>
        <w:t>5.</w:t>
      </w:r>
      <w:r>
        <w:tab/>
        <w:t xml:space="preserve">Current weighted average </w:t>
      </w:r>
      <w:r>
        <w:rPr>
          <w:spacing w:val="-2"/>
        </w:rPr>
        <w:t xml:space="preserve">interest rate </w:t>
      </w:r>
    </w:p>
    <w:p w:rsidR="00E32D8B" w:rsidRDefault="00E32D8B" w:rsidP="00E32D8B">
      <w:pPr>
        <w:pStyle w:val="ISM"/>
        <w:ind w:right="-360"/>
      </w:pPr>
      <w:r>
        <w:tab/>
      </w:r>
      <w:r>
        <w:tab/>
        <w:t>=</w:t>
      </w:r>
      <w:r w:rsidRPr="00E5552A">
        <w:rPr>
          <w:position w:val="-24"/>
        </w:rPr>
        <w:object w:dxaOrig="8940" w:dyaOrig="600">
          <v:shape id="_x0000_i1103" type="#_x0000_t75" style="width:446.05pt;height:29pt" o:ole="" fillcolor="window">
            <v:imagedata r:id="rId159" o:title=""/>
          </v:shape>
          <o:OLEObject Type="Embed" ProgID="Equation.3" ShapeID="_x0000_i1103" DrawAspect="Content" ObjectID="_1655033504" r:id="rId160"/>
        </w:object>
      </w:r>
    </w:p>
    <w:p w:rsidR="00E32D8B" w:rsidRDefault="00E32D8B" w:rsidP="00E32D8B">
      <w:pPr>
        <w:pStyle w:val="ISM"/>
      </w:pPr>
      <w:r>
        <w:tab/>
      </w:r>
      <w:r>
        <w:tab/>
        <w:t xml:space="preserve">= </w:t>
      </w:r>
      <w:r>
        <w:rPr>
          <w:u w:val="double"/>
        </w:rPr>
        <w:t>15.45%</w:t>
      </w:r>
    </w:p>
    <w:p w:rsidR="00E32D8B" w:rsidRDefault="00E32D8B" w:rsidP="00E32D8B">
      <w:pPr>
        <w:pStyle w:val="ISM"/>
        <w:spacing w:after="180"/>
        <w:ind w:right="-360"/>
      </w:pPr>
      <w:r>
        <w:tab/>
      </w:r>
      <w:r>
        <w:tab/>
        <w:t xml:space="preserve">Weighted average </w:t>
      </w:r>
      <w:r>
        <w:rPr>
          <w:spacing w:val="-2"/>
        </w:rPr>
        <w:t xml:space="preserve">interest rate after debt consolidation </w:t>
      </w:r>
      <w:r>
        <w:t xml:space="preserve">= </w:t>
      </w:r>
      <w:r w:rsidRPr="00E5552A">
        <w:rPr>
          <w:position w:val="-26"/>
        </w:rPr>
        <w:object w:dxaOrig="2820" w:dyaOrig="620">
          <v:shape id="_x0000_i1104" type="#_x0000_t75" style="width:140.25pt;height:30.85pt" o:ole="" fillcolor="window">
            <v:imagedata r:id="rId161" o:title=""/>
          </v:shape>
          <o:OLEObject Type="Embed" ProgID="Equation.3" ShapeID="_x0000_i1104" DrawAspect="Content" ObjectID="_1655033505" r:id="rId162"/>
        </w:object>
      </w:r>
      <w:r>
        <w:t xml:space="preserve">= </w:t>
      </w:r>
      <w:r>
        <w:rPr>
          <w:u w:val="double"/>
        </w:rPr>
        <w:t>9.37%</w:t>
      </w:r>
    </w:p>
    <w:p w:rsidR="00E32D8B" w:rsidRDefault="00E32D8B" w:rsidP="00E32D8B">
      <w:pPr>
        <w:pStyle w:val="ISM"/>
      </w:pPr>
      <w:r>
        <w:tab/>
        <w:t>7.</w:t>
      </w:r>
      <w:r>
        <w:tab/>
        <w:t>(1) The interest rate on the Canada Student Loan (CSL) is 0.5% lower.</w:t>
      </w:r>
    </w:p>
    <w:p w:rsidR="00E32D8B" w:rsidRDefault="00E32D8B" w:rsidP="00E32D8B">
      <w:pPr>
        <w:pStyle w:val="ISM"/>
        <w:ind w:left="900" w:hanging="900"/>
      </w:pPr>
      <w:r>
        <w:tab/>
      </w:r>
      <w:r>
        <w:tab/>
        <w:t>(2) The total monthly debt service cost would be higher if the CSL is also consolidated (since 3% of $6800 is more than $100).</w:t>
      </w:r>
    </w:p>
    <w:p w:rsidR="00640006" w:rsidRDefault="00640006" w:rsidP="00E32D8B">
      <w:pPr>
        <w:pStyle w:val="ISMab"/>
        <w:spacing w:after="60"/>
        <w:rPr>
          <w:b/>
          <w:sz w:val="24"/>
        </w:rPr>
      </w:pPr>
    </w:p>
    <w:p w:rsidR="008948FF" w:rsidRDefault="008948FF">
      <w:pPr>
        <w:rPr>
          <w:b/>
          <w:sz w:val="24"/>
        </w:rPr>
      </w:pPr>
      <w:r>
        <w:rPr>
          <w:b/>
          <w:sz w:val="24"/>
        </w:rPr>
        <w:br w:type="page"/>
      </w:r>
    </w:p>
    <w:p w:rsidR="00E32D8B" w:rsidRDefault="00E32D8B" w:rsidP="00E32D8B">
      <w:pPr>
        <w:pStyle w:val="ISMab"/>
        <w:spacing w:after="60"/>
        <w:rPr>
          <w:b/>
          <w:sz w:val="24"/>
        </w:rPr>
      </w:pPr>
      <w:r>
        <w:rPr>
          <w:b/>
          <w:sz w:val="24"/>
        </w:rPr>
        <w:lastRenderedPageBreak/>
        <w:t xml:space="preserve">Exercise </w:t>
      </w:r>
      <w:r w:rsidR="00FC39C6">
        <w:rPr>
          <w:b/>
          <w:sz w:val="24"/>
        </w:rPr>
        <w:t>8A</w:t>
      </w:r>
    </w:p>
    <w:p w:rsidR="00E32D8B" w:rsidRDefault="00E32D8B" w:rsidP="00E32D8B">
      <w:pPr>
        <w:pStyle w:val="ISM"/>
      </w:pPr>
      <w:r>
        <w:tab/>
        <w:t>1.</w:t>
      </w:r>
      <w:r>
        <w:tab/>
        <w:t>Issue date = May 19 = 139th day of the year (Table 6.2)</w:t>
      </w:r>
    </w:p>
    <w:p w:rsidR="00E32D8B" w:rsidRDefault="00E32D8B" w:rsidP="00E32D8B">
      <w:pPr>
        <w:pStyle w:val="ISM"/>
        <w:spacing w:after="180"/>
      </w:pPr>
      <w:r>
        <w:tab/>
      </w:r>
      <w:r>
        <w:tab/>
        <w:t xml:space="preserve">Legal due date = 139 + 120 + 3 = 262nd day of the year = </w:t>
      </w:r>
      <w:r>
        <w:rPr>
          <w:u w:val="double"/>
        </w:rPr>
        <w:t>September 19</w:t>
      </w:r>
    </w:p>
    <w:p w:rsidR="00E32D8B" w:rsidRDefault="00E32D8B" w:rsidP="00E32D8B">
      <w:pPr>
        <w:pStyle w:val="ISM"/>
        <w:spacing w:after="180"/>
      </w:pPr>
      <w:r>
        <w:tab/>
        <w:t>3.</w:t>
      </w:r>
      <w:r>
        <w:tab/>
        <w:t xml:space="preserve">Term = October 17 – 3 days – July 6 = 290 – 3 – 187 = </w:t>
      </w:r>
      <w:r>
        <w:rPr>
          <w:u w:val="double"/>
        </w:rPr>
        <w:t>100 days</w:t>
      </w:r>
    </w:p>
    <w:p w:rsidR="00E32D8B" w:rsidRDefault="00E32D8B" w:rsidP="00165305">
      <w:pPr>
        <w:pStyle w:val="ISM"/>
        <w:spacing w:after="180"/>
        <w:rPr>
          <w:u w:val="single"/>
        </w:rPr>
      </w:pPr>
      <w:r>
        <w:tab/>
        <w:t>5.</w:t>
      </w:r>
      <w:r>
        <w:tab/>
        <w:t xml:space="preserve">Issue date = Feb. 28 – 3 days – 4 months = </w:t>
      </w:r>
      <w:r>
        <w:rPr>
          <w:u w:val="double"/>
        </w:rPr>
        <w:t>October 25</w:t>
      </w:r>
    </w:p>
    <w:p w:rsidR="00E32D8B" w:rsidRDefault="00E32D8B" w:rsidP="00E32D8B">
      <w:pPr>
        <w:pStyle w:val="ISM"/>
      </w:pPr>
      <w:r>
        <w:tab/>
        <w:t>7.</w:t>
      </w:r>
      <w:r>
        <w:tab/>
        <w:t>Issue date = September 2 – 3 days – 180 days</w:t>
      </w:r>
    </w:p>
    <w:p w:rsidR="00E32D8B" w:rsidRDefault="00E32D8B" w:rsidP="00E32D8B">
      <w:pPr>
        <w:pStyle w:val="ISM"/>
      </w:pPr>
      <w:r>
        <w:tab/>
      </w:r>
      <w:r>
        <w:tab/>
      </w:r>
      <w:r>
        <w:tab/>
      </w:r>
      <w:r>
        <w:tab/>
        <w:t xml:space="preserve">   = 245 – 183</w:t>
      </w:r>
    </w:p>
    <w:p w:rsidR="00E32D8B" w:rsidRDefault="00E32D8B" w:rsidP="00E32D8B">
      <w:pPr>
        <w:pStyle w:val="ISM"/>
      </w:pPr>
      <w:r>
        <w:tab/>
      </w:r>
      <w:r>
        <w:tab/>
      </w:r>
      <w:r>
        <w:tab/>
      </w:r>
      <w:r>
        <w:tab/>
        <w:t xml:space="preserve">   = 62nd day of the year</w:t>
      </w:r>
    </w:p>
    <w:p w:rsidR="00E32D8B" w:rsidRDefault="00E32D8B" w:rsidP="00E32D8B">
      <w:pPr>
        <w:pStyle w:val="ISM"/>
        <w:spacing w:after="180"/>
        <w:rPr>
          <w:u w:val="single"/>
        </w:rPr>
      </w:pPr>
      <w:r>
        <w:tab/>
      </w:r>
      <w:r>
        <w:tab/>
      </w:r>
      <w:r>
        <w:tab/>
      </w:r>
      <w:r>
        <w:tab/>
        <w:t xml:space="preserve">   = </w:t>
      </w:r>
      <w:r>
        <w:rPr>
          <w:u w:val="double"/>
        </w:rPr>
        <w:t>March 3</w:t>
      </w:r>
    </w:p>
    <w:p w:rsidR="00E32D8B" w:rsidRDefault="00E32D8B" w:rsidP="00E32D8B">
      <w:pPr>
        <w:pStyle w:val="ISM"/>
      </w:pPr>
      <w:r>
        <w:tab/>
        <w:t>9.</w:t>
      </w:r>
      <w:r>
        <w:tab/>
        <w:t>Interest period = August 30 + 3 days – April 30 = 242 + 3 – 120 = 125 days</w:t>
      </w:r>
    </w:p>
    <w:p w:rsidR="00E32D8B" w:rsidRDefault="00E32D8B" w:rsidP="00E32D8B">
      <w:pPr>
        <w:pStyle w:val="ISM"/>
        <w:spacing w:after="120"/>
      </w:pPr>
      <w:r>
        <w:tab/>
      </w:r>
      <w:r>
        <w:tab/>
        <w:t xml:space="preserve">Maturity value, </w:t>
      </w:r>
      <w:r>
        <w:rPr>
          <w:rFonts w:ascii="Times New Roman" w:hAnsi="Times New Roman"/>
          <w:i/>
          <w:spacing w:val="-2"/>
        </w:rPr>
        <w:t>S</w:t>
      </w:r>
      <w:r>
        <w:rPr>
          <w:i/>
          <w:spacing w:val="-2"/>
        </w:rPr>
        <w:t xml:space="preserve"> = </w:t>
      </w:r>
      <w:r>
        <w:rPr>
          <w:rFonts w:ascii="Times New Roman" w:hAnsi="Times New Roman"/>
          <w:i/>
          <w:spacing w:val="-2"/>
        </w:rPr>
        <w:t>P</w:t>
      </w:r>
      <w:r>
        <w:rPr>
          <w:spacing w:val="-2"/>
        </w:rPr>
        <w:t>(1</w:t>
      </w:r>
      <w:r>
        <w:rPr>
          <w:i/>
          <w:spacing w:val="-2"/>
        </w:rPr>
        <w:t xml:space="preserve"> + </w:t>
      </w:r>
      <w:r>
        <w:rPr>
          <w:rFonts w:ascii="Times New Roman" w:hAnsi="Times New Roman"/>
          <w:i/>
          <w:spacing w:val="-2"/>
        </w:rPr>
        <w:t>rt</w:t>
      </w:r>
      <w:r>
        <w:rPr>
          <w:spacing w:val="-2"/>
        </w:rPr>
        <w:t>)</w:t>
      </w:r>
      <w:r>
        <w:t xml:space="preserve"> = $1000</w:t>
      </w:r>
      <w:r w:rsidRPr="00E5552A">
        <w:rPr>
          <w:position w:val="-28"/>
        </w:rPr>
        <w:object w:dxaOrig="1719" w:dyaOrig="680">
          <v:shape id="_x0000_i1105" type="#_x0000_t75" style="width:86.05pt;height:33.65pt" o:ole="" fillcolor="window">
            <v:imagedata r:id="rId163" o:title=""/>
          </v:shape>
          <o:OLEObject Type="Embed" ProgID="Equation.3" ShapeID="_x0000_i1105" DrawAspect="Content" ObjectID="_1655033506" r:id="rId164"/>
        </w:object>
      </w:r>
      <w:r>
        <w:t xml:space="preserve"> = </w:t>
      </w:r>
      <w:r>
        <w:rPr>
          <w:u w:val="double"/>
        </w:rPr>
        <w:t>$1032.53</w:t>
      </w:r>
    </w:p>
    <w:p w:rsidR="00E32D8B" w:rsidRDefault="00E32D8B" w:rsidP="00E32D8B">
      <w:pPr>
        <w:pStyle w:val="ISM"/>
        <w:spacing w:after="120"/>
        <w:rPr>
          <w:u w:val="double"/>
        </w:rPr>
      </w:pPr>
      <w:r>
        <w:tab/>
        <w:t>11.</w:t>
      </w:r>
      <w:r>
        <w:tab/>
        <w:t xml:space="preserve">Face value, </w:t>
      </w:r>
      <w:r w:rsidRPr="00E5552A">
        <w:rPr>
          <w:position w:val="-26"/>
        </w:rPr>
        <w:object w:dxaOrig="1100" w:dyaOrig="620">
          <v:shape id="_x0000_i1106" type="#_x0000_t75" style="width:54.25pt;height:30.85pt" o:ole="" fillcolor="window">
            <v:imagedata r:id="rId165" o:title=""/>
          </v:shape>
          <o:OLEObject Type="Embed" ProgID="Equation.3" ShapeID="_x0000_i1106" DrawAspect="Content" ObjectID="_1655033507" r:id="rId166"/>
        </w:object>
      </w:r>
      <w:r>
        <w:t xml:space="preserve"> = </w:t>
      </w:r>
      <w:r w:rsidRPr="00E5552A">
        <w:rPr>
          <w:position w:val="-36"/>
        </w:rPr>
        <w:object w:dxaOrig="1400" w:dyaOrig="720">
          <v:shape id="_x0000_i1107" type="#_x0000_t75" style="width:69.2pt;height:36.45pt" o:ole="" fillcolor="window">
            <v:imagedata r:id="rId167" o:title=""/>
          </v:shape>
          <o:OLEObject Type="Embed" ProgID="Equation.3" ShapeID="_x0000_i1107" DrawAspect="Content" ObjectID="_1655033508" r:id="rId168"/>
        </w:object>
      </w:r>
      <w:r>
        <w:t xml:space="preserve"> = </w:t>
      </w:r>
      <w:r>
        <w:rPr>
          <w:u w:val="double"/>
        </w:rPr>
        <w:t>$2600.00</w:t>
      </w:r>
    </w:p>
    <w:p w:rsidR="00E32D8B" w:rsidRDefault="00E32D8B" w:rsidP="00E32D8B">
      <w:pPr>
        <w:pStyle w:val="ISM"/>
      </w:pPr>
      <w:r>
        <w:tab/>
        <w:t>13.</w:t>
      </w:r>
      <w:r>
        <w:tab/>
      </w:r>
      <w:r>
        <w:rPr>
          <w:rFonts w:ascii="Times New Roman" w:hAnsi="Times New Roman"/>
          <w:i/>
        </w:rPr>
        <w:t>I = S – P =</w:t>
      </w:r>
      <w:r>
        <w:t xml:space="preserve"> $6388.04 – $6200 = $188.04</w:t>
      </w:r>
    </w:p>
    <w:p w:rsidR="00E32D8B" w:rsidRDefault="00E32D8B" w:rsidP="00E32D8B">
      <w:pPr>
        <w:pStyle w:val="ISM"/>
        <w:spacing w:after="120"/>
        <w:rPr>
          <w:u w:val="double"/>
        </w:rPr>
      </w:pPr>
      <w:r>
        <w:tab/>
      </w:r>
      <w:r>
        <w:tab/>
      </w:r>
      <w:r>
        <w:rPr>
          <w:rFonts w:ascii="Times New Roman" w:hAnsi="Times New Roman"/>
          <w:i/>
          <w:spacing w:val="-2"/>
        </w:rPr>
        <w:t xml:space="preserve">r </w:t>
      </w:r>
      <w:r>
        <w:rPr>
          <w:spacing w:val="-2"/>
        </w:rPr>
        <w:t xml:space="preserve">= </w:t>
      </w:r>
      <w:r w:rsidRPr="00E5552A">
        <w:rPr>
          <w:spacing w:val="-2"/>
          <w:position w:val="-22"/>
        </w:rPr>
        <w:object w:dxaOrig="340" w:dyaOrig="580">
          <v:shape id="_x0000_i1108" type="#_x0000_t75" style="width:18.7pt;height:29pt" o:ole="" fillcolor="window">
            <v:imagedata r:id="rId88" o:title=""/>
          </v:shape>
          <o:OLEObject Type="Embed" ProgID="Equation.3" ShapeID="_x0000_i1108" DrawAspect="Content" ObjectID="_1655033509" r:id="rId169"/>
        </w:object>
      </w:r>
      <w:r>
        <w:rPr>
          <w:spacing w:val="-2"/>
        </w:rPr>
        <w:t xml:space="preserve"> </w:t>
      </w:r>
      <w:r>
        <w:t xml:space="preserve">= </w:t>
      </w:r>
      <w:r w:rsidRPr="00E5552A">
        <w:rPr>
          <w:position w:val="-36"/>
        </w:rPr>
        <w:object w:dxaOrig="1180" w:dyaOrig="720">
          <v:shape id="_x0000_i1109" type="#_x0000_t75" style="width:59.85pt;height:36.45pt" o:ole="" fillcolor="window">
            <v:imagedata r:id="rId170" o:title=""/>
          </v:shape>
          <o:OLEObject Type="Embed" ProgID="Equation.3" ShapeID="_x0000_i1109" DrawAspect="Content" ObjectID="_1655033510" r:id="rId171"/>
        </w:object>
      </w:r>
      <w:r>
        <w:t xml:space="preserve"> = 0.090 = </w:t>
      </w:r>
      <w:r>
        <w:rPr>
          <w:u w:val="double"/>
        </w:rPr>
        <w:t>9.00%</w:t>
      </w:r>
    </w:p>
    <w:p w:rsidR="00CE03AB" w:rsidRDefault="00CE03AB" w:rsidP="00CE03AB">
      <w:pPr>
        <w:pStyle w:val="ISM"/>
      </w:pPr>
      <w:r>
        <w:tab/>
        <w:t>15.</w:t>
      </w:r>
      <w:r>
        <w:tab/>
      </w:r>
      <w:r>
        <w:rPr>
          <w:rFonts w:ascii="Times New Roman" w:hAnsi="Times New Roman"/>
          <w:i/>
        </w:rPr>
        <w:t>I = S – P =</w:t>
      </w:r>
      <w:r>
        <w:t xml:space="preserve"> $5275.22 – $5200 = $75.22</w:t>
      </w:r>
    </w:p>
    <w:p w:rsidR="00CE03AB" w:rsidRDefault="00CE03AB" w:rsidP="00CE03AB">
      <w:pPr>
        <w:pStyle w:val="ISM"/>
      </w:pPr>
      <w:r>
        <w:tab/>
      </w:r>
      <w:r>
        <w:tab/>
      </w:r>
      <w:r>
        <w:rPr>
          <w:rFonts w:ascii="Times New Roman" w:hAnsi="Times New Roman"/>
          <w:i/>
        </w:rPr>
        <w:t xml:space="preserve">t </w:t>
      </w:r>
      <w:r>
        <w:t xml:space="preserve">= </w:t>
      </w:r>
      <w:r w:rsidRPr="00E65A5D">
        <w:rPr>
          <w:position w:val="-22"/>
        </w:rPr>
        <w:object w:dxaOrig="360" w:dyaOrig="580">
          <v:shape id="_x0000_i1110" type="#_x0000_t75" style="width:18.7pt;height:29pt" o:ole="" fillcolor="window">
            <v:imagedata r:id="rId172" o:title=""/>
          </v:shape>
          <o:OLEObject Type="Embed" ProgID="Equation.3" ShapeID="_x0000_i1110" DrawAspect="Content" ObjectID="_1655033511" r:id="rId173"/>
        </w:object>
      </w:r>
      <w:r>
        <w:t xml:space="preserve"> = </w:t>
      </w:r>
      <w:r w:rsidRPr="00E5552A">
        <w:rPr>
          <w:position w:val="-28"/>
        </w:rPr>
        <w:object w:dxaOrig="1260" w:dyaOrig="639">
          <v:shape id="_x0000_i1111" type="#_x0000_t75" style="width:63.6pt;height:31.8pt" o:ole="" fillcolor="window">
            <v:imagedata r:id="rId174" o:title=""/>
          </v:shape>
          <o:OLEObject Type="Embed" ProgID="Equation.3" ShapeID="_x0000_i1111" DrawAspect="Content" ObjectID="_1655033512" r:id="rId175"/>
        </w:object>
      </w:r>
      <w:r>
        <w:t xml:space="preserve"> = 0.131504 year = 48 days</w:t>
      </w:r>
    </w:p>
    <w:p w:rsidR="00CE03AB" w:rsidRDefault="00CE03AB" w:rsidP="00CE03AB">
      <w:pPr>
        <w:pStyle w:val="ISM"/>
        <w:spacing w:after="240"/>
        <w:rPr>
          <w:u w:val="double"/>
        </w:rPr>
      </w:pPr>
      <w:r>
        <w:tab/>
      </w:r>
      <w:r>
        <w:tab/>
        <w:t xml:space="preserve">Term = 48 – 3 = </w:t>
      </w:r>
      <w:r>
        <w:rPr>
          <w:u w:val="double"/>
        </w:rPr>
        <w:t>45 days</w:t>
      </w:r>
    </w:p>
    <w:p w:rsidR="00E32D8B" w:rsidRDefault="00E32D8B" w:rsidP="00E32D8B">
      <w:pPr>
        <w:pStyle w:val="ISM"/>
      </w:pPr>
      <w:r>
        <w:tab/>
        <w:t>17.</w:t>
      </w:r>
      <w:r>
        <w:tab/>
        <w:t>Time until maturity = 50 + 3 – 9 = 44 days</w:t>
      </w:r>
    </w:p>
    <w:p w:rsidR="00E32D8B" w:rsidRDefault="00E32D8B" w:rsidP="00E32D8B">
      <w:pPr>
        <w:pStyle w:val="ISM"/>
        <w:rPr>
          <w:u w:val="double"/>
        </w:rPr>
      </w:pPr>
      <w:r>
        <w:tab/>
      </w:r>
      <w:r>
        <w:tab/>
        <w:t xml:space="preserve">Proceeds = </w:t>
      </w:r>
      <w:r w:rsidRPr="00E5552A">
        <w:rPr>
          <w:position w:val="-26"/>
        </w:rPr>
        <w:object w:dxaOrig="700" w:dyaOrig="620">
          <v:shape id="_x0000_i1112" type="#_x0000_t75" style="width:35.55pt;height:30.85pt" o:ole="" fillcolor="window">
            <v:imagedata r:id="rId113" o:title=""/>
          </v:shape>
          <o:OLEObject Type="Embed" ProgID="Equation.3" ShapeID="_x0000_i1112" DrawAspect="Content" ObjectID="_1655033513" r:id="rId176"/>
        </w:object>
      </w:r>
      <w:r>
        <w:t xml:space="preserve"> = </w:t>
      </w:r>
      <w:r w:rsidRPr="00E5552A">
        <w:rPr>
          <w:position w:val="-36"/>
        </w:rPr>
        <w:object w:dxaOrig="1280" w:dyaOrig="720">
          <v:shape id="_x0000_i1113" type="#_x0000_t75" style="width:63.6pt;height:36.45pt" o:ole="" fillcolor="window">
            <v:imagedata r:id="rId177" o:title=""/>
          </v:shape>
          <o:OLEObject Type="Embed" ProgID="Equation.3" ShapeID="_x0000_i1113" DrawAspect="Content" ObjectID="_1655033514" r:id="rId178"/>
        </w:object>
      </w:r>
      <w:r>
        <w:t xml:space="preserve"> = </w:t>
      </w:r>
      <w:r>
        <w:rPr>
          <w:u w:val="double"/>
        </w:rPr>
        <w:t>$988.09</w:t>
      </w:r>
    </w:p>
    <w:p w:rsidR="00E32D8B" w:rsidRDefault="00E32D8B" w:rsidP="00E32D8B">
      <w:pPr>
        <w:pStyle w:val="ISM"/>
      </w:pPr>
      <w:r>
        <w:tab/>
        <w:t>19.</w:t>
      </w:r>
      <w:r>
        <w:tab/>
        <w:t xml:space="preserve">Maturity value = </w:t>
      </w:r>
      <w:r>
        <w:rPr>
          <w:rFonts w:ascii="Times New Roman" w:hAnsi="Times New Roman"/>
          <w:i/>
          <w:spacing w:val="-2"/>
        </w:rPr>
        <w:t>P</w:t>
      </w:r>
      <w:r>
        <w:rPr>
          <w:spacing w:val="-2"/>
        </w:rPr>
        <w:t>(1</w:t>
      </w:r>
      <w:r>
        <w:rPr>
          <w:i/>
          <w:spacing w:val="-2"/>
        </w:rPr>
        <w:t xml:space="preserve"> + </w:t>
      </w:r>
      <w:r>
        <w:rPr>
          <w:rFonts w:ascii="Times New Roman" w:hAnsi="Times New Roman"/>
          <w:i/>
          <w:spacing w:val="-2"/>
        </w:rPr>
        <w:t>rt</w:t>
      </w:r>
      <w:r>
        <w:rPr>
          <w:spacing w:val="-2"/>
        </w:rPr>
        <w:t>)</w:t>
      </w:r>
      <w:r>
        <w:t xml:space="preserve"> = $2700</w:t>
      </w:r>
      <w:r w:rsidRPr="00E5552A">
        <w:rPr>
          <w:position w:val="-28"/>
        </w:rPr>
        <w:object w:dxaOrig="1600" w:dyaOrig="680">
          <v:shape id="_x0000_i1114" type="#_x0000_t75" style="width:80.4pt;height:33.65pt" o:ole="" fillcolor="window">
            <v:imagedata r:id="rId179" o:title=""/>
          </v:shape>
          <o:OLEObject Type="Embed" ProgID="Equation.3" ShapeID="_x0000_i1114" DrawAspect="Content" ObjectID="_1655033515" r:id="rId180"/>
        </w:object>
      </w:r>
      <w:r>
        <w:t xml:space="preserve"> = $2836.85</w:t>
      </w:r>
    </w:p>
    <w:p w:rsidR="00E32D8B" w:rsidRDefault="00E32D8B" w:rsidP="00E32D8B">
      <w:pPr>
        <w:pStyle w:val="ISM"/>
      </w:pPr>
      <w:r>
        <w:tab/>
      </w:r>
      <w:r>
        <w:tab/>
        <w:t>Time from sale date until maturity = 84 days</w:t>
      </w:r>
    </w:p>
    <w:p w:rsidR="00E32D8B" w:rsidRDefault="00E32D8B" w:rsidP="00E32D8B">
      <w:pPr>
        <w:pStyle w:val="ISM"/>
        <w:spacing w:after="180"/>
        <w:rPr>
          <w:u w:val="double"/>
        </w:rPr>
      </w:pPr>
      <w:r>
        <w:tab/>
      </w:r>
      <w:r>
        <w:tab/>
        <w:t xml:space="preserve">Proceeds = </w:t>
      </w:r>
      <w:r w:rsidRPr="00E5552A">
        <w:rPr>
          <w:position w:val="-26"/>
        </w:rPr>
        <w:object w:dxaOrig="700" w:dyaOrig="620">
          <v:shape id="_x0000_i1115" type="#_x0000_t75" style="width:35.55pt;height:30.85pt" o:ole="" fillcolor="window">
            <v:imagedata r:id="rId113" o:title=""/>
          </v:shape>
          <o:OLEObject Type="Embed" ProgID="Equation.3" ShapeID="_x0000_i1115" DrawAspect="Content" ObjectID="_1655033516" r:id="rId181"/>
        </w:object>
      </w:r>
      <w:r>
        <w:t xml:space="preserve"> = </w:t>
      </w:r>
      <w:r w:rsidRPr="00E5552A">
        <w:rPr>
          <w:position w:val="-32"/>
        </w:rPr>
        <w:object w:dxaOrig="1260" w:dyaOrig="680">
          <v:shape id="_x0000_i1116" type="#_x0000_t75" style="width:63.6pt;height:33.65pt" o:ole="" fillcolor="window">
            <v:imagedata r:id="rId182" o:title=""/>
          </v:shape>
          <o:OLEObject Type="Embed" ProgID="Equation.3" ShapeID="_x0000_i1116" DrawAspect="Content" ObjectID="_1655033517" r:id="rId183"/>
        </w:object>
      </w:r>
      <w:r>
        <w:t xml:space="preserve"> = </w:t>
      </w:r>
      <w:r>
        <w:rPr>
          <w:u w:val="double"/>
        </w:rPr>
        <w:t>$2760.61</w:t>
      </w:r>
    </w:p>
    <w:p w:rsidR="00E32D8B" w:rsidRDefault="00E32D8B" w:rsidP="00E32D8B">
      <w:pPr>
        <w:pStyle w:val="ISM"/>
      </w:pPr>
      <w:r>
        <w:tab/>
        <w:t>21.</w:t>
      </w:r>
      <w:r>
        <w:tab/>
        <w:t xml:space="preserve">Maturity value = </w:t>
      </w:r>
      <w:r>
        <w:rPr>
          <w:rFonts w:ascii="Times New Roman" w:hAnsi="Times New Roman"/>
          <w:i/>
          <w:spacing w:val="-2"/>
        </w:rPr>
        <w:t>P</w:t>
      </w:r>
      <w:r>
        <w:rPr>
          <w:spacing w:val="-2"/>
        </w:rPr>
        <w:t>(1</w:t>
      </w:r>
      <w:r>
        <w:rPr>
          <w:i/>
          <w:spacing w:val="-2"/>
        </w:rPr>
        <w:t xml:space="preserve"> + </w:t>
      </w:r>
      <w:r>
        <w:rPr>
          <w:rFonts w:ascii="Times New Roman" w:hAnsi="Times New Roman"/>
          <w:i/>
          <w:spacing w:val="-2"/>
        </w:rPr>
        <w:t>rt</w:t>
      </w:r>
      <w:r>
        <w:rPr>
          <w:spacing w:val="-2"/>
        </w:rPr>
        <w:t>)</w:t>
      </w:r>
      <w:r>
        <w:t xml:space="preserve"> = $9000</w:t>
      </w:r>
      <w:r w:rsidRPr="00E5552A">
        <w:rPr>
          <w:position w:val="-28"/>
        </w:rPr>
        <w:object w:dxaOrig="1600" w:dyaOrig="680">
          <v:shape id="_x0000_i1117" type="#_x0000_t75" style="width:80.4pt;height:33.65pt" o:ole="" fillcolor="window">
            <v:imagedata r:id="rId184" o:title=""/>
          </v:shape>
          <o:OLEObject Type="Embed" ProgID="Equation.3" ShapeID="_x0000_i1117" DrawAspect="Content" ObjectID="_1655033518" r:id="rId185"/>
        </w:object>
      </w:r>
      <w:r>
        <w:t xml:space="preserve"> = $9185.42</w:t>
      </w:r>
    </w:p>
    <w:p w:rsidR="00E32D8B" w:rsidRDefault="00E32D8B" w:rsidP="00E32D8B">
      <w:pPr>
        <w:pStyle w:val="ISM"/>
      </w:pPr>
      <w:r>
        <w:tab/>
      </w:r>
      <w:r>
        <w:tab/>
        <w:t>Time from date of sale until maturity = 94 – 35 = 59 days</w:t>
      </w:r>
    </w:p>
    <w:p w:rsidR="00E32D8B" w:rsidRDefault="00E32D8B" w:rsidP="00E32D8B">
      <w:pPr>
        <w:pStyle w:val="ISM"/>
        <w:spacing w:after="60"/>
        <w:rPr>
          <w:u w:val="double"/>
        </w:rPr>
      </w:pPr>
      <w:r>
        <w:tab/>
      </w:r>
      <w:r>
        <w:tab/>
        <w:t xml:space="preserve">Discount rate, </w:t>
      </w:r>
      <w:r>
        <w:rPr>
          <w:rFonts w:ascii="Times New Roman" w:hAnsi="Times New Roman"/>
          <w:i/>
          <w:spacing w:val="-2"/>
        </w:rPr>
        <w:t xml:space="preserve">r </w:t>
      </w:r>
      <w:r>
        <w:rPr>
          <w:spacing w:val="-2"/>
        </w:rPr>
        <w:t xml:space="preserve">= </w:t>
      </w:r>
      <w:r w:rsidRPr="00E5552A">
        <w:rPr>
          <w:spacing w:val="-2"/>
          <w:position w:val="-22"/>
        </w:rPr>
        <w:object w:dxaOrig="340" w:dyaOrig="580">
          <v:shape id="_x0000_i1118" type="#_x0000_t75" style="width:18.7pt;height:29pt" o:ole="" fillcolor="window">
            <v:imagedata r:id="rId88" o:title=""/>
          </v:shape>
          <o:OLEObject Type="Embed" ProgID="Equation.3" ShapeID="_x0000_i1118" DrawAspect="Content" ObjectID="_1655033519" r:id="rId186"/>
        </w:object>
      </w:r>
      <w:r>
        <w:rPr>
          <w:spacing w:val="-2"/>
        </w:rPr>
        <w:t xml:space="preserve"> </w:t>
      </w:r>
      <w:r>
        <w:t xml:space="preserve">= </w:t>
      </w:r>
      <w:r w:rsidRPr="00E5552A">
        <w:rPr>
          <w:position w:val="-36"/>
        </w:rPr>
        <w:object w:dxaOrig="2180" w:dyaOrig="720">
          <v:shape id="_x0000_i1119" type="#_x0000_t75" style="width:108.45pt;height:36.45pt" o:ole="" fillcolor="window">
            <v:imagedata r:id="rId187" o:title=""/>
          </v:shape>
          <o:OLEObject Type="Embed" ProgID="Equation.3" ShapeID="_x0000_i1119" DrawAspect="Content" ObjectID="_1655033520" r:id="rId188"/>
        </w:object>
      </w:r>
      <w:r>
        <w:t xml:space="preserve"> = 0.075 = </w:t>
      </w:r>
      <w:r>
        <w:rPr>
          <w:u w:val="double"/>
        </w:rPr>
        <w:t>7.50%</w:t>
      </w:r>
    </w:p>
    <w:p w:rsidR="00E32D8B" w:rsidRDefault="00E32D8B" w:rsidP="00E32D8B">
      <w:pPr>
        <w:pStyle w:val="ISMab"/>
      </w:pPr>
      <w:r>
        <w:tab/>
        <w:t>23.</w:t>
      </w:r>
      <w:r>
        <w:tab/>
      </w:r>
      <w:r>
        <w:rPr>
          <w:i/>
        </w:rPr>
        <w:t>a.</w:t>
      </w:r>
      <w:r>
        <w:tab/>
        <w:t xml:space="preserve">Legal due date = </w:t>
      </w:r>
      <w:r w:rsidR="00971ABC">
        <w:t>September</w:t>
      </w:r>
      <w:r>
        <w:t xml:space="preserve"> 2</w:t>
      </w:r>
      <w:r w:rsidR="00971ABC">
        <w:t>9</w:t>
      </w:r>
      <w:r>
        <w:t xml:space="preserve">, </w:t>
      </w:r>
      <w:r w:rsidR="00FC39C6">
        <w:t xml:space="preserve">2019 </w:t>
      </w:r>
      <w:r>
        <w:t xml:space="preserve">+ </w:t>
      </w:r>
      <w:r w:rsidR="00971ABC">
        <w:t xml:space="preserve">5 months + </w:t>
      </w:r>
      <w:r>
        <w:t>3 days</w:t>
      </w:r>
    </w:p>
    <w:p w:rsidR="00971ABC" w:rsidRDefault="00971ABC" w:rsidP="00971ABC">
      <w:pPr>
        <w:pStyle w:val="ISMab"/>
      </w:pPr>
      <w:r>
        <w:tab/>
      </w:r>
      <w:r>
        <w:tab/>
      </w:r>
      <w:r>
        <w:tab/>
      </w:r>
      <w:r>
        <w:tab/>
      </w:r>
      <w:r>
        <w:tab/>
        <w:t xml:space="preserve">    = February 2</w:t>
      </w:r>
      <w:r w:rsidR="00EE38D0">
        <w:t>9</w:t>
      </w:r>
      <w:r>
        <w:t xml:space="preserve">, </w:t>
      </w:r>
      <w:r w:rsidR="00FC39C6">
        <w:t xml:space="preserve">2020 </w:t>
      </w:r>
      <w:r>
        <w:t>+ 3 days</w:t>
      </w:r>
    </w:p>
    <w:p w:rsidR="00E32D8B" w:rsidRDefault="00E32D8B" w:rsidP="00E32D8B">
      <w:pPr>
        <w:pStyle w:val="ISMab"/>
        <w:spacing w:after="60"/>
      </w:pPr>
      <w:r>
        <w:tab/>
      </w:r>
      <w:r>
        <w:tab/>
      </w:r>
      <w:r>
        <w:tab/>
      </w:r>
      <w:r>
        <w:tab/>
      </w:r>
      <w:r>
        <w:tab/>
        <w:t xml:space="preserve">    = </w:t>
      </w:r>
      <w:r>
        <w:rPr>
          <w:u w:val="double"/>
        </w:rPr>
        <w:t xml:space="preserve">March 3, </w:t>
      </w:r>
      <w:r w:rsidR="00FC39C6">
        <w:rPr>
          <w:u w:val="double"/>
        </w:rPr>
        <w:t>2020</w:t>
      </w:r>
    </w:p>
    <w:p w:rsidR="00E32D8B" w:rsidRDefault="00E32D8B" w:rsidP="00E32D8B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 xml:space="preserve">Legal due date = September 29, </w:t>
      </w:r>
      <w:r w:rsidR="00FC39C6">
        <w:t xml:space="preserve">2019 </w:t>
      </w:r>
      <w:r>
        <w:t>+ 15</w:t>
      </w:r>
      <w:r w:rsidR="00971ABC">
        <w:t>0</w:t>
      </w:r>
      <w:r>
        <w:t xml:space="preserve"> days</w:t>
      </w:r>
      <w:r w:rsidR="00971ABC">
        <w:t xml:space="preserve"> + 3 days</w:t>
      </w:r>
    </w:p>
    <w:p w:rsidR="00E32D8B" w:rsidRDefault="00E32D8B" w:rsidP="00E32D8B">
      <w:pPr>
        <w:pStyle w:val="ISMab"/>
      </w:pPr>
      <w:r>
        <w:tab/>
      </w:r>
      <w:r>
        <w:tab/>
      </w:r>
      <w:r>
        <w:tab/>
      </w:r>
      <w:r>
        <w:tab/>
      </w:r>
      <w:r>
        <w:tab/>
        <w:t xml:space="preserve">    = 27</w:t>
      </w:r>
      <w:r w:rsidR="00971ABC">
        <w:t>2n</w:t>
      </w:r>
      <w:r>
        <w:t>d day + 153 days</w:t>
      </w:r>
    </w:p>
    <w:p w:rsidR="00E32D8B" w:rsidRDefault="00E32D8B" w:rsidP="00E32D8B">
      <w:pPr>
        <w:pStyle w:val="ISMab"/>
      </w:pPr>
      <w:r>
        <w:tab/>
      </w:r>
      <w:r>
        <w:tab/>
      </w:r>
      <w:r>
        <w:tab/>
      </w:r>
      <w:r>
        <w:tab/>
      </w:r>
      <w:r>
        <w:tab/>
        <w:t xml:space="preserve">    = (42</w:t>
      </w:r>
      <w:r w:rsidR="00971ABC">
        <w:t>5</w:t>
      </w:r>
      <w:r>
        <w:t xml:space="preserve"> – 36</w:t>
      </w:r>
      <w:r w:rsidR="00400175">
        <w:t>5</w:t>
      </w:r>
      <w:r w:rsidR="007504B7">
        <w:t>)</w:t>
      </w:r>
      <w:r>
        <w:t xml:space="preserve"> days into </w:t>
      </w:r>
      <w:r w:rsidR="00FC39C6">
        <w:t>2020</w:t>
      </w:r>
    </w:p>
    <w:p w:rsidR="00E32D8B" w:rsidRDefault="00E32D8B" w:rsidP="00E32D8B">
      <w:pPr>
        <w:pStyle w:val="ISMab"/>
      </w:pPr>
      <w:r>
        <w:lastRenderedPageBreak/>
        <w:tab/>
      </w:r>
      <w:r>
        <w:tab/>
      </w:r>
      <w:r>
        <w:tab/>
      </w:r>
      <w:r>
        <w:tab/>
      </w:r>
      <w:r>
        <w:tab/>
        <w:t xml:space="preserve">    = </w:t>
      </w:r>
      <w:r w:rsidR="00400175">
        <w:t xml:space="preserve">60th </w:t>
      </w:r>
      <w:r>
        <w:t xml:space="preserve">day in </w:t>
      </w:r>
      <w:r w:rsidR="00FC39C6">
        <w:t>2020</w:t>
      </w:r>
    </w:p>
    <w:p w:rsidR="00E32D8B" w:rsidRDefault="00E32D8B" w:rsidP="00E32D8B">
      <w:pPr>
        <w:pStyle w:val="ISMab"/>
        <w:spacing w:after="180"/>
      </w:pPr>
      <w:r>
        <w:tab/>
      </w:r>
      <w:r>
        <w:tab/>
      </w:r>
      <w:r>
        <w:tab/>
      </w:r>
      <w:r>
        <w:tab/>
      </w:r>
      <w:r>
        <w:tab/>
        <w:t xml:space="preserve">    = </w:t>
      </w:r>
      <w:r w:rsidR="00EE38D0">
        <w:rPr>
          <w:u w:val="double"/>
        </w:rPr>
        <w:t xml:space="preserve">February </w:t>
      </w:r>
      <w:r w:rsidR="00400175">
        <w:rPr>
          <w:u w:val="double"/>
        </w:rPr>
        <w:t>29</w:t>
      </w:r>
      <w:r>
        <w:rPr>
          <w:u w:val="double"/>
        </w:rPr>
        <w:t xml:space="preserve">, </w:t>
      </w:r>
      <w:r w:rsidR="00FC39C6" w:rsidRPr="00E65A5D">
        <w:rPr>
          <w:u w:val="double"/>
        </w:rPr>
        <w:t>20</w:t>
      </w:r>
      <w:r w:rsidR="00FC39C6">
        <w:rPr>
          <w:u w:val="double"/>
        </w:rPr>
        <w:t>20</w:t>
      </w:r>
    </w:p>
    <w:p w:rsidR="00E32D8B" w:rsidRDefault="00E32D8B" w:rsidP="00E32D8B">
      <w:pPr>
        <w:pStyle w:val="ISM"/>
        <w:spacing w:after="60"/>
        <w:rPr>
          <w:u w:val="double"/>
        </w:rPr>
      </w:pPr>
      <w:r>
        <w:tab/>
        <w:t>25.</w:t>
      </w:r>
      <w:r>
        <w:tab/>
        <w:t xml:space="preserve">Maturity value, </w:t>
      </w:r>
      <w:r>
        <w:rPr>
          <w:rFonts w:ascii="Times New Roman" w:hAnsi="Times New Roman"/>
          <w:i/>
          <w:spacing w:val="-2"/>
        </w:rPr>
        <w:t>S</w:t>
      </w:r>
      <w:r>
        <w:rPr>
          <w:i/>
          <w:spacing w:val="-2"/>
        </w:rPr>
        <w:t xml:space="preserve"> = </w:t>
      </w:r>
      <w:r>
        <w:rPr>
          <w:rFonts w:ascii="Times New Roman" w:hAnsi="Times New Roman"/>
          <w:i/>
          <w:spacing w:val="-2"/>
        </w:rPr>
        <w:t>P</w:t>
      </w:r>
      <w:r>
        <w:rPr>
          <w:spacing w:val="-2"/>
        </w:rPr>
        <w:t>(1</w:t>
      </w:r>
      <w:r>
        <w:rPr>
          <w:i/>
          <w:spacing w:val="-2"/>
        </w:rPr>
        <w:t xml:space="preserve"> + </w:t>
      </w:r>
      <w:r>
        <w:rPr>
          <w:rFonts w:ascii="Times New Roman" w:hAnsi="Times New Roman"/>
          <w:i/>
          <w:spacing w:val="-2"/>
        </w:rPr>
        <w:t>rt</w:t>
      </w:r>
      <w:r>
        <w:rPr>
          <w:spacing w:val="-2"/>
        </w:rPr>
        <w:t>)</w:t>
      </w:r>
      <w:r>
        <w:t xml:space="preserve"> = $1000</w:t>
      </w:r>
      <w:r w:rsidRPr="00E5552A">
        <w:rPr>
          <w:position w:val="-28"/>
        </w:rPr>
        <w:object w:dxaOrig="1840" w:dyaOrig="680">
          <v:shape id="_x0000_i1120" type="#_x0000_t75" style="width:91.65pt;height:33.65pt" o:ole="" fillcolor="window">
            <v:imagedata r:id="rId189" o:title=""/>
          </v:shape>
          <o:OLEObject Type="Embed" ProgID="Equation.3" ShapeID="_x0000_i1120" DrawAspect="Content" ObjectID="_1655033521" r:id="rId190"/>
        </w:object>
      </w:r>
      <w:r>
        <w:t xml:space="preserve"> = </w:t>
      </w:r>
      <w:r>
        <w:rPr>
          <w:u w:val="double"/>
        </w:rPr>
        <w:t>$1036.23</w:t>
      </w:r>
    </w:p>
    <w:p w:rsidR="00E32D8B" w:rsidRDefault="00E32D8B" w:rsidP="00E32D8B">
      <w:pPr>
        <w:pStyle w:val="ISM"/>
      </w:pPr>
      <w:r>
        <w:tab/>
        <w:t>27.</w:t>
      </w:r>
      <w:r>
        <w:tab/>
        <w:t>Time from sale date until due date = 93 – 31 = 62 days</w:t>
      </w:r>
    </w:p>
    <w:p w:rsidR="00E32D8B" w:rsidRDefault="00E32D8B" w:rsidP="00E32D8B">
      <w:pPr>
        <w:pStyle w:val="ISM"/>
        <w:spacing w:after="120"/>
        <w:rPr>
          <w:u w:val="double"/>
        </w:rPr>
      </w:pPr>
      <w:r>
        <w:tab/>
      </w:r>
      <w:r>
        <w:tab/>
        <w:t xml:space="preserve">Fair selling price = </w:t>
      </w:r>
      <w:r w:rsidRPr="00E5552A">
        <w:rPr>
          <w:position w:val="-26"/>
        </w:rPr>
        <w:object w:dxaOrig="700" w:dyaOrig="620">
          <v:shape id="_x0000_i1121" type="#_x0000_t75" style="width:35.55pt;height:30.85pt" o:ole="" fillcolor="window">
            <v:imagedata r:id="rId113" o:title=""/>
          </v:shape>
          <o:OLEObject Type="Embed" ProgID="Equation.3" ShapeID="_x0000_i1121" DrawAspect="Content" ObjectID="_1655033522" r:id="rId191"/>
        </w:object>
      </w:r>
      <w:r>
        <w:t xml:space="preserve"> = </w:t>
      </w:r>
      <w:r w:rsidRPr="00E5552A">
        <w:rPr>
          <w:position w:val="-36"/>
        </w:rPr>
        <w:object w:dxaOrig="1540" w:dyaOrig="720">
          <v:shape id="_x0000_i1122" type="#_x0000_t75" style="width:76.7pt;height:36.45pt" o:ole="" fillcolor="window">
            <v:imagedata r:id="rId192" o:title=""/>
          </v:shape>
          <o:OLEObject Type="Embed" ProgID="Equation.3" ShapeID="_x0000_i1122" DrawAspect="Content" ObjectID="_1655033523" r:id="rId193"/>
        </w:object>
      </w:r>
      <w:r>
        <w:t xml:space="preserve"> = </w:t>
      </w:r>
      <w:r>
        <w:rPr>
          <w:u w:val="double"/>
        </w:rPr>
        <w:t>$3257.12</w:t>
      </w:r>
    </w:p>
    <w:p w:rsidR="00E32D8B" w:rsidRDefault="00E32D8B" w:rsidP="00E32D8B">
      <w:pPr>
        <w:pStyle w:val="ISM"/>
      </w:pPr>
      <w:r>
        <w:tab/>
        <w:t>29.</w:t>
      </w:r>
      <w:r>
        <w:tab/>
        <w:t>Maturity value = $750</w:t>
      </w:r>
      <w:r w:rsidRPr="00E5552A">
        <w:rPr>
          <w:position w:val="-28"/>
        </w:rPr>
        <w:object w:dxaOrig="1719" w:dyaOrig="680">
          <v:shape id="_x0000_i1123" type="#_x0000_t75" style="width:86.05pt;height:33.65pt" o:ole="" fillcolor="window">
            <v:imagedata r:id="rId194" o:title=""/>
          </v:shape>
          <o:OLEObject Type="Embed" ProgID="Equation.3" ShapeID="_x0000_i1123" DrawAspect="Content" ObjectID="_1655033524" r:id="rId195"/>
        </w:object>
      </w:r>
      <w:r>
        <w:t xml:space="preserve"> = $776.46</w:t>
      </w:r>
    </w:p>
    <w:p w:rsidR="00E32D8B" w:rsidRDefault="00E32D8B" w:rsidP="00E32D8B">
      <w:pPr>
        <w:pStyle w:val="ISM"/>
      </w:pPr>
      <w:r>
        <w:tab/>
      </w:r>
      <w:r>
        <w:tab/>
        <w:t>Time from settlement date until legal due date = 103 – 26 = 77 days</w:t>
      </w:r>
    </w:p>
    <w:p w:rsidR="00E32D8B" w:rsidRDefault="00E32D8B" w:rsidP="00E32D8B">
      <w:pPr>
        <w:pStyle w:val="ISM"/>
        <w:spacing w:after="120"/>
        <w:rPr>
          <w:u w:val="double"/>
        </w:rPr>
      </w:pPr>
      <w:r>
        <w:tab/>
      </w:r>
      <w:r>
        <w:tab/>
        <w:t xml:space="preserve">Settlement amount = </w:t>
      </w:r>
      <w:r w:rsidRPr="00E5552A">
        <w:rPr>
          <w:position w:val="-36"/>
        </w:rPr>
        <w:object w:dxaOrig="1540" w:dyaOrig="720">
          <v:shape id="_x0000_i1124" type="#_x0000_t75" style="width:76.7pt;height:36.45pt" o:ole="" fillcolor="window">
            <v:imagedata r:id="rId196" o:title=""/>
          </v:shape>
          <o:OLEObject Type="Embed" ProgID="Equation.3" ShapeID="_x0000_i1124" DrawAspect="Content" ObjectID="_1655033525" r:id="rId197"/>
        </w:object>
      </w:r>
      <w:r>
        <w:t xml:space="preserve"> = </w:t>
      </w:r>
      <w:r w:rsidR="00991768">
        <w:rPr>
          <w:u w:val="double"/>
        </w:rPr>
        <w:t>$763.18</w:t>
      </w:r>
    </w:p>
    <w:p w:rsidR="00E32D8B" w:rsidRDefault="00E32D8B" w:rsidP="00991768">
      <w:pPr>
        <w:pStyle w:val="ISM"/>
        <w:spacing w:after="120"/>
      </w:pPr>
      <w:r>
        <w:tab/>
        <w:t>31.</w:t>
      </w:r>
      <w:r>
        <w:tab/>
        <w:t>Legal d</w:t>
      </w:r>
      <w:bookmarkStart w:id="0" w:name="_GoBack"/>
      <w:bookmarkEnd w:id="0"/>
      <w:r>
        <w:t>ue date = December 30 + 3 days = January 2</w:t>
      </w:r>
    </w:p>
    <w:p w:rsidR="00E32D8B" w:rsidRDefault="00E32D8B" w:rsidP="00E32D8B">
      <w:pPr>
        <w:pStyle w:val="ISM"/>
      </w:pPr>
      <w:r>
        <w:tab/>
      </w:r>
      <w:r>
        <w:tab/>
        <w:t>Total interest period = 365 + 2 – 181 = 186 days</w:t>
      </w:r>
    </w:p>
    <w:p w:rsidR="00E32D8B" w:rsidRDefault="00E32D8B" w:rsidP="00E32D8B">
      <w:pPr>
        <w:pStyle w:val="ISM"/>
      </w:pPr>
      <w:r>
        <w:tab/>
      </w:r>
      <w:r>
        <w:tab/>
      </w:r>
      <w:r>
        <w:rPr>
          <w:spacing w:val="-2"/>
        </w:rPr>
        <w:t>Maturity value = $2900</w:t>
      </w:r>
      <w:r w:rsidRPr="00E5552A">
        <w:rPr>
          <w:spacing w:val="-2"/>
          <w:position w:val="-28"/>
        </w:rPr>
        <w:object w:dxaOrig="1719" w:dyaOrig="680">
          <v:shape id="_x0000_i1125" type="#_x0000_t75" style="width:86.05pt;height:33.65pt" o:ole="" fillcolor="window">
            <v:imagedata r:id="rId198" o:title=""/>
          </v:shape>
          <o:OLEObject Type="Embed" ProgID="Equation.3" ShapeID="_x0000_i1125" DrawAspect="Content" ObjectID="_1655033526" r:id="rId199"/>
        </w:object>
      </w:r>
      <w:r>
        <w:rPr>
          <w:spacing w:val="-2"/>
        </w:rPr>
        <w:t xml:space="preserve"> = $3099.50</w:t>
      </w:r>
    </w:p>
    <w:p w:rsidR="00E32D8B" w:rsidRDefault="00E32D8B" w:rsidP="00E32D8B">
      <w:pPr>
        <w:pStyle w:val="ISM"/>
      </w:pPr>
      <w:r>
        <w:tab/>
      </w:r>
      <w:r>
        <w:tab/>
        <w:t>Time from September 1 to January 2 = 186 – 63 = 123 days</w:t>
      </w:r>
    </w:p>
    <w:p w:rsidR="00E32D8B" w:rsidRDefault="00E32D8B" w:rsidP="00E32D8B">
      <w:pPr>
        <w:pStyle w:val="ISM"/>
        <w:spacing w:after="120"/>
        <w:rPr>
          <w:u w:val="double"/>
        </w:rPr>
      </w:pPr>
      <w:r>
        <w:tab/>
      </w:r>
      <w:r>
        <w:tab/>
        <w:t xml:space="preserve">Proceeds = </w:t>
      </w:r>
      <w:r w:rsidRPr="00E5552A">
        <w:rPr>
          <w:position w:val="-36"/>
        </w:rPr>
        <w:object w:dxaOrig="1540" w:dyaOrig="720">
          <v:shape id="_x0000_i1126" type="#_x0000_t75" style="width:76.7pt;height:36.45pt" o:ole="" fillcolor="window">
            <v:imagedata r:id="rId200" o:title=""/>
          </v:shape>
          <o:OLEObject Type="Embed" ProgID="Equation.3" ShapeID="_x0000_i1126" DrawAspect="Content" ObjectID="_1655033527" r:id="rId201"/>
        </w:object>
      </w:r>
      <w:r>
        <w:t xml:space="preserve"> = </w:t>
      </w:r>
      <w:r>
        <w:rPr>
          <w:u w:val="double"/>
        </w:rPr>
        <w:t>$3000.90</w:t>
      </w:r>
    </w:p>
    <w:sectPr w:rsidR="00E32D8B" w:rsidSect="00312DAA">
      <w:footerReference w:type="even" r:id="rId202"/>
      <w:footerReference w:type="default" r:id="rId203"/>
      <w:pgSz w:w="12240" w:h="15840" w:code="1"/>
      <w:pgMar w:top="1080" w:right="1440" w:bottom="1080" w:left="1440" w:header="720" w:footer="720" w:gutter="0"/>
      <w:pgNumType w:start="10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70B" w:rsidRDefault="0092270B">
      <w:r>
        <w:separator/>
      </w:r>
    </w:p>
  </w:endnote>
  <w:endnote w:type="continuationSeparator" w:id="0">
    <w:p w:rsidR="0092270B" w:rsidRDefault="00922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605" w:rsidRDefault="00B16E6C">
    <w:pPr>
      <w:pStyle w:val="Footer"/>
      <w:pBdr>
        <w:top w:val="single" w:sz="4" w:space="1" w:color="auto"/>
      </w:pBdr>
      <w:tabs>
        <w:tab w:val="clear" w:pos="8640"/>
        <w:tab w:val="right" w:pos="9270"/>
      </w:tabs>
      <w:rPr>
        <w:b/>
        <w:i/>
      </w:rPr>
    </w:pPr>
    <w:r>
      <w:rPr>
        <w:rStyle w:val="PageNumber"/>
        <w:b/>
      </w:rPr>
      <w:fldChar w:fldCharType="begin"/>
    </w:r>
    <w:r w:rsidR="00B30605">
      <w:rPr>
        <w:rStyle w:val="PageNumber"/>
        <w:b/>
      </w:rPr>
      <w:instrText xml:space="preserve"> PAGE </w:instrText>
    </w:r>
    <w:r>
      <w:rPr>
        <w:rStyle w:val="PageNumber"/>
        <w:b/>
      </w:rPr>
      <w:fldChar w:fldCharType="separate"/>
    </w:r>
    <w:r w:rsidR="00790433">
      <w:rPr>
        <w:rStyle w:val="PageNumber"/>
        <w:b/>
        <w:noProof/>
      </w:rPr>
      <w:t>120</w:t>
    </w:r>
    <w:r>
      <w:rPr>
        <w:rStyle w:val="PageNumber"/>
        <w:b/>
      </w:rPr>
      <w:fldChar w:fldCharType="end"/>
    </w:r>
    <w:r w:rsidR="00B30605">
      <w:rPr>
        <w:rStyle w:val="PageNumber"/>
        <w:b/>
      </w:rPr>
      <w:tab/>
    </w:r>
    <w:r w:rsidR="00B30605">
      <w:rPr>
        <w:rStyle w:val="PageNumber"/>
        <w:b/>
      </w:rPr>
      <w:tab/>
    </w:r>
    <w:r w:rsidR="00B30605">
      <w:rPr>
        <w:rStyle w:val="PageNumber"/>
        <w:b/>
        <w:i/>
      </w:rPr>
      <w:t>Business Mathematics in Canada, 10/e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605" w:rsidRDefault="00B30605">
    <w:pPr>
      <w:pStyle w:val="Footer"/>
      <w:pBdr>
        <w:top w:val="single" w:sz="4" w:space="1" w:color="auto"/>
      </w:pBdr>
      <w:tabs>
        <w:tab w:val="clear" w:pos="8640"/>
        <w:tab w:val="right" w:pos="9270"/>
      </w:tabs>
      <w:rPr>
        <w:b/>
        <w:i/>
      </w:rPr>
    </w:pPr>
    <w:r>
      <w:rPr>
        <w:b/>
        <w:i/>
      </w:rPr>
      <w:t>Chapter 8: Applications of Simple Interest</w:t>
    </w:r>
    <w:r>
      <w:rPr>
        <w:b/>
        <w:i/>
      </w:rPr>
      <w:tab/>
    </w:r>
    <w:r w:rsidR="00B16E6C"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 w:rsidR="00B16E6C">
      <w:rPr>
        <w:rStyle w:val="PageNumber"/>
        <w:b/>
      </w:rPr>
      <w:fldChar w:fldCharType="separate"/>
    </w:r>
    <w:r w:rsidR="00790433">
      <w:rPr>
        <w:rStyle w:val="PageNumber"/>
        <w:b/>
        <w:noProof/>
      </w:rPr>
      <w:t>119</w:t>
    </w:r>
    <w:r w:rsidR="00B16E6C">
      <w:rPr>
        <w:rStyle w:val="PageNumber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70B" w:rsidRDefault="0092270B">
      <w:r>
        <w:separator/>
      </w:r>
    </w:p>
  </w:footnote>
  <w:footnote w:type="continuationSeparator" w:id="0">
    <w:p w:rsidR="0092270B" w:rsidRDefault="00922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26364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0318"/>
    <w:rsid w:val="00024170"/>
    <w:rsid w:val="000275F1"/>
    <w:rsid w:val="00027620"/>
    <w:rsid w:val="00034EB3"/>
    <w:rsid w:val="00035A1A"/>
    <w:rsid w:val="00042DF2"/>
    <w:rsid w:val="00065AB9"/>
    <w:rsid w:val="00067050"/>
    <w:rsid w:val="000719A1"/>
    <w:rsid w:val="00071C84"/>
    <w:rsid w:val="00084454"/>
    <w:rsid w:val="0008501C"/>
    <w:rsid w:val="000A18C1"/>
    <w:rsid w:val="000B25F2"/>
    <w:rsid w:val="000C0795"/>
    <w:rsid w:val="000C7291"/>
    <w:rsid w:val="000D3ECF"/>
    <w:rsid w:val="000D44A0"/>
    <w:rsid w:val="000F42DF"/>
    <w:rsid w:val="00102BD2"/>
    <w:rsid w:val="00126C01"/>
    <w:rsid w:val="00145A14"/>
    <w:rsid w:val="001526E6"/>
    <w:rsid w:val="00165305"/>
    <w:rsid w:val="00172D17"/>
    <w:rsid w:val="0017316F"/>
    <w:rsid w:val="00180AF6"/>
    <w:rsid w:val="001972C8"/>
    <w:rsid w:val="001B2984"/>
    <w:rsid w:val="001E2998"/>
    <w:rsid w:val="002051C9"/>
    <w:rsid w:val="00213D3D"/>
    <w:rsid w:val="0023256D"/>
    <w:rsid w:val="00237DD6"/>
    <w:rsid w:val="0024706A"/>
    <w:rsid w:val="0025067B"/>
    <w:rsid w:val="00262030"/>
    <w:rsid w:val="002667E6"/>
    <w:rsid w:val="00270C99"/>
    <w:rsid w:val="00290F6A"/>
    <w:rsid w:val="002C26D1"/>
    <w:rsid w:val="002C68A1"/>
    <w:rsid w:val="00304D70"/>
    <w:rsid w:val="00306CBD"/>
    <w:rsid w:val="00307EDB"/>
    <w:rsid w:val="00312DAA"/>
    <w:rsid w:val="00312F94"/>
    <w:rsid w:val="0033322E"/>
    <w:rsid w:val="0037766B"/>
    <w:rsid w:val="0039083D"/>
    <w:rsid w:val="003A2504"/>
    <w:rsid w:val="003A65ED"/>
    <w:rsid w:val="003A699E"/>
    <w:rsid w:val="003B195F"/>
    <w:rsid w:val="003D6C79"/>
    <w:rsid w:val="003F5817"/>
    <w:rsid w:val="00400175"/>
    <w:rsid w:val="00402DF2"/>
    <w:rsid w:val="00413405"/>
    <w:rsid w:val="004147DF"/>
    <w:rsid w:val="00417EAE"/>
    <w:rsid w:val="004519E6"/>
    <w:rsid w:val="0045738A"/>
    <w:rsid w:val="0047576C"/>
    <w:rsid w:val="0048341B"/>
    <w:rsid w:val="00490DAC"/>
    <w:rsid w:val="004942F4"/>
    <w:rsid w:val="004A3DDE"/>
    <w:rsid w:val="004C49D5"/>
    <w:rsid w:val="004F3EF8"/>
    <w:rsid w:val="005133F2"/>
    <w:rsid w:val="005455A4"/>
    <w:rsid w:val="005626D2"/>
    <w:rsid w:val="00562FE6"/>
    <w:rsid w:val="00581052"/>
    <w:rsid w:val="005A2530"/>
    <w:rsid w:val="005C42AD"/>
    <w:rsid w:val="005C4EBF"/>
    <w:rsid w:val="005D57D1"/>
    <w:rsid w:val="005E7922"/>
    <w:rsid w:val="005F3DEE"/>
    <w:rsid w:val="00611B01"/>
    <w:rsid w:val="0062330B"/>
    <w:rsid w:val="0062464E"/>
    <w:rsid w:val="00640006"/>
    <w:rsid w:val="00646C25"/>
    <w:rsid w:val="00650376"/>
    <w:rsid w:val="006574F0"/>
    <w:rsid w:val="00657A61"/>
    <w:rsid w:val="0067256C"/>
    <w:rsid w:val="00680E18"/>
    <w:rsid w:val="006A64E2"/>
    <w:rsid w:val="006B24F3"/>
    <w:rsid w:val="006B765C"/>
    <w:rsid w:val="006C050B"/>
    <w:rsid w:val="006D17DD"/>
    <w:rsid w:val="006D7915"/>
    <w:rsid w:val="006E62B0"/>
    <w:rsid w:val="006F0450"/>
    <w:rsid w:val="006F4EE0"/>
    <w:rsid w:val="00711F87"/>
    <w:rsid w:val="00717F1A"/>
    <w:rsid w:val="0073155F"/>
    <w:rsid w:val="007352E3"/>
    <w:rsid w:val="00736785"/>
    <w:rsid w:val="007504B7"/>
    <w:rsid w:val="00752AF3"/>
    <w:rsid w:val="007577A7"/>
    <w:rsid w:val="00763B81"/>
    <w:rsid w:val="007864EE"/>
    <w:rsid w:val="00790433"/>
    <w:rsid w:val="007D2E69"/>
    <w:rsid w:val="007E1F51"/>
    <w:rsid w:val="007F5A47"/>
    <w:rsid w:val="008051C3"/>
    <w:rsid w:val="00806A80"/>
    <w:rsid w:val="0082354C"/>
    <w:rsid w:val="00825571"/>
    <w:rsid w:val="008259A7"/>
    <w:rsid w:val="00834838"/>
    <w:rsid w:val="00836F93"/>
    <w:rsid w:val="00837B53"/>
    <w:rsid w:val="008662DC"/>
    <w:rsid w:val="008948FF"/>
    <w:rsid w:val="008A2A7F"/>
    <w:rsid w:val="008A36ED"/>
    <w:rsid w:val="008A5F62"/>
    <w:rsid w:val="008B1196"/>
    <w:rsid w:val="008C2EE7"/>
    <w:rsid w:val="008C6059"/>
    <w:rsid w:val="008D4918"/>
    <w:rsid w:val="008D7B6B"/>
    <w:rsid w:val="008E7D8E"/>
    <w:rsid w:val="00903AEC"/>
    <w:rsid w:val="00905166"/>
    <w:rsid w:val="0091202C"/>
    <w:rsid w:val="009209AE"/>
    <w:rsid w:val="00920BA0"/>
    <w:rsid w:val="0092270B"/>
    <w:rsid w:val="00925D60"/>
    <w:rsid w:val="00932114"/>
    <w:rsid w:val="00940CE9"/>
    <w:rsid w:val="00941886"/>
    <w:rsid w:val="009442FD"/>
    <w:rsid w:val="00957720"/>
    <w:rsid w:val="009605B4"/>
    <w:rsid w:val="00971ABC"/>
    <w:rsid w:val="00973813"/>
    <w:rsid w:val="00973F8D"/>
    <w:rsid w:val="00991768"/>
    <w:rsid w:val="00995057"/>
    <w:rsid w:val="009A5C9B"/>
    <w:rsid w:val="009D2DCE"/>
    <w:rsid w:val="009E1AC3"/>
    <w:rsid w:val="009E2BF2"/>
    <w:rsid w:val="009E3B9D"/>
    <w:rsid w:val="009F2A41"/>
    <w:rsid w:val="00A031FE"/>
    <w:rsid w:val="00A06853"/>
    <w:rsid w:val="00A06ADE"/>
    <w:rsid w:val="00A16553"/>
    <w:rsid w:val="00A22A47"/>
    <w:rsid w:val="00A2312D"/>
    <w:rsid w:val="00A34D4C"/>
    <w:rsid w:val="00A4607A"/>
    <w:rsid w:val="00A60764"/>
    <w:rsid w:val="00A67723"/>
    <w:rsid w:val="00A73D36"/>
    <w:rsid w:val="00A73FFB"/>
    <w:rsid w:val="00A74000"/>
    <w:rsid w:val="00AB5509"/>
    <w:rsid w:val="00AB5682"/>
    <w:rsid w:val="00AC6A15"/>
    <w:rsid w:val="00AD18D5"/>
    <w:rsid w:val="00AD49F1"/>
    <w:rsid w:val="00AE772E"/>
    <w:rsid w:val="00AF5008"/>
    <w:rsid w:val="00B043EE"/>
    <w:rsid w:val="00B13110"/>
    <w:rsid w:val="00B16E6C"/>
    <w:rsid w:val="00B30605"/>
    <w:rsid w:val="00B34F33"/>
    <w:rsid w:val="00B35AF1"/>
    <w:rsid w:val="00B439DA"/>
    <w:rsid w:val="00B466E6"/>
    <w:rsid w:val="00B47E39"/>
    <w:rsid w:val="00B649AC"/>
    <w:rsid w:val="00B87765"/>
    <w:rsid w:val="00B92963"/>
    <w:rsid w:val="00B96D37"/>
    <w:rsid w:val="00BA1539"/>
    <w:rsid w:val="00BB343F"/>
    <w:rsid w:val="00BC2CFD"/>
    <w:rsid w:val="00BC35A8"/>
    <w:rsid w:val="00BC4A31"/>
    <w:rsid w:val="00BF1179"/>
    <w:rsid w:val="00BF1CEB"/>
    <w:rsid w:val="00BF75B6"/>
    <w:rsid w:val="00C1433B"/>
    <w:rsid w:val="00C40318"/>
    <w:rsid w:val="00C56AB9"/>
    <w:rsid w:val="00C7425F"/>
    <w:rsid w:val="00C941B2"/>
    <w:rsid w:val="00CA72C6"/>
    <w:rsid w:val="00CB1BC3"/>
    <w:rsid w:val="00CC33E0"/>
    <w:rsid w:val="00CD0075"/>
    <w:rsid w:val="00CD7491"/>
    <w:rsid w:val="00CE03AB"/>
    <w:rsid w:val="00CE2C09"/>
    <w:rsid w:val="00D03111"/>
    <w:rsid w:val="00D05798"/>
    <w:rsid w:val="00D07455"/>
    <w:rsid w:val="00D23BA4"/>
    <w:rsid w:val="00D24EE8"/>
    <w:rsid w:val="00D303C2"/>
    <w:rsid w:val="00D36122"/>
    <w:rsid w:val="00D365D2"/>
    <w:rsid w:val="00D458C1"/>
    <w:rsid w:val="00D50B43"/>
    <w:rsid w:val="00D6431A"/>
    <w:rsid w:val="00D661E8"/>
    <w:rsid w:val="00D87A81"/>
    <w:rsid w:val="00DA2774"/>
    <w:rsid w:val="00DA6CD4"/>
    <w:rsid w:val="00DB1103"/>
    <w:rsid w:val="00DB341C"/>
    <w:rsid w:val="00DB78CE"/>
    <w:rsid w:val="00DC1C3E"/>
    <w:rsid w:val="00DC6547"/>
    <w:rsid w:val="00DD2C5A"/>
    <w:rsid w:val="00DD3099"/>
    <w:rsid w:val="00E32D8B"/>
    <w:rsid w:val="00E46C18"/>
    <w:rsid w:val="00E508C4"/>
    <w:rsid w:val="00E5552A"/>
    <w:rsid w:val="00E96915"/>
    <w:rsid w:val="00EA15B1"/>
    <w:rsid w:val="00EB09A9"/>
    <w:rsid w:val="00EC03E6"/>
    <w:rsid w:val="00ED23BE"/>
    <w:rsid w:val="00ED2DB1"/>
    <w:rsid w:val="00EE38D0"/>
    <w:rsid w:val="00EF20AC"/>
    <w:rsid w:val="00F0091F"/>
    <w:rsid w:val="00F25D72"/>
    <w:rsid w:val="00F37D8E"/>
    <w:rsid w:val="00F41A29"/>
    <w:rsid w:val="00F43146"/>
    <w:rsid w:val="00F630E4"/>
    <w:rsid w:val="00F66362"/>
    <w:rsid w:val="00F726DA"/>
    <w:rsid w:val="00F743F9"/>
    <w:rsid w:val="00FA0CC3"/>
    <w:rsid w:val="00FA2271"/>
    <w:rsid w:val="00FC1C2C"/>
    <w:rsid w:val="00FC39C6"/>
    <w:rsid w:val="00FC5A44"/>
    <w:rsid w:val="00FE382C"/>
    <w:rsid w:val="00FE54D5"/>
    <w:rsid w:val="00FF3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39A7976-A2D2-49D3-BC4B-8E8547586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552A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E5552A"/>
    <w:pPr>
      <w:keepNext/>
      <w:spacing w:line="360" w:lineRule="auto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E5552A"/>
    <w:pPr>
      <w:keepNext/>
      <w:tabs>
        <w:tab w:val="decimal" w:pos="360"/>
        <w:tab w:val="left" w:pos="720"/>
        <w:tab w:val="left" w:pos="1080"/>
      </w:tabs>
      <w:jc w:val="center"/>
      <w:outlineLvl w:val="1"/>
    </w:pPr>
    <w:rPr>
      <w:i/>
    </w:rPr>
  </w:style>
  <w:style w:type="paragraph" w:styleId="Heading3">
    <w:name w:val="heading 3"/>
    <w:basedOn w:val="Normal"/>
    <w:next w:val="Normal"/>
    <w:qFormat/>
    <w:rsid w:val="00E32D8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555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555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5552A"/>
  </w:style>
  <w:style w:type="paragraph" w:customStyle="1" w:styleId="ISM">
    <w:name w:val="ISM"/>
    <w:basedOn w:val="Normal"/>
    <w:rsid w:val="00E5552A"/>
    <w:pPr>
      <w:tabs>
        <w:tab w:val="decimal" w:pos="270"/>
        <w:tab w:val="left" w:pos="540"/>
      </w:tabs>
    </w:pPr>
  </w:style>
  <w:style w:type="paragraph" w:customStyle="1" w:styleId="ISMab">
    <w:name w:val="ISMab"/>
    <w:basedOn w:val="ISM"/>
    <w:rsid w:val="00E5552A"/>
    <w:pPr>
      <w:tabs>
        <w:tab w:val="left" w:pos="900"/>
      </w:tabs>
    </w:pPr>
  </w:style>
  <w:style w:type="paragraph" w:customStyle="1" w:styleId="Mainfirst">
    <w:name w:val="Main first"/>
    <w:basedOn w:val="Normal"/>
    <w:rsid w:val="00E5552A"/>
    <w:pPr>
      <w:spacing w:line="360" w:lineRule="auto"/>
      <w:jc w:val="both"/>
    </w:pPr>
    <w:rPr>
      <w:lang w:val="en-GB"/>
    </w:rPr>
  </w:style>
  <w:style w:type="paragraph" w:styleId="BalloonText">
    <w:name w:val="Balloon Text"/>
    <w:basedOn w:val="Normal"/>
    <w:link w:val="BalloonTextChar"/>
    <w:rsid w:val="00763B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3B81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rsid w:val="009D2D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2DC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D2DCE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D2D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D2DCE"/>
    <w:rPr>
      <w:rFonts w:ascii="Arial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9E3B9D"/>
    <w:rPr>
      <w:rFonts w:ascii="Arial" w:hAnsi="Arial"/>
      <w:sz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237D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8.emf"/><Relationship Id="rId138" Type="http://schemas.openxmlformats.org/officeDocument/2006/relationships/image" Target="media/image64.wmf"/><Relationship Id="rId159" Type="http://schemas.openxmlformats.org/officeDocument/2006/relationships/image" Target="media/image74.wmf"/><Relationship Id="rId170" Type="http://schemas.openxmlformats.org/officeDocument/2006/relationships/image" Target="media/image79.wmf"/><Relationship Id="rId191" Type="http://schemas.openxmlformats.org/officeDocument/2006/relationships/oleObject" Target="embeddings/oleObject97.bin"/><Relationship Id="rId205" Type="http://schemas.openxmlformats.org/officeDocument/2006/relationships/theme" Target="theme/theme1.xml"/><Relationship Id="rId16" Type="http://schemas.openxmlformats.org/officeDocument/2006/relationships/image" Target="media/image5.wmf"/><Relationship Id="rId107" Type="http://schemas.openxmlformats.org/officeDocument/2006/relationships/image" Target="media/image49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oleObject" Target="embeddings/oleObject34.bin"/><Relationship Id="rId79" Type="http://schemas.openxmlformats.org/officeDocument/2006/relationships/image" Target="media/image36.emf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60.bin"/><Relationship Id="rId128" Type="http://schemas.openxmlformats.org/officeDocument/2006/relationships/image" Target="media/image59.wmf"/><Relationship Id="rId144" Type="http://schemas.openxmlformats.org/officeDocument/2006/relationships/oleObject" Target="embeddings/oleObject71.bin"/><Relationship Id="rId149" Type="http://schemas.openxmlformats.org/officeDocument/2006/relationships/image" Target="media/image69.wmf"/><Relationship Id="rId5" Type="http://schemas.openxmlformats.org/officeDocument/2006/relationships/webSettings" Target="webSettings.xml"/><Relationship Id="rId90" Type="http://schemas.openxmlformats.org/officeDocument/2006/relationships/image" Target="media/image41.wmf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9.bin"/><Relationship Id="rId165" Type="http://schemas.openxmlformats.org/officeDocument/2006/relationships/image" Target="media/image77.wmf"/><Relationship Id="rId181" Type="http://schemas.openxmlformats.org/officeDocument/2006/relationships/oleObject" Target="embeddings/oleObject91.bin"/><Relationship Id="rId186" Type="http://schemas.openxmlformats.org/officeDocument/2006/relationships/oleObject" Target="embeddings/oleObject94.bin"/><Relationship Id="rId22" Type="http://schemas.openxmlformats.org/officeDocument/2006/relationships/image" Target="media/image8.e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2.wmf"/><Relationship Id="rId118" Type="http://schemas.openxmlformats.org/officeDocument/2006/relationships/image" Target="media/image54.wmf"/><Relationship Id="rId134" Type="http://schemas.openxmlformats.org/officeDocument/2006/relationships/image" Target="media/image62.wmf"/><Relationship Id="rId139" Type="http://schemas.openxmlformats.org/officeDocument/2006/relationships/oleObject" Target="embeddings/oleObject68.bin"/><Relationship Id="rId80" Type="http://schemas.openxmlformats.org/officeDocument/2006/relationships/oleObject" Target="embeddings/oleObject37.bin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4.bin"/><Relationship Id="rId155" Type="http://schemas.openxmlformats.org/officeDocument/2006/relationships/image" Target="media/image72.wmf"/><Relationship Id="rId171" Type="http://schemas.openxmlformats.org/officeDocument/2006/relationships/oleObject" Target="embeddings/oleObject85.bin"/><Relationship Id="rId176" Type="http://schemas.openxmlformats.org/officeDocument/2006/relationships/oleObject" Target="embeddings/oleObject88.bin"/><Relationship Id="rId192" Type="http://schemas.openxmlformats.org/officeDocument/2006/relationships/image" Target="media/image88.wmf"/><Relationship Id="rId197" Type="http://schemas.openxmlformats.org/officeDocument/2006/relationships/oleObject" Target="embeddings/oleObject100.bin"/><Relationship Id="rId201" Type="http://schemas.openxmlformats.org/officeDocument/2006/relationships/oleObject" Target="embeddings/oleObject102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image" Target="media/image47.emf"/><Relationship Id="rId108" Type="http://schemas.openxmlformats.org/officeDocument/2006/relationships/oleObject" Target="embeddings/oleObject52.bin"/><Relationship Id="rId124" Type="http://schemas.openxmlformats.org/officeDocument/2006/relationships/image" Target="media/image57.wmf"/><Relationship Id="rId129" Type="http://schemas.openxmlformats.org/officeDocument/2006/relationships/oleObject" Target="embeddings/oleObject63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image" Target="media/image34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4.wmf"/><Relationship Id="rId140" Type="http://schemas.openxmlformats.org/officeDocument/2006/relationships/oleObject" Target="embeddings/oleObject69.bin"/><Relationship Id="rId145" Type="http://schemas.openxmlformats.org/officeDocument/2006/relationships/image" Target="media/image67.wmf"/><Relationship Id="rId161" Type="http://schemas.openxmlformats.org/officeDocument/2006/relationships/image" Target="media/image75.wmf"/><Relationship Id="rId166" Type="http://schemas.openxmlformats.org/officeDocument/2006/relationships/oleObject" Target="embeddings/oleObject82.bin"/><Relationship Id="rId182" Type="http://schemas.openxmlformats.org/officeDocument/2006/relationships/image" Target="media/image84.wmf"/><Relationship Id="rId187" Type="http://schemas.openxmlformats.org/officeDocument/2006/relationships/image" Target="media/image86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5.bin"/><Relationship Id="rId119" Type="http://schemas.openxmlformats.org/officeDocument/2006/relationships/oleObject" Target="embeddings/oleObject58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image" Target="media/image37.emf"/><Relationship Id="rId86" Type="http://schemas.openxmlformats.org/officeDocument/2006/relationships/image" Target="media/image39.emf"/><Relationship Id="rId130" Type="http://schemas.openxmlformats.org/officeDocument/2006/relationships/image" Target="media/image60.emf"/><Relationship Id="rId135" Type="http://schemas.openxmlformats.org/officeDocument/2006/relationships/oleObject" Target="embeddings/oleObject66.bin"/><Relationship Id="rId151" Type="http://schemas.openxmlformats.org/officeDocument/2006/relationships/image" Target="media/image70.wmf"/><Relationship Id="rId156" Type="http://schemas.openxmlformats.org/officeDocument/2006/relationships/oleObject" Target="embeddings/oleObject77.bin"/><Relationship Id="rId177" Type="http://schemas.openxmlformats.org/officeDocument/2006/relationships/image" Target="media/image82.wmf"/><Relationship Id="rId198" Type="http://schemas.openxmlformats.org/officeDocument/2006/relationships/image" Target="media/image91.wmf"/><Relationship Id="rId172" Type="http://schemas.openxmlformats.org/officeDocument/2006/relationships/image" Target="media/image80.wmf"/><Relationship Id="rId193" Type="http://schemas.openxmlformats.org/officeDocument/2006/relationships/oleObject" Target="embeddings/oleObject98.bin"/><Relationship Id="rId202" Type="http://schemas.openxmlformats.org/officeDocument/2006/relationships/footer" Target="footer1.xml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0.wmf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6.bin"/><Relationship Id="rId104" Type="http://schemas.openxmlformats.org/officeDocument/2006/relationships/oleObject" Target="embeddings/oleObject50.bin"/><Relationship Id="rId120" Type="http://schemas.openxmlformats.org/officeDocument/2006/relationships/image" Target="media/image55.wmf"/><Relationship Id="rId125" Type="http://schemas.openxmlformats.org/officeDocument/2006/relationships/oleObject" Target="embeddings/oleObject61.bin"/><Relationship Id="rId141" Type="http://schemas.openxmlformats.org/officeDocument/2006/relationships/image" Target="media/image65.wmf"/><Relationship Id="rId146" Type="http://schemas.openxmlformats.org/officeDocument/2006/relationships/oleObject" Target="embeddings/oleObject72.bin"/><Relationship Id="rId167" Type="http://schemas.openxmlformats.org/officeDocument/2006/relationships/image" Target="media/image78.wmf"/><Relationship Id="rId188" Type="http://schemas.openxmlformats.org/officeDocument/2006/relationships/oleObject" Target="embeddings/oleObject95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2.wmf"/><Relationship Id="rId162" Type="http://schemas.openxmlformats.org/officeDocument/2006/relationships/oleObject" Target="embeddings/oleObject80.bin"/><Relationship Id="rId183" Type="http://schemas.openxmlformats.org/officeDocument/2006/relationships/oleObject" Target="embeddings/oleObject92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e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3.bin"/><Relationship Id="rId115" Type="http://schemas.openxmlformats.org/officeDocument/2006/relationships/image" Target="media/image53.wmf"/><Relationship Id="rId131" Type="http://schemas.openxmlformats.org/officeDocument/2006/relationships/oleObject" Target="embeddings/oleObject64.bin"/><Relationship Id="rId136" Type="http://schemas.openxmlformats.org/officeDocument/2006/relationships/image" Target="media/image63.wmf"/><Relationship Id="rId157" Type="http://schemas.openxmlformats.org/officeDocument/2006/relationships/image" Target="media/image73.wmf"/><Relationship Id="rId178" Type="http://schemas.openxmlformats.org/officeDocument/2006/relationships/oleObject" Target="embeddings/oleObject89.bin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5.bin"/><Relationship Id="rId173" Type="http://schemas.openxmlformats.org/officeDocument/2006/relationships/oleObject" Target="embeddings/oleObject86.bin"/><Relationship Id="rId194" Type="http://schemas.openxmlformats.org/officeDocument/2006/relationships/image" Target="media/image89.wmf"/><Relationship Id="rId199" Type="http://schemas.openxmlformats.org/officeDocument/2006/relationships/oleObject" Target="embeddings/oleObject101.bin"/><Relationship Id="rId203" Type="http://schemas.openxmlformats.org/officeDocument/2006/relationships/footer" Target="footer2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image" Target="media/image35.emf"/><Relationship Id="rId100" Type="http://schemas.openxmlformats.org/officeDocument/2006/relationships/oleObject" Target="embeddings/oleObject48.bin"/><Relationship Id="rId105" Type="http://schemas.openxmlformats.org/officeDocument/2006/relationships/image" Target="media/image48.emf"/><Relationship Id="rId126" Type="http://schemas.openxmlformats.org/officeDocument/2006/relationships/image" Target="media/image58.wmf"/><Relationship Id="rId147" Type="http://schemas.openxmlformats.org/officeDocument/2006/relationships/image" Target="media/image68.wmf"/><Relationship Id="rId168" Type="http://schemas.openxmlformats.org/officeDocument/2006/relationships/oleObject" Target="embeddings/oleObject83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9.bin"/><Relationship Id="rId142" Type="http://schemas.openxmlformats.org/officeDocument/2006/relationships/oleObject" Target="embeddings/oleObject70.bin"/><Relationship Id="rId163" Type="http://schemas.openxmlformats.org/officeDocument/2006/relationships/image" Target="media/image76.wmf"/><Relationship Id="rId184" Type="http://schemas.openxmlformats.org/officeDocument/2006/relationships/image" Target="media/image85.wmf"/><Relationship Id="rId189" Type="http://schemas.openxmlformats.org/officeDocument/2006/relationships/image" Target="media/image87.wmf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oleObject" Target="embeddings/oleObject56.bin"/><Relationship Id="rId137" Type="http://schemas.openxmlformats.org/officeDocument/2006/relationships/oleObject" Target="embeddings/oleObject67.bin"/><Relationship Id="rId158" Type="http://schemas.openxmlformats.org/officeDocument/2006/relationships/oleObject" Target="embeddings/oleObject78.bin"/><Relationship Id="rId20" Type="http://schemas.openxmlformats.org/officeDocument/2006/relationships/image" Target="media/image7.e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0.wmf"/><Relationship Id="rId111" Type="http://schemas.openxmlformats.org/officeDocument/2006/relationships/image" Target="media/image51.wmf"/><Relationship Id="rId132" Type="http://schemas.openxmlformats.org/officeDocument/2006/relationships/image" Target="media/image61.wmf"/><Relationship Id="rId153" Type="http://schemas.openxmlformats.org/officeDocument/2006/relationships/image" Target="media/image71.wmf"/><Relationship Id="rId174" Type="http://schemas.openxmlformats.org/officeDocument/2006/relationships/image" Target="media/image81.wmf"/><Relationship Id="rId179" Type="http://schemas.openxmlformats.org/officeDocument/2006/relationships/image" Target="media/image83.wmf"/><Relationship Id="rId195" Type="http://schemas.openxmlformats.org/officeDocument/2006/relationships/oleObject" Target="embeddings/oleObject99.bin"/><Relationship Id="rId190" Type="http://schemas.openxmlformats.org/officeDocument/2006/relationships/oleObject" Target="embeddings/oleObject96.bin"/><Relationship Id="rId204" Type="http://schemas.openxmlformats.org/officeDocument/2006/relationships/fontTable" Target="fontTable.xml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2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oleObject" Target="embeddings/oleObject36.bin"/><Relationship Id="rId94" Type="http://schemas.openxmlformats.org/officeDocument/2006/relationships/image" Target="media/image43.wmf"/><Relationship Id="rId99" Type="http://schemas.openxmlformats.org/officeDocument/2006/relationships/oleObject" Target="embeddings/oleObject47.bin"/><Relationship Id="rId101" Type="http://schemas.openxmlformats.org/officeDocument/2006/relationships/image" Target="media/image46.emf"/><Relationship Id="rId122" Type="http://schemas.openxmlformats.org/officeDocument/2006/relationships/image" Target="media/image56.wmf"/><Relationship Id="rId143" Type="http://schemas.openxmlformats.org/officeDocument/2006/relationships/image" Target="media/image66.wmf"/><Relationship Id="rId148" Type="http://schemas.openxmlformats.org/officeDocument/2006/relationships/oleObject" Target="embeddings/oleObject73.bin"/><Relationship Id="rId164" Type="http://schemas.openxmlformats.org/officeDocument/2006/relationships/oleObject" Target="embeddings/oleObject81.bin"/><Relationship Id="rId169" Type="http://schemas.openxmlformats.org/officeDocument/2006/relationships/oleObject" Target="embeddings/oleObject84.bin"/><Relationship Id="rId185" Type="http://schemas.openxmlformats.org/officeDocument/2006/relationships/oleObject" Target="embeddings/oleObject93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90.bin"/><Relationship Id="rId26" Type="http://schemas.openxmlformats.org/officeDocument/2006/relationships/image" Target="media/image10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4.bin"/><Relationship Id="rId133" Type="http://schemas.openxmlformats.org/officeDocument/2006/relationships/oleObject" Target="embeddings/oleObject65.bin"/><Relationship Id="rId154" Type="http://schemas.openxmlformats.org/officeDocument/2006/relationships/oleObject" Target="embeddings/oleObject76.bin"/><Relationship Id="rId175" Type="http://schemas.openxmlformats.org/officeDocument/2006/relationships/oleObject" Target="embeddings/oleObject87.bin"/><Relationship Id="rId196" Type="http://schemas.openxmlformats.org/officeDocument/2006/relationships/image" Target="media/image90.wmf"/><Relationship Id="rId200" Type="http://schemas.openxmlformats.org/officeDocument/2006/relationships/image" Target="media/image9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IS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D85E2-711A-4C12-877F-D56C0CCB7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ISM</Template>
  <TotalTime>58</TotalTime>
  <Pages>12</Pages>
  <Words>2923</Words>
  <Characters>16663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Waterloo</Company>
  <LinksUpToDate>false</LinksUpToDate>
  <CharactersWithSpaces>19547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Ernie Jerome</dc:creator>
  <cp:lastModifiedBy>Rajender Kumar</cp:lastModifiedBy>
  <cp:revision>58</cp:revision>
  <cp:lastPrinted>2007-10-16T19:49:00Z</cp:lastPrinted>
  <dcterms:created xsi:type="dcterms:W3CDTF">2019-07-29T20:08:00Z</dcterms:created>
  <dcterms:modified xsi:type="dcterms:W3CDTF">2020-06-30T06:46:00Z</dcterms:modified>
</cp:coreProperties>
</file>