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478" w:rsidRPr="00801306" w:rsidRDefault="00181478" w:rsidP="000359F6">
      <w:pPr>
        <w:pStyle w:val="SectionHeads"/>
        <w:spacing w:before="0" w:after="0" w:line="240" w:lineRule="auto"/>
        <w:rPr>
          <w:szCs w:val="30"/>
        </w:rPr>
      </w:pPr>
      <w:r w:rsidRPr="00801306">
        <w:rPr>
          <w:szCs w:val="30"/>
        </w:rPr>
        <w:t>Manager’s Hot Seat Teaching Notes</w:t>
      </w:r>
    </w:p>
    <w:p w:rsidR="00181478" w:rsidRPr="00801306" w:rsidRDefault="00181478" w:rsidP="000359F6">
      <w:pPr>
        <w:pStyle w:val="SectionHeads"/>
        <w:spacing w:before="0" w:after="0" w:line="240" w:lineRule="auto"/>
        <w:rPr>
          <w:szCs w:val="30"/>
        </w:rPr>
      </w:pPr>
      <w:r w:rsidRPr="00801306">
        <w:rPr>
          <w:szCs w:val="30"/>
        </w:rPr>
        <w:t>Video #</w:t>
      </w:r>
      <w:r w:rsidR="00550A82">
        <w:rPr>
          <w:szCs w:val="30"/>
        </w:rPr>
        <w:t>2</w:t>
      </w:r>
      <w:r w:rsidR="00100A58">
        <w:rPr>
          <w:szCs w:val="30"/>
        </w:rPr>
        <w:t>1</w:t>
      </w:r>
      <w:r w:rsidRPr="00801306">
        <w:rPr>
          <w:szCs w:val="30"/>
        </w:rPr>
        <w:t xml:space="preserve"> </w:t>
      </w:r>
      <w:r w:rsidR="00100A58">
        <w:rPr>
          <w:szCs w:val="30"/>
        </w:rPr>
        <w:t>Workplace Aggression</w:t>
      </w:r>
    </w:p>
    <w:p w:rsidR="00961E00" w:rsidRDefault="00961E00"/>
    <w:p w:rsidR="00181478" w:rsidRDefault="00181478" w:rsidP="00961E00">
      <w:pPr>
        <w:pStyle w:val="SectionHeads"/>
      </w:pPr>
      <w:r>
        <w:t>Introduction</w:t>
      </w:r>
    </w:p>
    <w:p w:rsidR="00F11EE3" w:rsidRPr="000D304E" w:rsidRDefault="003C22B7" w:rsidP="00F11EE3">
      <w:pPr>
        <w:ind w:left="720"/>
      </w:pPr>
      <w:r>
        <w:t>This case</w:t>
      </w:r>
      <w:r w:rsidR="00181478" w:rsidRPr="000D304E">
        <w:t xml:space="preserve"> explores </w:t>
      </w:r>
      <w:r w:rsidR="00F11EE3" w:rsidRPr="000D304E">
        <w:t>the gray area of workplace aggression.</w:t>
      </w:r>
      <w:r w:rsidR="00BE1AB3" w:rsidRPr="000D304E">
        <w:t xml:space="preserve"> The scenario shows an employee reporting possible instances of workplace </w:t>
      </w:r>
      <w:r w:rsidR="000D304E" w:rsidRPr="000D304E">
        <w:t>harassment</w:t>
      </w:r>
      <w:r w:rsidR="00BE1AB3" w:rsidRPr="000D304E">
        <w:t xml:space="preserve"> to her employer.</w:t>
      </w:r>
      <w:r>
        <w:t xml:space="preserve"> It will prompt great discussions with your students on acceptable and unacceptable workplace behaviors.</w:t>
      </w:r>
    </w:p>
    <w:p w:rsidR="00181478" w:rsidRPr="000D304E" w:rsidRDefault="00181478" w:rsidP="00961E00">
      <w:pPr>
        <w:pStyle w:val="SectionHeads"/>
      </w:pPr>
      <w:r w:rsidRPr="000D304E">
        <w:t>Learning Objectives</w:t>
      </w:r>
    </w:p>
    <w:p w:rsidR="000D304E" w:rsidRPr="00C205A7" w:rsidRDefault="000D304E" w:rsidP="000D304E">
      <w:pPr>
        <w:pStyle w:val="ListParagraph"/>
        <w:numPr>
          <w:ilvl w:val="0"/>
          <w:numId w:val="2"/>
        </w:numPr>
      </w:pPr>
      <w:r w:rsidRPr="00C205A7">
        <w:t xml:space="preserve">To </w:t>
      </w:r>
      <w:r>
        <w:t>assess</w:t>
      </w:r>
      <w:r w:rsidRPr="00C205A7">
        <w:t xml:space="preserve"> the proper channels to follow when filing a workplace harassment claim.</w:t>
      </w:r>
    </w:p>
    <w:p w:rsidR="00181478" w:rsidRPr="000D304E" w:rsidRDefault="007F4C76" w:rsidP="00372790">
      <w:pPr>
        <w:pStyle w:val="ListParagraph"/>
        <w:numPr>
          <w:ilvl w:val="0"/>
          <w:numId w:val="2"/>
        </w:numPr>
      </w:pPr>
      <w:r w:rsidRPr="000D304E">
        <w:t xml:space="preserve">To </w:t>
      </w:r>
      <w:r w:rsidR="000D304E" w:rsidRPr="000D304E">
        <w:t>understand that</w:t>
      </w:r>
      <w:r w:rsidR="00BE1AB3" w:rsidRPr="000D304E">
        <w:t xml:space="preserve"> performance </w:t>
      </w:r>
      <w:r w:rsidR="000D304E" w:rsidRPr="000D304E">
        <w:t>and track record do not always equate with appropriate workplace behavior.</w:t>
      </w:r>
    </w:p>
    <w:p w:rsidR="00961E00" w:rsidRPr="00207D0A" w:rsidRDefault="007F4C76" w:rsidP="001B3ECB">
      <w:pPr>
        <w:pStyle w:val="ListParagraph"/>
        <w:numPr>
          <w:ilvl w:val="0"/>
          <w:numId w:val="2"/>
        </w:numPr>
      </w:pPr>
      <w:r w:rsidRPr="00207D0A">
        <w:t xml:space="preserve">To </w:t>
      </w:r>
      <w:r w:rsidR="003C4713" w:rsidRPr="00207D0A">
        <w:t xml:space="preserve">identify traits of </w:t>
      </w:r>
      <w:r w:rsidR="00F11EE3">
        <w:t>active</w:t>
      </w:r>
      <w:r w:rsidR="00207D0A" w:rsidRPr="00207D0A">
        <w:t xml:space="preserve"> listening.</w:t>
      </w:r>
    </w:p>
    <w:p w:rsidR="00961E00" w:rsidRPr="00207D0A" w:rsidRDefault="00961E00" w:rsidP="00961E00">
      <w:pPr>
        <w:pStyle w:val="SectionHeads"/>
      </w:pPr>
      <w:r w:rsidRPr="00207D0A">
        <w:t>Scenario Description</w:t>
      </w:r>
    </w:p>
    <w:p w:rsidR="00961E00" w:rsidRPr="00207D0A" w:rsidRDefault="00961E00" w:rsidP="00926402">
      <w:pPr>
        <w:pStyle w:val="SubSectionHeads"/>
        <w:ind w:left="720"/>
      </w:pPr>
      <w:r w:rsidRPr="00207D0A">
        <w:t>Overview</w:t>
      </w:r>
    </w:p>
    <w:p w:rsidR="006A55AE" w:rsidRDefault="006A55AE" w:rsidP="006A55AE">
      <w:pPr>
        <w:pStyle w:val="SubSectionHeads"/>
        <w:ind w:left="1440"/>
        <w:rPr>
          <w:rFonts w:ascii="Times New Roman" w:hAnsi="Times New Roman"/>
          <w:i w:val="0"/>
          <w:color w:val="auto"/>
          <w:sz w:val="24"/>
        </w:rPr>
      </w:pPr>
      <w:r w:rsidRPr="006A55AE">
        <w:rPr>
          <w:rFonts w:ascii="Times New Roman" w:hAnsi="Times New Roman"/>
          <w:i w:val="0"/>
          <w:color w:val="auto"/>
          <w:sz w:val="24"/>
        </w:rPr>
        <w:t>G</w:t>
      </w:r>
      <w:r w:rsidR="00207D0A">
        <w:rPr>
          <w:rFonts w:ascii="Times New Roman" w:hAnsi="Times New Roman"/>
          <w:i w:val="0"/>
          <w:color w:val="auto"/>
          <w:sz w:val="24"/>
        </w:rPr>
        <w:t>lenn</w:t>
      </w:r>
      <w:r w:rsidRPr="006A55AE">
        <w:rPr>
          <w:rFonts w:ascii="Times New Roman" w:hAnsi="Times New Roman"/>
          <w:i w:val="0"/>
          <w:color w:val="auto"/>
          <w:sz w:val="24"/>
        </w:rPr>
        <w:t xml:space="preserve"> Lamar, Managing Director of </w:t>
      </w:r>
      <w:proofErr w:type="spellStart"/>
      <w:r w:rsidRPr="006A55AE">
        <w:rPr>
          <w:rFonts w:ascii="Times New Roman" w:hAnsi="Times New Roman"/>
          <w:i w:val="0"/>
          <w:color w:val="auto"/>
          <w:sz w:val="24"/>
        </w:rPr>
        <w:t>PaperKlip</w:t>
      </w:r>
      <w:proofErr w:type="spellEnd"/>
      <w:r w:rsidRPr="006A55AE">
        <w:rPr>
          <w:rFonts w:ascii="Times New Roman" w:hAnsi="Times New Roman"/>
          <w:i w:val="0"/>
          <w:color w:val="auto"/>
          <w:sz w:val="24"/>
        </w:rPr>
        <w:t xml:space="preserve"> Office Supplies, is conducting a grievance meeting with Gloria Westfield, a senior executive who has reported feeling physically threatened by a male subordinate. During the meeting various things occur: the male subordinate, John DiMaggio, knocks on the door and requests permission to participate having learned the meeting was about him</w:t>
      </w:r>
      <w:r w:rsidR="000D304E">
        <w:rPr>
          <w:rFonts w:ascii="Times New Roman" w:hAnsi="Times New Roman"/>
          <w:i w:val="0"/>
          <w:color w:val="auto"/>
          <w:sz w:val="24"/>
        </w:rPr>
        <w:t>.</w:t>
      </w:r>
    </w:p>
    <w:p w:rsidR="00961E00" w:rsidRPr="006A55AE" w:rsidRDefault="00961E00" w:rsidP="00926402">
      <w:pPr>
        <w:pStyle w:val="SubSectionHeads"/>
        <w:ind w:left="720"/>
      </w:pPr>
      <w:r w:rsidRPr="006A55AE">
        <w:t>Profile</w:t>
      </w:r>
    </w:p>
    <w:p w:rsidR="006A55AE" w:rsidRDefault="006A55AE" w:rsidP="006A55AE">
      <w:pPr>
        <w:pStyle w:val="ListParagraph"/>
        <w:numPr>
          <w:ilvl w:val="0"/>
          <w:numId w:val="1"/>
        </w:numPr>
      </w:pPr>
      <w:r w:rsidRPr="006A55AE">
        <w:rPr>
          <w:b/>
        </w:rPr>
        <w:t>G</w:t>
      </w:r>
      <w:r w:rsidR="00A20CBB">
        <w:rPr>
          <w:b/>
        </w:rPr>
        <w:t>lenn</w:t>
      </w:r>
      <w:r w:rsidRPr="006A55AE">
        <w:rPr>
          <w:b/>
        </w:rPr>
        <w:t xml:space="preserve"> Lamar</w:t>
      </w:r>
      <w:r w:rsidR="003C22B7">
        <w:t>, Managing Director</w:t>
      </w:r>
      <w:r>
        <w:t xml:space="preserve">, has been with </w:t>
      </w:r>
      <w:proofErr w:type="spellStart"/>
      <w:r>
        <w:t>PaperKlip</w:t>
      </w:r>
      <w:proofErr w:type="spellEnd"/>
      <w:r>
        <w:t xml:space="preserve"> Office Supplies for 23 years and has been</w:t>
      </w:r>
      <w:r w:rsidR="003C22B7">
        <w:t xml:space="preserve"> the Managing Director of North </w:t>
      </w:r>
      <w:r>
        <w:t>American Operations for seven years.</w:t>
      </w:r>
    </w:p>
    <w:p w:rsidR="006A55AE" w:rsidRDefault="006A55AE" w:rsidP="006A55AE">
      <w:pPr>
        <w:pStyle w:val="ListParagraph"/>
        <w:numPr>
          <w:ilvl w:val="0"/>
          <w:numId w:val="1"/>
        </w:numPr>
      </w:pPr>
      <w:r w:rsidRPr="006A55AE">
        <w:rPr>
          <w:b/>
        </w:rPr>
        <w:t>Gloria Westfield</w:t>
      </w:r>
      <w:r w:rsidR="003C22B7">
        <w:t xml:space="preserve">, Senior </w:t>
      </w:r>
      <w:proofErr w:type="gramStart"/>
      <w:r w:rsidR="003C22B7">
        <w:t>Executive</w:t>
      </w:r>
      <w:r>
        <w:t>,</w:t>
      </w:r>
      <w:proofErr w:type="gramEnd"/>
      <w:r>
        <w:t xml:space="preserve"> was made a senior executive at the Company after being poached from a competitor four years ago. Her recruitment was the first senior-level appointment of a woman from outside the firm.</w:t>
      </w:r>
    </w:p>
    <w:p w:rsidR="00AF20A2" w:rsidRPr="006A55AE" w:rsidRDefault="006A55AE" w:rsidP="006A55AE">
      <w:pPr>
        <w:pStyle w:val="ListParagraph"/>
        <w:numPr>
          <w:ilvl w:val="0"/>
          <w:numId w:val="1"/>
        </w:numPr>
      </w:pPr>
      <w:r w:rsidRPr="006A55AE">
        <w:rPr>
          <w:b/>
        </w:rPr>
        <w:lastRenderedPageBreak/>
        <w:t>John DiMaggio</w:t>
      </w:r>
      <w:r w:rsidR="003C22B7">
        <w:t>, Middle Manager</w:t>
      </w:r>
      <w:r>
        <w:t>, is a middle manager who has been with the Company for almost eight years. Although not particularly ambitious, John was not impressed by the appointment of an “unknown” woman above him.</w:t>
      </w:r>
    </w:p>
    <w:p w:rsidR="00961E00" w:rsidRPr="0030493C" w:rsidRDefault="00961E00" w:rsidP="00926402">
      <w:pPr>
        <w:pStyle w:val="SubSectionHeads"/>
        <w:ind w:left="720"/>
      </w:pPr>
      <w:r w:rsidRPr="0030493C">
        <w:t>Backstory</w:t>
      </w:r>
    </w:p>
    <w:p w:rsidR="006A55AE" w:rsidRPr="006A55AE" w:rsidRDefault="006A55AE" w:rsidP="00AB534C">
      <w:pPr>
        <w:pStyle w:val="SubSectionHeads"/>
        <w:spacing w:before="0"/>
        <w:ind w:left="1440"/>
        <w:rPr>
          <w:rFonts w:ascii="Times New Roman" w:hAnsi="Times New Roman"/>
          <w:i w:val="0"/>
          <w:color w:val="auto"/>
          <w:sz w:val="24"/>
        </w:rPr>
      </w:pPr>
      <w:r>
        <w:rPr>
          <w:rFonts w:ascii="Times New Roman" w:hAnsi="Times New Roman"/>
          <w:i w:val="0"/>
          <w:color w:val="auto"/>
          <w:sz w:val="24"/>
        </w:rPr>
        <w:t>In the last month</w:t>
      </w:r>
      <w:r w:rsidRPr="006A55AE">
        <w:rPr>
          <w:rFonts w:ascii="Times New Roman" w:hAnsi="Times New Roman"/>
          <w:i w:val="0"/>
          <w:color w:val="auto"/>
          <w:sz w:val="24"/>
        </w:rPr>
        <w:t>, there have been four instances of what Westfield describes as threatening behavior from DiMaggio:</w:t>
      </w:r>
    </w:p>
    <w:p w:rsidR="006A55AE" w:rsidRDefault="006A55AE" w:rsidP="006A55AE">
      <w:pPr>
        <w:pStyle w:val="SubSectionHeads"/>
        <w:numPr>
          <w:ilvl w:val="0"/>
          <w:numId w:val="8"/>
        </w:numPr>
        <w:contextualSpacing/>
        <w:rPr>
          <w:rFonts w:ascii="Times New Roman" w:hAnsi="Times New Roman"/>
          <w:i w:val="0"/>
          <w:color w:val="auto"/>
          <w:sz w:val="24"/>
        </w:rPr>
      </w:pPr>
      <w:r>
        <w:rPr>
          <w:rFonts w:ascii="Times New Roman" w:hAnsi="Times New Roman"/>
          <w:i w:val="0"/>
          <w:color w:val="auto"/>
          <w:sz w:val="24"/>
        </w:rPr>
        <w:t>On multiple occasions,</w:t>
      </w:r>
      <w:r w:rsidRPr="006A55AE">
        <w:rPr>
          <w:rFonts w:ascii="Times New Roman" w:hAnsi="Times New Roman"/>
          <w:i w:val="0"/>
          <w:color w:val="auto"/>
          <w:sz w:val="24"/>
        </w:rPr>
        <w:t xml:space="preserve"> DiMaggio </w:t>
      </w:r>
      <w:r>
        <w:rPr>
          <w:rFonts w:ascii="Times New Roman" w:hAnsi="Times New Roman"/>
          <w:i w:val="0"/>
          <w:color w:val="auto"/>
          <w:sz w:val="24"/>
        </w:rPr>
        <w:t xml:space="preserve">has entered </w:t>
      </w:r>
      <w:r w:rsidRPr="006A55AE">
        <w:rPr>
          <w:rFonts w:ascii="Times New Roman" w:hAnsi="Times New Roman"/>
          <w:i w:val="0"/>
          <w:color w:val="auto"/>
          <w:sz w:val="24"/>
        </w:rPr>
        <w:t>Westfield’s of</w:t>
      </w:r>
      <w:r>
        <w:rPr>
          <w:rFonts w:ascii="Times New Roman" w:hAnsi="Times New Roman"/>
          <w:i w:val="0"/>
          <w:color w:val="auto"/>
          <w:sz w:val="24"/>
        </w:rPr>
        <w:t xml:space="preserve">fice without knocking, walked </w:t>
      </w:r>
      <w:r w:rsidRPr="006A55AE">
        <w:rPr>
          <w:rFonts w:ascii="Times New Roman" w:hAnsi="Times New Roman"/>
          <w:i w:val="0"/>
          <w:color w:val="auto"/>
          <w:sz w:val="24"/>
        </w:rPr>
        <w:t>r</w:t>
      </w:r>
      <w:r>
        <w:rPr>
          <w:rFonts w:ascii="Times New Roman" w:hAnsi="Times New Roman"/>
          <w:i w:val="0"/>
          <w:color w:val="auto"/>
          <w:sz w:val="24"/>
        </w:rPr>
        <w:t>ight up to her desk, and hovered</w:t>
      </w:r>
      <w:r w:rsidRPr="006A55AE">
        <w:rPr>
          <w:rFonts w:ascii="Times New Roman" w:hAnsi="Times New Roman"/>
          <w:i w:val="0"/>
          <w:color w:val="auto"/>
          <w:sz w:val="24"/>
        </w:rPr>
        <w:t xml:space="preserve"> closely over her computer monitor before even uttering a word. In response, she has expressed her dislike of being interrupted in this way, and reminded him of common etiquette and compa</w:t>
      </w:r>
      <w:r>
        <w:rPr>
          <w:rFonts w:ascii="Times New Roman" w:hAnsi="Times New Roman"/>
          <w:i w:val="0"/>
          <w:color w:val="auto"/>
          <w:sz w:val="24"/>
        </w:rPr>
        <w:t>ny procedures, which require employees</w:t>
      </w:r>
      <w:r w:rsidRPr="006A55AE">
        <w:rPr>
          <w:rFonts w:ascii="Times New Roman" w:hAnsi="Times New Roman"/>
          <w:i w:val="0"/>
          <w:color w:val="auto"/>
          <w:sz w:val="24"/>
        </w:rPr>
        <w:t xml:space="preserve"> first to knock and then to request entry. DiMaggio’s response has been that office protocol doesn’t apply </w:t>
      </w:r>
      <w:r w:rsidR="003C22B7">
        <w:rPr>
          <w:rFonts w:ascii="Times New Roman" w:hAnsi="Times New Roman"/>
          <w:i w:val="0"/>
          <w:color w:val="auto"/>
          <w:sz w:val="24"/>
        </w:rPr>
        <w:t xml:space="preserve">and </w:t>
      </w:r>
      <w:r w:rsidRPr="006A55AE">
        <w:rPr>
          <w:rFonts w:ascii="Times New Roman" w:hAnsi="Times New Roman"/>
          <w:i w:val="0"/>
          <w:color w:val="auto"/>
          <w:sz w:val="24"/>
        </w:rPr>
        <w:t>there is no need to pull rank.</w:t>
      </w:r>
    </w:p>
    <w:p w:rsidR="006A55AE" w:rsidRDefault="003C22B7" w:rsidP="006A55AE">
      <w:pPr>
        <w:pStyle w:val="SubSectionHeads"/>
        <w:numPr>
          <w:ilvl w:val="0"/>
          <w:numId w:val="8"/>
        </w:numPr>
        <w:contextualSpacing/>
        <w:rPr>
          <w:rFonts w:ascii="Times New Roman" w:hAnsi="Times New Roman"/>
          <w:i w:val="0"/>
          <w:color w:val="auto"/>
          <w:sz w:val="24"/>
        </w:rPr>
      </w:pPr>
      <w:r>
        <w:rPr>
          <w:rFonts w:ascii="Times New Roman" w:hAnsi="Times New Roman"/>
          <w:i w:val="0"/>
          <w:color w:val="auto"/>
          <w:sz w:val="24"/>
        </w:rPr>
        <w:t>T</w:t>
      </w:r>
      <w:r w:rsidR="006A55AE" w:rsidRPr="006A55AE">
        <w:rPr>
          <w:rFonts w:ascii="Times New Roman" w:hAnsi="Times New Roman"/>
          <w:i w:val="0"/>
          <w:color w:val="auto"/>
          <w:sz w:val="24"/>
        </w:rPr>
        <w:t>hree weeks ago</w:t>
      </w:r>
      <w:r w:rsidR="006A55AE">
        <w:rPr>
          <w:rFonts w:ascii="Times New Roman" w:hAnsi="Times New Roman"/>
          <w:i w:val="0"/>
          <w:color w:val="auto"/>
          <w:sz w:val="24"/>
        </w:rPr>
        <w:t>,</w:t>
      </w:r>
      <w:r w:rsidR="006A55AE" w:rsidRPr="006A55AE">
        <w:rPr>
          <w:rFonts w:ascii="Times New Roman" w:hAnsi="Times New Roman"/>
          <w:i w:val="0"/>
          <w:color w:val="auto"/>
          <w:sz w:val="24"/>
        </w:rPr>
        <w:t xml:space="preserve"> Westfield was on her way to an important meeting, when DiMaggio blocked her progress down the corridor under the pretext of quizzing her about a sales report. She suggested if it were </w:t>
      </w:r>
      <w:r w:rsidR="006A55AE">
        <w:rPr>
          <w:rFonts w:ascii="Times New Roman" w:hAnsi="Times New Roman"/>
          <w:i w:val="0"/>
          <w:color w:val="auto"/>
          <w:sz w:val="24"/>
        </w:rPr>
        <w:t>dire</w:t>
      </w:r>
      <w:r w:rsidR="006A55AE" w:rsidRPr="006A55AE">
        <w:rPr>
          <w:rFonts w:ascii="Times New Roman" w:hAnsi="Times New Roman"/>
          <w:i w:val="0"/>
          <w:color w:val="auto"/>
          <w:sz w:val="24"/>
        </w:rPr>
        <w:t>, DiMaggio should come to her office later, as she had an important meeting to attend at that moment. DiMaggio wouldn’t budge his intimidating frame, so, to avoid a confrontation, Westfield back-tracked towards the stairway rather use the elevators.</w:t>
      </w:r>
    </w:p>
    <w:p w:rsidR="006A55AE" w:rsidRDefault="006A55AE" w:rsidP="006A55AE">
      <w:pPr>
        <w:pStyle w:val="SubSectionHeads"/>
        <w:numPr>
          <w:ilvl w:val="0"/>
          <w:numId w:val="8"/>
        </w:numPr>
        <w:contextualSpacing/>
        <w:rPr>
          <w:rFonts w:ascii="Times New Roman" w:hAnsi="Times New Roman"/>
          <w:i w:val="0"/>
          <w:color w:val="auto"/>
          <w:sz w:val="24"/>
        </w:rPr>
      </w:pPr>
      <w:r w:rsidRPr="006A55AE">
        <w:rPr>
          <w:rFonts w:ascii="Times New Roman" w:hAnsi="Times New Roman"/>
          <w:i w:val="0"/>
          <w:color w:val="auto"/>
          <w:sz w:val="24"/>
        </w:rPr>
        <w:t>In another instance, when Westfield tried to circumvent DiMaggio who was blocking her way down the hall, pressing her for details about bonus schedules, he grab</w:t>
      </w:r>
      <w:r>
        <w:rPr>
          <w:rFonts w:ascii="Times New Roman" w:hAnsi="Times New Roman"/>
          <w:i w:val="0"/>
          <w:color w:val="auto"/>
          <w:sz w:val="24"/>
        </w:rPr>
        <w:t>bed her by the arm and glared, “</w:t>
      </w:r>
      <w:r w:rsidRPr="006A55AE">
        <w:rPr>
          <w:rFonts w:ascii="Times New Roman" w:hAnsi="Times New Roman"/>
          <w:i w:val="0"/>
          <w:color w:val="auto"/>
          <w:sz w:val="24"/>
        </w:rPr>
        <w:t>You can’t brush me off. Answer t</w:t>
      </w:r>
      <w:r>
        <w:rPr>
          <w:rFonts w:ascii="Times New Roman" w:hAnsi="Times New Roman"/>
          <w:i w:val="0"/>
          <w:color w:val="auto"/>
          <w:sz w:val="24"/>
        </w:rPr>
        <w:t>he question and then you can go</w:t>
      </w:r>
      <w:r w:rsidRPr="006A55AE">
        <w:rPr>
          <w:rFonts w:ascii="Times New Roman" w:hAnsi="Times New Roman"/>
          <w:i w:val="0"/>
          <w:color w:val="auto"/>
          <w:sz w:val="24"/>
        </w:rPr>
        <w:t>.</w:t>
      </w:r>
      <w:r>
        <w:rPr>
          <w:rFonts w:ascii="Times New Roman" w:hAnsi="Times New Roman"/>
          <w:i w:val="0"/>
          <w:color w:val="auto"/>
          <w:sz w:val="24"/>
        </w:rPr>
        <w:t>”</w:t>
      </w:r>
      <w:r w:rsidRPr="006A55AE">
        <w:rPr>
          <w:rFonts w:ascii="Times New Roman" w:hAnsi="Times New Roman"/>
          <w:i w:val="0"/>
          <w:color w:val="auto"/>
          <w:sz w:val="24"/>
        </w:rPr>
        <w:t xml:space="preserve"> By luck, another colleague</w:t>
      </w:r>
      <w:r>
        <w:rPr>
          <w:rFonts w:ascii="Times New Roman" w:hAnsi="Times New Roman"/>
          <w:i w:val="0"/>
          <w:color w:val="auto"/>
          <w:sz w:val="24"/>
        </w:rPr>
        <w:t xml:space="preserve"> passed by and DiMaggio let go.</w:t>
      </w:r>
    </w:p>
    <w:p w:rsidR="006A55AE" w:rsidRPr="006A55AE" w:rsidRDefault="006A55AE" w:rsidP="006A55AE">
      <w:pPr>
        <w:pStyle w:val="SubSectionHeads"/>
        <w:numPr>
          <w:ilvl w:val="0"/>
          <w:numId w:val="8"/>
        </w:numPr>
        <w:contextualSpacing/>
        <w:rPr>
          <w:rFonts w:ascii="Times New Roman" w:hAnsi="Times New Roman"/>
          <w:i w:val="0"/>
          <w:color w:val="auto"/>
          <w:sz w:val="24"/>
        </w:rPr>
      </w:pPr>
      <w:r w:rsidRPr="006A55AE">
        <w:rPr>
          <w:rFonts w:ascii="Times New Roman" w:hAnsi="Times New Roman"/>
          <w:i w:val="0"/>
          <w:color w:val="auto"/>
          <w:sz w:val="24"/>
        </w:rPr>
        <w:t>Westfield has received a barrage of anonymous phone calls, where the caller calls incessantly but hangs up after two rings or, when Westfield has picked up, slammed the receiver down at the other end. Westfield feels convinced that the phone calls are coming from DiMaggio, but without proof she has done nothing to confront him and has held off, until this meeting, telling a superior.</w:t>
      </w:r>
    </w:p>
    <w:p w:rsidR="006A55AE" w:rsidRDefault="003C22B7" w:rsidP="00AB534C">
      <w:pPr>
        <w:pStyle w:val="SubSectionHeads"/>
        <w:ind w:left="1440"/>
        <w:rPr>
          <w:rFonts w:ascii="Times New Roman" w:hAnsi="Times New Roman"/>
          <w:i w:val="0"/>
          <w:color w:val="auto"/>
          <w:sz w:val="24"/>
        </w:rPr>
      </w:pPr>
      <w:r>
        <w:rPr>
          <w:rFonts w:ascii="Times New Roman" w:hAnsi="Times New Roman"/>
          <w:i w:val="0"/>
          <w:color w:val="auto"/>
          <w:sz w:val="24"/>
        </w:rPr>
        <w:t>Overall,</w:t>
      </w:r>
      <w:r w:rsidR="00207D0A">
        <w:rPr>
          <w:rFonts w:ascii="Times New Roman" w:hAnsi="Times New Roman"/>
          <w:i w:val="0"/>
          <w:color w:val="auto"/>
          <w:sz w:val="24"/>
        </w:rPr>
        <w:t xml:space="preserve"> </w:t>
      </w:r>
      <w:proofErr w:type="spellStart"/>
      <w:r w:rsidR="00207D0A">
        <w:rPr>
          <w:rFonts w:ascii="Times New Roman" w:hAnsi="Times New Roman"/>
          <w:i w:val="0"/>
          <w:color w:val="auto"/>
          <w:sz w:val="24"/>
        </w:rPr>
        <w:t>PaperKlip</w:t>
      </w:r>
      <w:proofErr w:type="spellEnd"/>
      <w:r>
        <w:rPr>
          <w:rFonts w:ascii="Times New Roman" w:hAnsi="Times New Roman"/>
          <w:i w:val="0"/>
          <w:color w:val="auto"/>
          <w:sz w:val="24"/>
        </w:rPr>
        <w:t xml:space="preserve"> Office Supplies</w:t>
      </w:r>
      <w:r w:rsidR="006A55AE">
        <w:rPr>
          <w:rFonts w:ascii="Times New Roman" w:hAnsi="Times New Roman"/>
          <w:i w:val="0"/>
          <w:color w:val="auto"/>
          <w:sz w:val="24"/>
        </w:rPr>
        <w:t xml:space="preserve"> is male-</w:t>
      </w:r>
      <w:r w:rsidR="006A55AE" w:rsidRPr="006A55AE">
        <w:rPr>
          <w:rFonts w:ascii="Times New Roman" w:hAnsi="Times New Roman"/>
          <w:i w:val="0"/>
          <w:color w:val="auto"/>
          <w:sz w:val="24"/>
        </w:rPr>
        <w:t>dominated</w:t>
      </w:r>
      <w:r w:rsidR="006A55AE">
        <w:rPr>
          <w:rFonts w:ascii="Times New Roman" w:hAnsi="Times New Roman"/>
          <w:i w:val="0"/>
          <w:color w:val="auto"/>
          <w:sz w:val="24"/>
        </w:rPr>
        <w:t>,</w:t>
      </w:r>
      <w:r w:rsidR="006A55AE" w:rsidRPr="006A55AE">
        <w:rPr>
          <w:rFonts w:ascii="Times New Roman" w:hAnsi="Times New Roman"/>
          <w:i w:val="0"/>
          <w:color w:val="auto"/>
          <w:sz w:val="24"/>
        </w:rPr>
        <w:t xml:space="preserve"> and Westfield feels sexism is prevalent. At times</w:t>
      </w:r>
      <w:r w:rsidR="00AB534C">
        <w:rPr>
          <w:rFonts w:ascii="Times New Roman" w:hAnsi="Times New Roman"/>
          <w:i w:val="0"/>
          <w:color w:val="auto"/>
          <w:sz w:val="24"/>
        </w:rPr>
        <w:t>,</w:t>
      </w:r>
      <w:r w:rsidR="006A55AE" w:rsidRPr="006A55AE">
        <w:rPr>
          <w:rFonts w:ascii="Times New Roman" w:hAnsi="Times New Roman"/>
          <w:i w:val="0"/>
          <w:color w:val="auto"/>
          <w:sz w:val="24"/>
        </w:rPr>
        <w:t xml:space="preserve"> it has been suggested that she looks far too feminine for the workplace (although he</w:t>
      </w:r>
      <w:r w:rsidR="00AB534C">
        <w:rPr>
          <w:rFonts w:ascii="Times New Roman" w:hAnsi="Times New Roman"/>
          <w:i w:val="0"/>
          <w:color w:val="auto"/>
          <w:sz w:val="24"/>
        </w:rPr>
        <w:t>r way of dressing is always</w:t>
      </w:r>
      <w:r w:rsidR="006A55AE" w:rsidRPr="006A55AE">
        <w:rPr>
          <w:rFonts w:ascii="Times New Roman" w:hAnsi="Times New Roman"/>
          <w:i w:val="0"/>
          <w:color w:val="auto"/>
          <w:sz w:val="24"/>
        </w:rPr>
        <w:t xml:space="preserve"> businesslike), with the intimation that it detracts from her professionalism. In meetings</w:t>
      </w:r>
      <w:r w:rsidR="00AB534C">
        <w:rPr>
          <w:rFonts w:ascii="Times New Roman" w:hAnsi="Times New Roman"/>
          <w:i w:val="0"/>
          <w:color w:val="auto"/>
          <w:sz w:val="24"/>
        </w:rPr>
        <w:t>,</w:t>
      </w:r>
      <w:r w:rsidR="006A55AE" w:rsidRPr="006A55AE">
        <w:rPr>
          <w:rFonts w:ascii="Times New Roman" w:hAnsi="Times New Roman"/>
          <w:i w:val="0"/>
          <w:color w:val="auto"/>
          <w:sz w:val="24"/>
        </w:rPr>
        <w:t xml:space="preserve"> her voice is not so readily heard as those of her male counterparts and reference is often made to </w:t>
      </w:r>
      <w:r w:rsidR="006A55AE" w:rsidRPr="006A55AE">
        <w:rPr>
          <w:rFonts w:ascii="Times New Roman" w:hAnsi="Times New Roman"/>
          <w:i w:val="0"/>
          <w:color w:val="auto"/>
          <w:sz w:val="24"/>
        </w:rPr>
        <w:lastRenderedPageBreak/>
        <w:t>her superior “homemaking abilities” such as pouring water or organizing schedules. Most conspicuous,</w:t>
      </w:r>
      <w:r w:rsidR="00AB534C">
        <w:rPr>
          <w:rFonts w:ascii="Times New Roman" w:hAnsi="Times New Roman"/>
          <w:i w:val="0"/>
          <w:color w:val="auto"/>
          <w:sz w:val="24"/>
        </w:rPr>
        <w:t xml:space="preserve"> in its absence, has been the co</w:t>
      </w:r>
      <w:r w:rsidR="006A55AE" w:rsidRPr="006A55AE">
        <w:rPr>
          <w:rFonts w:ascii="Times New Roman" w:hAnsi="Times New Roman"/>
          <w:i w:val="0"/>
          <w:color w:val="auto"/>
          <w:sz w:val="24"/>
        </w:rPr>
        <w:t>mpany’s willingness to recognize Westfield’s considerable merit to the firm by way of promotion or bonuses. In fact, she has continually been passed over for promotion in favor of her male colleagues.</w:t>
      </w:r>
    </w:p>
    <w:p w:rsidR="00961E00" w:rsidRPr="00AB534C" w:rsidRDefault="00926402" w:rsidP="006A55AE">
      <w:pPr>
        <w:pStyle w:val="SubSectionHeads"/>
        <w:ind w:left="720"/>
      </w:pPr>
      <w:r w:rsidRPr="00AB534C">
        <w:t xml:space="preserve">Scene </w:t>
      </w:r>
      <w:r w:rsidR="00AB534C" w:rsidRPr="00AB534C">
        <w:t>S</w:t>
      </w:r>
      <w:r w:rsidRPr="00AB534C">
        <w:t>etup</w:t>
      </w:r>
    </w:p>
    <w:p w:rsidR="00AB534C" w:rsidRPr="00AB0B0A" w:rsidRDefault="00AB534C" w:rsidP="00AB534C">
      <w:pPr>
        <w:spacing w:line="240" w:lineRule="auto"/>
        <w:ind w:left="1440"/>
      </w:pPr>
      <w:r w:rsidRPr="00AB534C">
        <w:t>Lamar has a scheduled grievance meeting with Westfield, who reports being physically threatened by DiMaggio. During the meeting</w:t>
      </w:r>
      <w:r w:rsidR="003C22B7">
        <w:t xml:space="preserve">, DiMaggio </w:t>
      </w:r>
      <w:r w:rsidRPr="00AB534C">
        <w:t>request</w:t>
      </w:r>
      <w:r w:rsidR="003C22B7">
        <w:t>s</w:t>
      </w:r>
      <w:r w:rsidRPr="00AB534C">
        <w:t xml:space="preserve"> permission to join</w:t>
      </w:r>
      <w:r w:rsidR="003C22B7">
        <w:t xml:space="preserve"> the conversation</w:t>
      </w:r>
      <w:r w:rsidRPr="00AB534C">
        <w:t>.</w:t>
      </w:r>
      <w:r>
        <w:t xml:space="preserve"> </w:t>
      </w:r>
    </w:p>
    <w:p w:rsidR="00D425F7" w:rsidRPr="00AB534C" w:rsidRDefault="00D425F7" w:rsidP="00D425F7">
      <w:pPr>
        <w:pStyle w:val="SubSectionHeads"/>
        <w:ind w:left="720"/>
      </w:pPr>
      <w:r w:rsidRPr="00AB534C">
        <w:t>Scene Location</w:t>
      </w:r>
    </w:p>
    <w:p w:rsidR="00961E00" w:rsidRPr="00615F3D" w:rsidRDefault="00AB534C" w:rsidP="000359F6">
      <w:pPr>
        <w:ind w:left="1440"/>
      </w:pPr>
      <w:proofErr w:type="gramStart"/>
      <w:r w:rsidRPr="00615F3D">
        <w:t>Lamar’s office.</w:t>
      </w:r>
      <w:proofErr w:type="gramEnd"/>
    </w:p>
    <w:p w:rsidR="00FC23B4" w:rsidRPr="00615F3D" w:rsidRDefault="00FC23B4" w:rsidP="00FC23B4">
      <w:pPr>
        <w:pStyle w:val="SubSectionHeads"/>
        <w:ind w:left="720"/>
      </w:pPr>
      <w:r w:rsidRPr="00615F3D">
        <w:t>The Meeting—Summary</w:t>
      </w:r>
    </w:p>
    <w:p w:rsidR="00615F3D" w:rsidRDefault="00615F3D" w:rsidP="00615F3D">
      <w:pPr>
        <w:pStyle w:val="SubSectionHeads"/>
        <w:ind w:left="1440"/>
        <w:rPr>
          <w:rFonts w:ascii="Times New Roman" w:hAnsi="Times New Roman"/>
          <w:i w:val="0"/>
          <w:color w:val="auto"/>
          <w:sz w:val="24"/>
        </w:rPr>
      </w:pPr>
      <w:r w:rsidRPr="00615F3D">
        <w:rPr>
          <w:rFonts w:ascii="Times New Roman" w:hAnsi="Times New Roman"/>
          <w:i w:val="0"/>
          <w:color w:val="auto"/>
          <w:sz w:val="24"/>
        </w:rPr>
        <w:t xml:space="preserve">Westfield has asked Lamar for a </w:t>
      </w:r>
      <w:r w:rsidR="000D304E" w:rsidRPr="00615F3D">
        <w:rPr>
          <w:rFonts w:ascii="Times New Roman" w:hAnsi="Times New Roman"/>
          <w:i w:val="0"/>
          <w:color w:val="auto"/>
          <w:sz w:val="24"/>
        </w:rPr>
        <w:t>grievance meeting</w:t>
      </w:r>
      <w:r w:rsidRPr="00615F3D">
        <w:rPr>
          <w:rFonts w:ascii="Times New Roman" w:hAnsi="Times New Roman"/>
          <w:i w:val="0"/>
          <w:color w:val="auto"/>
          <w:sz w:val="24"/>
        </w:rPr>
        <w:t xml:space="preserve"> to report her concerns with her subordinate, John</w:t>
      </w:r>
      <w:r>
        <w:rPr>
          <w:rFonts w:ascii="Times New Roman" w:hAnsi="Times New Roman"/>
          <w:i w:val="0"/>
          <w:color w:val="auto"/>
          <w:sz w:val="24"/>
        </w:rPr>
        <w:t xml:space="preserve"> DiMaggio. </w:t>
      </w:r>
      <w:r w:rsidR="003C22B7">
        <w:rPr>
          <w:rFonts w:ascii="Times New Roman" w:hAnsi="Times New Roman"/>
          <w:i w:val="0"/>
          <w:color w:val="auto"/>
          <w:sz w:val="24"/>
        </w:rPr>
        <w:t xml:space="preserve">Westfield outlines for Lamar some of the behaviors she has experience with DiMaggio such as office intrusions and hallway confrontations. </w:t>
      </w:r>
      <w:r>
        <w:rPr>
          <w:rFonts w:ascii="Times New Roman" w:hAnsi="Times New Roman"/>
          <w:i w:val="0"/>
          <w:color w:val="auto"/>
          <w:sz w:val="24"/>
        </w:rPr>
        <w:t xml:space="preserve">During the meeting, Lamar takes notes, compliments Westfield on her work for the company, and tries to understand the situation completely by asking follow-up questions. He presents possible outcomes to Westfield that DiMaggio may face. However, during the meeting </w:t>
      </w:r>
      <w:r w:rsidR="000D304E" w:rsidRPr="006A55AE">
        <w:rPr>
          <w:rFonts w:ascii="Times New Roman" w:hAnsi="Times New Roman"/>
          <w:i w:val="0"/>
          <w:color w:val="auto"/>
          <w:sz w:val="24"/>
        </w:rPr>
        <w:t xml:space="preserve">DiMaggio, knocks on the door and </w:t>
      </w:r>
      <w:r>
        <w:rPr>
          <w:rFonts w:ascii="Times New Roman" w:hAnsi="Times New Roman"/>
          <w:i w:val="0"/>
          <w:color w:val="auto"/>
          <w:sz w:val="24"/>
        </w:rPr>
        <w:t xml:space="preserve">barges in since he learned they were </w:t>
      </w:r>
      <w:r w:rsidR="000D304E" w:rsidRPr="006A55AE">
        <w:rPr>
          <w:rFonts w:ascii="Times New Roman" w:hAnsi="Times New Roman"/>
          <w:i w:val="0"/>
          <w:color w:val="auto"/>
          <w:sz w:val="24"/>
        </w:rPr>
        <w:t xml:space="preserve">having </w:t>
      </w:r>
      <w:r>
        <w:rPr>
          <w:rFonts w:ascii="Times New Roman" w:hAnsi="Times New Roman"/>
          <w:i w:val="0"/>
          <w:color w:val="auto"/>
          <w:sz w:val="24"/>
        </w:rPr>
        <w:t>a meeting about him. Westfield gets even more upset, while Lamar pleads for him to leave. Eventually, he leaves and Westfield and Lamar plan the next course of action.</w:t>
      </w:r>
    </w:p>
    <w:p w:rsidR="00F13C51" w:rsidRPr="00F11EE3" w:rsidRDefault="00FC23B4" w:rsidP="00FC23B4">
      <w:pPr>
        <w:pStyle w:val="SubSectionHeads"/>
        <w:ind w:left="720"/>
      </w:pPr>
      <w:r w:rsidRPr="00F11EE3">
        <w:t>Afterthoughts—Summary</w:t>
      </w:r>
    </w:p>
    <w:p w:rsidR="00F13C51" w:rsidRDefault="00207D0A" w:rsidP="000359F6">
      <w:pPr>
        <w:ind w:left="1440"/>
      </w:pPr>
      <w:r w:rsidRPr="00F11EE3">
        <w:t xml:space="preserve">Lamar believes the meeting went well. However, he recognizes that even he was uncomfortable when DiMaggio intruded. He respects DiMaggio as a worker, yet thinks his actions were out of line. Lamar is not clear on why DiMaggio has an issue with Westfield, but plans to document the situation. </w:t>
      </w:r>
      <w:r w:rsidR="00F11EE3">
        <w:t>He may also bring up the scenario for discussion a</w:t>
      </w:r>
      <w:r w:rsidR="003C22B7">
        <w:t>t</w:t>
      </w:r>
      <w:r w:rsidR="00F11EE3">
        <w:t xml:space="preserve"> the next meeting of managers.</w:t>
      </w:r>
    </w:p>
    <w:p w:rsidR="003C22B7" w:rsidRDefault="003C22B7" w:rsidP="000359F6">
      <w:pPr>
        <w:ind w:left="1440"/>
      </w:pPr>
    </w:p>
    <w:p w:rsidR="003C22B7" w:rsidRPr="00F11EE3" w:rsidRDefault="003C22B7" w:rsidP="000359F6">
      <w:pPr>
        <w:ind w:left="1440"/>
      </w:pPr>
    </w:p>
    <w:p w:rsidR="007F4C76" w:rsidRPr="00615F3D" w:rsidRDefault="00961E00" w:rsidP="007F4C76">
      <w:pPr>
        <w:pStyle w:val="SectionHeads"/>
      </w:pPr>
      <w:bookmarkStart w:id="0" w:name="_GoBack"/>
      <w:bookmarkEnd w:id="0"/>
      <w:r w:rsidRPr="00615F3D">
        <w:lastRenderedPageBreak/>
        <w:t>Discussion Questions</w:t>
      </w:r>
    </w:p>
    <w:p w:rsidR="000D304E" w:rsidRPr="00C205A7" w:rsidRDefault="000D304E" w:rsidP="000D304E">
      <w:pPr>
        <w:pStyle w:val="ListParagraph"/>
        <w:ind w:left="0"/>
        <w:rPr>
          <w:i/>
        </w:rPr>
      </w:pPr>
      <w:r w:rsidRPr="00C205A7">
        <w:rPr>
          <w:i/>
        </w:rPr>
        <w:t>Lea</w:t>
      </w:r>
      <w:r>
        <w:rPr>
          <w:i/>
        </w:rPr>
        <w:t>ning Objective #1</w:t>
      </w:r>
      <w:r w:rsidRPr="00C205A7">
        <w:rPr>
          <w:i/>
        </w:rPr>
        <w:t xml:space="preserve"> </w:t>
      </w:r>
      <w:proofErr w:type="gramStart"/>
      <w:r w:rsidRPr="00C205A7">
        <w:rPr>
          <w:i/>
        </w:rPr>
        <w:t>To</w:t>
      </w:r>
      <w:proofErr w:type="gramEnd"/>
      <w:r w:rsidRPr="00C205A7">
        <w:rPr>
          <w:i/>
        </w:rPr>
        <w:t xml:space="preserve"> </w:t>
      </w:r>
      <w:r w:rsidR="003C22B7">
        <w:rPr>
          <w:i/>
        </w:rPr>
        <w:t>assess</w:t>
      </w:r>
      <w:r w:rsidRPr="00C205A7">
        <w:rPr>
          <w:i/>
        </w:rPr>
        <w:t xml:space="preserve"> the proper channels to follow when filing a workplace harassment claim.</w:t>
      </w:r>
    </w:p>
    <w:p w:rsidR="000D304E" w:rsidRPr="00C205A7" w:rsidRDefault="000D304E" w:rsidP="000D304E">
      <w:pPr>
        <w:ind w:left="720"/>
      </w:pPr>
      <w:r w:rsidRPr="00C205A7">
        <w:t>Since Westfield is DiMaggio’s boss, why d</w:t>
      </w:r>
      <w:r w:rsidR="003C22B7">
        <w:t>oesn’t</w:t>
      </w:r>
      <w:r w:rsidRPr="00C205A7">
        <w:t xml:space="preserve"> she just directly confront him about her feelings?</w:t>
      </w:r>
    </w:p>
    <w:p w:rsidR="000D304E" w:rsidRPr="00C205A7" w:rsidRDefault="000D304E" w:rsidP="000D304E">
      <w:pPr>
        <w:ind w:left="1440"/>
      </w:pPr>
      <w:r w:rsidRPr="00C205A7">
        <w:t>Workplace harassment situations are no time to be a vigilante, especially given the added layer</w:t>
      </w:r>
      <w:r>
        <w:t>s</w:t>
      </w:r>
      <w:r w:rsidRPr="00C205A7">
        <w:t xml:space="preserve"> of complexity in this case—superior vs. subordinate, male vs. female, old employee vs. new employee. Westfield made the right decision to contact HR first. They recommended that she ask for the grievance meeting with Lamar to officially document the situation. Without documentation, there would be no evidence for DiMaggio’s terminat</w:t>
      </w:r>
      <w:r w:rsidR="003C22B7">
        <w:t>ion</w:t>
      </w:r>
      <w:r w:rsidRPr="00C205A7">
        <w:t xml:space="preserve"> if the situation escalate</w:t>
      </w:r>
      <w:r w:rsidR="003C22B7">
        <w:t>s</w:t>
      </w:r>
      <w:r w:rsidRPr="00C205A7">
        <w:t xml:space="preserve"> and g</w:t>
      </w:r>
      <w:r w:rsidR="003C22B7">
        <w:t>ets</w:t>
      </w:r>
      <w:r w:rsidRPr="00C205A7">
        <w:t xml:space="preserve"> worse. </w:t>
      </w:r>
    </w:p>
    <w:p w:rsidR="000D304E" w:rsidRPr="000D304E" w:rsidRDefault="000D304E" w:rsidP="000D304E">
      <w:pPr>
        <w:ind w:left="1440"/>
      </w:pPr>
      <w:r w:rsidRPr="00C205A7">
        <w:t>Policies and channels for reporting concerns of workplace harassment will vary by company; talk with HR for the proper channels.</w:t>
      </w:r>
    </w:p>
    <w:p w:rsidR="000D304E" w:rsidRDefault="000D304E" w:rsidP="000D304E">
      <w:pPr>
        <w:pStyle w:val="ListParagraph"/>
        <w:ind w:left="0"/>
        <w:rPr>
          <w:i/>
        </w:rPr>
      </w:pPr>
    </w:p>
    <w:p w:rsidR="000D304E" w:rsidRPr="000D304E" w:rsidRDefault="007F4C76" w:rsidP="000D304E">
      <w:pPr>
        <w:pStyle w:val="ListParagraph"/>
        <w:ind w:left="0"/>
        <w:rPr>
          <w:i/>
        </w:rPr>
      </w:pPr>
      <w:r w:rsidRPr="000D304E">
        <w:rPr>
          <w:i/>
        </w:rPr>
        <w:t>Leaning Objective</w:t>
      </w:r>
      <w:r w:rsidR="000D304E">
        <w:rPr>
          <w:i/>
        </w:rPr>
        <w:t xml:space="preserve"> #2</w:t>
      </w:r>
      <w:r w:rsidR="000D304E" w:rsidRPr="000D304E">
        <w:rPr>
          <w:i/>
        </w:rPr>
        <w:t xml:space="preserve"> </w:t>
      </w:r>
      <w:proofErr w:type="gramStart"/>
      <w:r w:rsidR="000D304E" w:rsidRPr="000D304E">
        <w:rPr>
          <w:i/>
        </w:rPr>
        <w:t>To</w:t>
      </w:r>
      <w:proofErr w:type="gramEnd"/>
      <w:r w:rsidR="000D304E" w:rsidRPr="000D304E">
        <w:rPr>
          <w:i/>
        </w:rPr>
        <w:t xml:space="preserve"> understand that performance and track record do not always equate with appropriate workplace behavior.</w:t>
      </w:r>
    </w:p>
    <w:p w:rsidR="000D304E" w:rsidRPr="000D304E" w:rsidRDefault="000D304E" w:rsidP="001B3ECB">
      <w:pPr>
        <w:pStyle w:val="ListParagraph"/>
      </w:pPr>
    </w:p>
    <w:p w:rsidR="000D304E" w:rsidRPr="000D304E" w:rsidRDefault="000D304E" w:rsidP="000D304E">
      <w:pPr>
        <w:pStyle w:val="ListParagraph"/>
      </w:pPr>
      <w:r w:rsidRPr="000D304E">
        <w:t>Westfield admits that DiMaggio has had excellent performance with his clients. Lamar also recognizes that DiMaggio has a great track record. Since he is such a good worker, should the possible workplace harassment issue be swept under the rug? Why or why not?</w:t>
      </w:r>
    </w:p>
    <w:p w:rsidR="000D304E" w:rsidRDefault="000D304E" w:rsidP="000D304E">
      <w:pPr>
        <w:ind w:left="1440"/>
      </w:pPr>
      <w:r w:rsidRPr="000D304E">
        <w:t>No, issues of workplace harassment should never be ignored. Westfield will continue to feel threatened in her position. Moreover, if DiMaggio is permitted to continue his behavior, he may start acting inappropriately to other (female) workers in the office.</w:t>
      </w:r>
    </w:p>
    <w:p w:rsidR="000D304E" w:rsidRPr="000D304E" w:rsidRDefault="000D304E" w:rsidP="000D304E">
      <w:pPr>
        <w:ind w:left="1440"/>
      </w:pPr>
    </w:p>
    <w:p w:rsidR="003C4713" w:rsidRPr="00F11EE3" w:rsidRDefault="003C4713" w:rsidP="003C4713">
      <w:pPr>
        <w:pStyle w:val="ListParagraph"/>
        <w:ind w:left="0"/>
        <w:rPr>
          <w:i/>
        </w:rPr>
      </w:pPr>
      <w:r w:rsidRPr="00F11EE3">
        <w:rPr>
          <w:i/>
        </w:rPr>
        <w:t xml:space="preserve">Leaning Objective #3 </w:t>
      </w:r>
      <w:proofErr w:type="gramStart"/>
      <w:r w:rsidRPr="00F11EE3">
        <w:rPr>
          <w:i/>
        </w:rPr>
        <w:t>To</w:t>
      </w:r>
      <w:proofErr w:type="gramEnd"/>
      <w:r w:rsidRPr="00F11EE3">
        <w:rPr>
          <w:i/>
        </w:rPr>
        <w:t xml:space="preserve"> identify traits of </w:t>
      </w:r>
      <w:r w:rsidR="00F11EE3" w:rsidRPr="00F11EE3">
        <w:rPr>
          <w:i/>
        </w:rPr>
        <w:t>active listening.</w:t>
      </w:r>
    </w:p>
    <w:p w:rsidR="000B6FF7" w:rsidRPr="00F11EE3" w:rsidRDefault="00F11EE3" w:rsidP="000B6FF7">
      <w:pPr>
        <w:ind w:left="720"/>
      </w:pPr>
      <w:r w:rsidRPr="00F11EE3">
        <w:t>Listening is crucial to building trust. What traits of active listening did Lamar use in the meeting with Westfield?</w:t>
      </w:r>
    </w:p>
    <w:p w:rsidR="00F11EE3" w:rsidRPr="00F11EE3" w:rsidRDefault="003C4713" w:rsidP="00F11EE3">
      <w:pPr>
        <w:ind w:left="1440"/>
      </w:pPr>
      <w:r w:rsidRPr="00F11EE3">
        <w:t xml:space="preserve">Answers will vary </w:t>
      </w:r>
      <w:r w:rsidR="00F11EE3" w:rsidRPr="00F11EE3">
        <w:t xml:space="preserve">somewhat </w:t>
      </w:r>
      <w:r w:rsidRPr="00F11EE3">
        <w:t xml:space="preserve">by student discussion. </w:t>
      </w:r>
      <w:r w:rsidR="00F11EE3" w:rsidRPr="00F11EE3">
        <w:t>Listening errors can easily result by being distracted by your own emotional response, especially when the topic is controversial, like workplace harassment.</w:t>
      </w:r>
    </w:p>
    <w:p w:rsidR="00F11EE3" w:rsidRPr="00F11EE3" w:rsidRDefault="00F11EE3" w:rsidP="00F11EE3">
      <w:pPr>
        <w:ind w:left="1440"/>
      </w:pPr>
      <w:r w:rsidRPr="00F11EE3">
        <w:lastRenderedPageBreak/>
        <w:t>Lamar used the following traits of active listening:</w:t>
      </w:r>
    </w:p>
    <w:p w:rsidR="00F11EE3" w:rsidRPr="00F11EE3" w:rsidRDefault="003C22B7" w:rsidP="00F11EE3">
      <w:pPr>
        <w:pStyle w:val="ListParagraph"/>
        <w:numPr>
          <w:ilvl w:val="0"/>
          <w:numId w:val="10"/>
        </w:numPr>
      </w:pPr>
      <w:r>
        <w:t>Made</w:t>
      </w:r>
      <w:r w:rsidR="00F11EE3" w:rsidRPr="00F11EE3">
        <w:t xml:space="preserve"> acknowledgement responses such as nods, </w:t>
      </w:r>
      <w:r w:rsidR="00F11EE3" w:rsidRPr="00F11EE3">
        <w:rPr>
          <w:i/>
        </w:rPr>
        <w:t>uh-</w:t>
      </w:r>
      <w:proofErr w:type="spellStart"/>
      <w:r w:rsidR="00F11EE3" w:rsidRPr="00F11EE3">
        <w:rPr>
          <w:i/>
        </w:rPr>
        <w:t>huhs</w:t>
      </w:r>
      <w:proofErr w:type="spellEnd"/>
      <w:r w:rsidR="00F11EE3" w:rsidRPr="00F11EE3">
        <w:t xml:space="preserve">, frowns, etc. </w:t>
      </w:r>
    </w:p>
    <w:p w:rsidR="00F11EE3" w:rsidRDefault="00F11EE3" w:rsidP="00F11EE3">
      <w:pPr>
        <w:pStyle w:val="ListParagraph"/>
        <w:numPr>
          <w:ilvl w:val="0"/>
          <w:numId w:val="10"/>
        </w:numPr>
      </w:pPr>
      <w:r w:rsidRPr="00F11EE3">
        <w:t>Paraphrased Westfield’s content by feeding back the meaning in his own words.</w:t>
      </w:r>
    </w:p>
    <w:p w:rsidR="00BE1AB3" w:rsidRPr="00F11EE3" w:rsidRDefault="00BE1AB3" w:rsidP="00F11EE3">
      <w:pPr>
        <w:pStyle w:val="ListParagraph"/>
        <w:numPr>
          <w:ilvl w:val="0"/>
          <w:numId w:val="10"/>
        </w:numPr>
      </w:pPr>
      <w:r>
        <w:t>Took handwritten notes.</w:t>
      </w:r>
    </w:p>
    <w:p w:rsidR="00F11EE3" w:rsidRPr="00F11EE3" w:rsidRDefault="00F11EE3" w:rsidP="00F11EE3">
      <w:pPr>
        <w:pStyle w:val="ListParagraph"/>
        <w:numPr>
          <w:ilvl w:val="0"/>
          <w:numId w:val="10"/>
        </w:numPr>
      </w:pPr>
      <w:r w:rsidRPr="00F11EE3">
        <w:t>Identified the feelings he thought he heard.</w:t>
      </w:r>
    </w:p>
    <w:p w:rsidR="00F11EE3" w:rsidRPr="00F11EE3" w:rsidRDefault="00F11EE3" w:rsidP="00F11EE3">
      <w:pPr>
        <w:pStyle w:val="ListParagraph"/>
        <w:numPr>
          <w:ilvl w:val="0"/>
          <w:numId w:val="10"/>
        </w:numPr>
      </w:pPr>
      <w:r w:rsidRPr="00F11EE3">
        <w:t>Asked for information or clarification on some of her points.</w:t>
      </w:r>
    </w:p>
    <w:p w:rsidR="00F11EE3" w:rsidRPr="00F11EE3" w:rsidRDefault="00F11EE3" w:rsidP="00F11EE3">
      <w:pPr>
        <w:pStyle w:val="ListParagraph"/>
        <w:numPr>
          <w:ilvl w:val="0"/>
          <w:numId w:val="10"/>
        </w:numPr>
      </w:pPr>
      <w:r w:rsidRPr="00F11EE3">
        <w:t>Offered to help solve the problem.</w:t>
      </w:r>
    </w:p>
    <w:p w:rsidR="000B6FF7" w:rsidRDefault="000B6FF7" w:rsidP="003446FC">
      <w:pPr>
        <w:ind w:left="1440"/>
      </w:pPr>
    </w:p>
    <w:sectPr w:rsidR="000B6FF7" w:rsidSect="003714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5B18"/>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C05E08"/>
    <w:multiLevelType w:val="hybridMultilevel"/>
    <w:tmpl w:val="50D8EFC6"/>
    <w:lvl w:ilvl="0" w:tplc="53CC242E">
      <w:numFmt w:val="bullet"/>
      <w:lvlText w:val="•"/>
      <w:lvlJc w:val="left"/>
      <w:pPr>
        <w:ind w:left="2160" w:hanging="72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FC00976"/>
    <w:multiLevelType w:val="hybridMultilevel"/>
    <w:tmpl w:val="3A6470A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CB23E04"/>
    <w:multiLevelType w:val="hybridMultilevel"/>
    <w:tmpl w:val="DB2E0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B70E50"/>
    <w:multiLevelType w:val="hybridMultilevel"/>
    <w:tmpl w:val="9C1C722C"/>
    <w:lvl w:ilvl="0" w:tplc="04090005">
      <w:start w:val="1"/>
      <w:numFmt w:val="bullet"/>
      <w:lvlText w:val=""/>
      <w:lvlJc w:val="left"/>
      <w:pPr>
        <w:ind w:left="2160" w:hanging="72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6A41288"/>
    <w:multiLevelType w:val="hybridMultilevel"/>
    <w:tmpl w:val="34E492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3F2EF7"/>
    <w:multiLevelType w:val="hybridMultilevel"/>
    <w:tmpl w:val="11BCCE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F6270E"/>
    <w:multiLevelType w:val="hybridMultilevel"/>
    <w:tmpl w:val="EDD4967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6BE86596"/>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2704E2"/>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B97647"/>
    <w:multiLevelType w:val="hybridMultilevel"/>
    <w:tmpl w:val="65D415C0"/>
    <w:lvl w:ilvl="0" w:tplc="53CC242E">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FD269E2"/>
    <w:multiLevelType w:val="hybridMultilevel"/>
    <w:tmpl w:val="C0EEECF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6"/>
  </w:num>
  <w:num w:numId="4">
    <w:abstractNumId w:val="5"/>
  </w:num>
  <w:num w:numId="5">
    <w:abstractNumId w:val="11"/>
  </w:num>
  <w:num w:numId="6">
    <w:abstractNumId w:val="10"/>
  </w:num>
  <w:num w:numId="7">
    <w:abstractNumId w:val="1"/>
  </w:num>
  <w:num w:numId="8">
    <w:abstractNumId w:val="4"/>
  </w:num>
  <w:num w:numId="9">
    <w:abstractNumId w:val="3"/>
  </w:num>
  <w:num w:numId="10">
    <w:abstractNumId w:val="7"/>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1478"/>
    <w:rsid w:val="000359F6"/>
    <w:rsid w:val="000A1512"/>
    <w:rsid w:val="000B6FF7"/>
    <w:rsid w:val="000D304E"/>
    <w:rsid w:val="00100A58"/>
    <w:rsid w:val="00181478"/>
    <w:rsid w:val="001B3ECB"/>
    <w:rsid w:val="00207D0A"/>
    <w:rsid w:val="0030493C"/>
    <w:rsid w:val="003446FC"/>
    <w:rsid w:val="003714B3"/>
    <w:rsid w:val="00372790"/>
    <w:rsid w:val="003C22B7"/>
    <w:rsid w:val="003C4713"/>
    <w:rsid w:val="00550A82"/>
    <w:rsid w:val="00615F3D"/>
    <w:rsid w:val="006A55AE"/>
    <w:rsid w:val="007F4C76"/>
    <w:rsid w:val="00801306"/>
    <w:rsid w:val="00926402"/>
    <w:rsid w:val="00961E00"/>
    <w:rsid w:val="00A20CBB"/>
    <w:rsid w:val="00A74BA5"/>
    <w:rsid w:val="00AB534C"/>
    <w:rsid w:val="00AB6C40"/>
    <w:rsid w:val="00AF20A2"/>
    <w:rsid w:val="00BE1AB3"/>
    <w:rsid w:val="00C205A7"/>
    <w:rsid w:val="00D425F7"/>
    <w:rsid w:val="00D91560"/>
    <w:rsid w:val="00DF2C8A"/>
    <w:rsid w:val="00F11EE3"/>
    <w:rsid w:val="00F13C51"/>
    <w:rsid w:val="00F767A5"/>
    <w:rsid w:val="00FC2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s>
</file>

<file path=word/webSettings.xml><?xml version="1.0" encoding="utf-8"?>
<w:webSettings xmlns:r="http://schemas.openxmlformats.org/officeDocument/2006/relationships" xmlns:w="http://schemas.openxmlformats.org/wordprocessingml/2006/main">
  <w:divs>
    <w:div w:id="303850891">
      <w:bodyDiv w:val="1"/>
      <w:marLeft w:val="0"/>
      <w:marRight w:val="0"/>
      <w:marTop w:val="0"/>
      <w:marBottom w:val="0"/>
      <w:divBdr>
        <w:top w:val="none" w:sz="0" w:space="0" w:color="auto"/>
        <w:left w:val="none" w:sz="0" w:space="0" w:color="auto"/>
        <w:bottom w:val="none" w:sz="0" w:space="0" w:color="auto"/>
        <w:right w:val="none" w:sz="0" w:space="0" w:color="auto"/>
      </w:divBdr>
    </w:div>
    <w:div w:id="639261880">
      <w:bodyDiv w:val="1"/>
      <w:marLeft w:val="0"/>
      <w:marRight w:val="0"/>
      <w:marTop w:val="0"/>
      <w:marBottom w:val="0"/>
      <w:divBdr>
        <w:top w:val="none" w:sz="0" w:space="0" w:color="auto"/>
        <w:left w:val="none" w:sz="0" w:space="0" w:color="auto"/>
        <w:bottom w:val="none" w:sz="0" w:space="0" w:color="auto"/>
        <w:right w:val="none" w:sz="0" w:space="0" w:color="auto"/>
      </w:divBdr>
    </w:div>
    <w:div w:id="1473253670">
      <w:bodyDiv w:val="1"/>
      <w:marLeft w:val="0"/>
      <w:marRight w:val="0"/>
      <w:marTop w:val="0"/>
      <w:marBottom w:val="0"/>
      <w:divBdr>
        <w:top w:val="none" w:sz="0" w:space="0" w:color="auto"/>
        <w:left w:val="none" w:sz="0" w:space="0" w:color="auto"/>
        <w:bottom w:val="none" w:sz="0" w:space="0" w:color="auto"/>
        <w:right w:val="none" w:sz="0" w:space="0" w:color="auto"/>
      </w:divBdr>
    </w:div>
    <w:div w:id="189256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5</Pages>
  <Words>1159</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7751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Toth</dc:creator>
  <cp:lastModifiedBy>Christopher Toth</cp:lastModifiedBy>
  <cp:revision>8</cp:revision>
  <dcterms:created xsi:type="dcterms:W3CDTF">2012-01-08T21:12:00Z</dcterms:created>
  <dcterms:modified xsi:type="dcterms:W3CDTF">2012-01-09T16:51:00Z</dcterms:modified>
</cp:coreProperties>
</file>